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92E2" w14:textId="309DF087" w:rsidR="007B7533" w:rsidRDefault="3B6309E3">
      <w:r>
        <w:t>￼</w:t>
      </w:r>
      <w:sdt>
        <w:sdtPr>
          <w:alias w:val="Locked Cover Graphics"/>
          <w:tag w:val="Locked Cover Graphics"/>
          <w:id w:val="1773671706"/>
          <w:lock w:val="sdtContentLocked"/>
          <w:placeholder>
            <w:docPart w:val="CB280083D9DA48B598E2734E417E5BB5"/>
          </w:placeholder>
        </w:sdtPr>
        <w:sdtEndPr/>
        <w:sdtContent>
          <w:r w:rsidR="007B7533" w:rsidRPr="004516B8">
            <w:rPr>
              <w:noProof/>
            </w:rPr>
            <mc:AlternateContent>
              <mc:Choice Requires="wpg">
                <w:drawing>
                  <wp:anchor distT="0" distB="0" distL="114300" distR="114300" simplePos="0" relativeHeight="251658240" behindDoc="1" locked="1" layoutInCell="1" allowOverlap="1" wp14:anchorId="6CF749FF" wp14:editId="65DEB7F1">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AF9DF3"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sdtContent>
      </w:sdt>
    </w:p>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690283" w14:paraId="7E5732F0" w14:textId="77777777" w:rsidTr="48EA1576">
        <w:trPr>
          <w:cantSplit/>
          <w:trHeight w:val="23"/>
        </w:trPr>
        <w:tc>
          <w:tcPr>
            <w:tcW w:w="7087" w:type="dxa"/>
          </w:tcPr>
          <w:p w14:paraId="489E5CB4" w14:textId="71DCE5FF" w:rsidR="00690283" w:rsidRDefault="00324597" w:rsidP="00690283">
            <w:pPr>
              <w:pStyle w:val="CoverJobTitle"/>
            </w:pPr>
            <w:r>
              <w:t xml:space="preserve">Data </w:t>
            </w:r>
            <w:r w:rsidR="00690283">
              <w:t>Analyst</w:t>
            </w:r>
          </w:p>
        </w:tc>
      </w:tr>
      <w:tr w:rsidR="00690283" w14:paraId="20ECEB48" w14:textId="77777777" w:rsidTr="48EA1576">
        <w:trPr>
          <w:cantSplit/>
          <w:trHeight w:val="20"/>
        </w:trPr>
        <w:tc>
          <w:tcPr>
            <w:tcW w:w="7087" w:type="dxa"/>
            <w:vAlign w:val="bottom"/>
          </w:tcPr>
          <w:p w14:paraId="724A2150" w14:textId="77777777" w:rsidR="00690283" w:rsidRDefault="00690283" w:rsidP="00690283">
            <w:pPr>
              <w:pStyle w:val="CoverDepartment"/>
            </w:pPr>
            <w:r>
              <w:t>Data, Digital, Analytics &amp; Customer Insight</w:t>
            </w:r>
          </w:p>
        </w:tc>
      </w:tr>
      <w:tr w:rsidR="00690283" w14:paraId="0A656602" w14:textId="77777777" w:rsidTr="48EA1576">
        <w:trPr>
          <w:cantSplit/>
          <w:trHeight w:val="20"/>
        </w:trPr>
        <w:tc>
          <w:tcPr>
            <w:tcW w:w="7087" w:type="dxa"/>
          </w:tcPr>
          <w:p w14:paraId="3C0AEE51" w14:textId="77777777" w:rsidR="00690283" w:rsidRDefault="00690283" w:rsidP="00690283">
            <w:pPr>
              <w:pStyle w:val="CoverDirectorate"/>
            </w:pPr>
            <w:r>
              <w:t>Strategy, Analytics &amp; Nest Insight</w:t>
            </w:r>
          </w:p>
        </w:tc>
      </w:tr>
      <w:tr w:rsidR="00690283" w14:paraId="7AA20A9D" w14:textId="77777777" w:rsidTr="48EA1576">
        <w:trPr>
          <w:cantSplit/>
          <w:trHeight w:val="20"/>
        </w:trPr>
        <w:tc>
          <w:tcPr>
            <w:tcW w:w="7087" w:type="dxa"/>
          </w:tcPr>
          <w:p w14:paraId="6F070043" w14:textId="7462E950" w:rsidR="00690283" w:rsidRPr="00352DC9" w:rsidRDefault="00690283" w:rsidP="00690283">
            <w:pPr>
              <w:pStyle w:val="CoverGrade"/>
            </w:pPr>
            <w:r>
              <w:t xml:space="preserve">Grade </w:t>
            </w:r>
            <w:r w:rsidR="00543C9B">
              <w:t>2m</w:t>
            </w:r>
          </w:p>
        </w:tc>
      </w:tr>
    </w:tbl>
    <w:p w14:paraId="36F0A5FD" w14:textId="0AF5300B" w:rsidR="48EA1576" w:rsidRDefault="48EA1576" w:rsidP="48EA1576">
      <w:pPr>
        <w:pStyle w:val="Heading1"/>
        <w:numPr>
          <w:ilvl w:val="0"/>
          <w:numId w:val="0"/>
        </w:numPr>
      </w:pPr>
    </w:p>
    <w:p w14:paraId="34AF5BC6" w14:textId="77777777" w:rsidR="00DA653A" w:rsidRDefault="00DA653A" w:rsidP="00DA653A">
      <w:pPr>
        <w:pStyle w:val="Heading1"/>
        <w:numPr>
          <w:ilvl w:val="0"/>
          <w:numId w:val="0"/>
        </w:numPr>
      </w:pPr>
      <w:r>
        <w:t>Organisational overview</w:t>
      </w:r>
    </w:p>
    <w:p w14:paraId="45FC9990" w14:textId="769B1D1A" w:rsidR="7AC66BE8" w:rsidRDefault="00533464" w:rsidP="1420991F">
      <w:pPr>
        <w:spacing w:before="0"/>
        <w:rPr>
          <w:rFonts w:ascii="Arial" w:eastAsia="Arial" w:hAnsi="Arial" w:cs="Arial"/>
          <w:sz w:val="20"/>
          <w:szCs w:val="20"/>
        </w:rPr>
      </w:pPr>
      <w:r w:rsidRPr="1420991F">
        <w:rPr>
          <w:rStyle w:val="normaltextrun"/>
          <w:rFonts w:ascii="Arial" w:eastAsia="Arial" w:hAnsi="Arial" w:cs="Arial"/>
          <w:sz w:val="20"/>
          <w:szCs w:val="20"/>
        </w:rPr>
        <w:t>Nest is an organisation driven by its purpose:</w:t>
      </w:r>
      <w:r w:rsidR="7AC66BE8" w:rsidRPr="1420991F">
        <w:rPr>
          <w:rStyle w:val="normaltextrun"/>
          <w:rFonts w:ascii="Arial" w:eastAsia="Arial" w:hAnsi="Arial" w:cs="Arial"/>
          <w:sz w:val="20"/>
          <w:szCs w:val="20"/>
        </w:rPr>
        <w:t> </w:t>
      </w:r>
      <w:r w:rsidRPr="1420991F">
        <w:rPr>
          <w:rStyle w:val="normaltextrun"/>
          <w:rFonts w:ascii="Arial" w:eastAsia="Arial" w:hAnsi="Arial" w:cs="Arial"/>
          <w:sz w:val="20"/>
          <w:szCs w:val="20"/>
        </w:rPr>
        <w:t xml:space="preserve"> Building financial peace of mind for all.</w:t>
      </w:r>
      <w:r w:rsidR="7AC66BE8" w:rsidRPr="1420991F">
        <w:rPr>
          <w:rStyle w:val="normaltextrun"/>
          <w:rFonts w:ascii="Arial" w:eastAsia="Arial" w:hAnsi="Arial" w:cs="Arial"/>
          <w:sz w:val="20"/>
          <w:szCs w:val="20"/>
        </w:rPr>
        <w:t xml:space="preserve">  </w:t>
      </w:r>
    </w:p>
    <w:p w14:paraId="5073C579" w14:textId="66C91A98" w:rsidR="00533464" w:rsidRDefault="00533464" w:rsidP="1420991F">
      <w:pPr>
        <w:spacing w:before="0"/>
        <w:rPr>
          <w:rFonts w:ascii="Arial" w:eastAsia="Arial" w:hAnsi="Arial" w:cs="Arial"/>
          <w:sz w:val="20"/>
          <w:szCs w:val="20"/>
        </w:rPr>
      </w:pPr>
    </w:p>
    <w:p w14:paraId="6E6D1F4E" w14:textId="5F51A588" w:rsidR="00533464" w:rsidRDefault="00533464" w:rsidP="1420991F">
      <w:pPr>
        <w:spacing w:before="0"/>
        <w:rPr>
          <w:rFonts w:ascii="Arial" w:eastAsia="Arial" w:hAnsi="Arial" w:cs="Arial"/>
          <w:sz w:val="20"/>
          <w:szCs w:val="20"/>
        </w:rPr>
      </w:pPr>
      <w:r w:rsidRPr="1420991F">
        <w:rPr>
          <w:rStyle w:val="normaltextrun"/>
          <w:rFonts w:ascii="Arial" w:eastAsia="Arial" w:hAnsi="Arial" w:cs="Arial"/>
          <w:sz w:val="20"/>
          <w:szCs w:val="20"/>
        </w:rPr>
        <w:t>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w:t>
      </w:r>
      <w:r w:rsidR="7AC66BE8" w:rsidRPr="1420991F">
        <w:rPr>
          <w:rStyle w:val="normaltextrun"/>
          <w:rFonts w:ascii="Arial" w:eastAsia="Arial" w:hAnsi="Arial" w:cs="Arial"/>
          <w:sz w:val="20"/>
          <w:szCs w:val="20"/>
        </w:rPr>
        <w:t>  </w:t>
      </w:r>
    </w:p>
    <w:p w14:paraId="23789946" w14:textId="357220FA" w:rsidR="1420991F" w:rsidRDefault="1420991F" w:rsidP="1420991F">
      <w:pPr>
        <w:spacing w:before="0"/>
        <w:rPr>
          <w:rFonts w:ascii="Segoe UI" w:eastAsia="Segoe UI" w:hAnsi="Segoe UI" w:cs="Segoe UI"/>
          <w:sz w:val="18"/>
          <w:szCs w:val="18"/>
        </w:rPr>
      </w:pPr>
    </w:p>
    <w:p w14:paraId="1970568A" w14:textId="0BA72625" w:rsidR="7AC66BE8" w:rsidRDefault="7AC66BE8" w:rsidP="1420991F">
      <w:pPr>
        <w:spacing w:before="0"/>
        <w:rPr>
          <w:rFonts w:ascii="Arial" w:eastAsia="Arial" w:hAnsi="Arial" w:cs="Arial"/>
          <w:sz w:val="20"/>
          <w:szCs w:val="20"/>
        </w:rPr>
      </w:pPr>
      <w:r w:rsidRPr="1420991F">
        <w:rPr>
          <w:rStyle w:val="normaltextrun"/>
          <w:rFonts w:ascii="Arial" w:eastAsia="Arial" w:hAnsi="Arial" w:cs="Arial"/>
          <w:sz w:val="20"/>
          <w:szCs w:val="20"/>
        </w:rPr>
        <w:t>Established in 2010, Nest has been a critical pillar of the Government’s automatic enrolment pension programme, with a public service obligation to accept any employer wishing to use the scheme to discharge their automatic enrolment duties.  </w:t>
      </w:r>
      <w:r w:rsidRPr="1420991F">
        <w:rPr>
          <w:rFonts w:ascii="Segoe UI" w:eastAsia="Segoe UI" w:hAnsi="Segoe UI" w:cs="Segoe UI"/>
          <w:sz w:val="18"/>
          <w:szCs w:val="18"/>
        </w:rPr>
        <w:t xml:space="preserve">  </w:t>
      </w:r>
      <w:r w:rsidRPr="1420991F">
        <w:rPr>
          <w:rStyle w:val="normaltextrun"/>
          <w:rFonts w:ascii="Arial" w:eastAsia="Arial" w:hAnsi="Arial" w:cs="Arial"/>
          <w:sz w:val="20"/>
          <w:szCs w:val="20"/>
        </w:rPr>
        <w:t>It’s important that Nest has an equally diverse workforce and promotes an inclusive culture. This is in line with the organisation’s values and ensures that Nest is a corporation fit for the future. </w:t>
      </w:r>
    </w:p>
    <w:p w14:paraId="5EB6A7D9" w14:textId="77777777" w:rsidR="00DA653A" w:rsidRDefault="00DA653A" w:rsidP="00DA653A">
      <w:pPr>
        <w:pStyle w:val="Heading1"/>
        <w:numPr>
          <w:ilvl w:val="0"/>
          <w:numId w:val="0"/>
        </w:numPr>
      </w:pPr>
      <w:r>
        <w:t>Departmental/</w:t>
      </w:r>
      <w:r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DA653A" w14:paraId="06AE78A2" w14:textId="77777777" w:rsidTr="4C59F47C">
        <w:trPr>
          <w:trHeight w:hRule="exact" w:val="20"/>
        </w:trPr>
        <w:tc>
          <w:tcPr>
            <w:tcW w:w="10546" w:type="dxa"/>
            <w:tcBorders>
              <w:bottom w:val="single" w:sz="4" w:space="0" w:color="FF8200" w:themeColor="text2"/>
            </w:tcBorders>
          </w:tcPr>
          <w:p w14:paraId="20520C4C" w14:textId="77777777" w:rsidR="00DA653A" w:rsidRDefault="00DA653A">
            <w:pPr>
              <w:pStyle w:val="KeyMsgText"/>
              <w:keepNext/>
              <w:ind w:right="-249"/>
            </w:pPr>
          </w:p>
        </w:tc>
      </w:tr>
      <w:tr w:rsidR="00DA653A" w:rsidRPr="00793D97" w14:paraId="18AFDA1D" w14:textId="77777777" w:rsidTr="4C59F47C">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3E1E467" w14:textId="0F2F5146" w:rsidR="00C425F9" w:rsidRPr="00793D97" w:rsidRDefault="00C425F9" w:rsidP="00C425F9">
            <w:pPr>
              <w:pStyle w:val="paragraph"/>
              <w:spacing w:before="0" w:beforeAutospacing="0" w:after="0" w:afterAutospacing="0"/>
              <w:textAlignment w:val="baseline"/>
              <w:rPr>
                <w:rFonts w:ascii="Arial" w:hAnsi="Arial" w:cs="Arial"/>
                <w:i/>
                <w:iCs/>
                <w:color w:val="3C3C3C"/>
                <w:sz w:val="20"/>
                <w:szCs w:val="20"/>
              </w:rPr>
            </w:pPr>
            <w:r w:rsidRPr="00793D97">
              <w:rPr>
                <w:rFonts w:ascii="Arial" w:hAnsi="Arial" w:cs="Arial"/>
                <w:i/>
                <w:iCs/>
                <w:color w:val="3C3C3C"/>
                <w:sz w:val="20"/>
                <w:szCs w:val="20"/>
              </w:rPr>
              <w:t xml:space="preserve">Nest is undergoing a transformation to use its data and insight to drive decision making. The Data, Analytics &amp; Customer Insight (DACI) Team is leading how we do it: putting our customers at the heart of our work and helping colleagues to understand and use our data.  Our work enables Nest to continually learn, improve how we work, and create value so that we can deliver a better </w:t>
            </w:r>
            <w:r w:rsidRPr="00793D97">
              <w:rPr>
                <w:rFonts w:ascii="Arial" w:hAnsi="Arial" w:cs="Arial"/>
                <w:color w:val="3C3C3C"/>
                <w:sz w:val="20"/>
                <w:szCs w:val="20"/>
              </w:rPr>
              <w:t>retirement</w:t>
            </w:r>
            <w:r w:rsidRPr="00793D97">
              <w:rPr>
                <w:rFonts w:ascii="Arial" w:hAnsi="Arial" w:cs="Arial"/>
                <w:i/>
                <w:iCs/>
                <w:color w:val="3C3C3C"/>
                <w:sz w:val="20"/>
                <w:szCs w:val="20"/>
              </w:rPr>
              <w:t xml:space="preserve"> for millions.  </w:t>
            </w:r>
          </w:p>
          <w:p w14:paraId="183880F5" w14:textId="77777777" w:rsidR="00C425F9" w:rsidRPr="00793D97" w:rsidRDefault="00C425F9" w:rsidP="00C425F9">
            <w:pPr>
              <w:pStyle w:val="paragraph"/>
              <w:spacing w:before="0" w:beforeAutospacing="0" w:after="0" w:afterAutospacing="0"/>
              <w:textAlignment w:val="baseline"/>
              <w:rPr>
                <w:rFonts w:ascii="Arial" w:hAnsi="Arial" w:cs="Arial"/>
                <w:i/>
                <w:iCs/>
                <w:color w:val="3C3C3C"/>
                <w:sz w:val="20"/>
                <w:szCs w:val="20"/>
              </w:rPr>
            </w:pPr>
          </w:p>
          <w:p w14:paraId="6020EDEF" w14:textId="77777777" w:rsidR="00F46D79" w:rsidRDefault="00C425F9" w:rsidP="00C425F9">
            <w:pPr>
              <w:pStyle w:val="paragraph"/>
              <w:spacing w:before="0" w:beforeAutospacing="0" w:after="0" w:afterAutospacing="0"/>
              <w:textAlignment w:val="baseline"/>
              <w:rPr>
                <w:rFonts w:ascii="Arial" w:hAnsi="Arial" w:cs="Arial"/>
                <w:i/>
                <w:iCs/>
                <w:color w:val="3C3C3C"/>
                <w:sz w:val="20"/>
                <w:szCs w:val="20"/>
              </w:rPr>
            </w:pPr>
            <w:r w:rsidRPr="00793D97">
              <w:rPr>
                <w:rFonts w:ascii="Arial" w:hAnsi="Arial" w:cs="Arial"/>
                <w:i/>
                <w:iCs/>
                <w:color w:val="3C3C3C"/>
                <w:sz w:val="20"/>
                <w:szCs w:val="20"/>
              </w:rPr>
              <w:t>The department includes</w:t>
            </w:r>
          </w:p>
          <w:p w14:paraId="1C042C05" w14:textId="5B04398B" w:rsidR="00C425F9" w:rsidRPr="00F46D79" w:rsidRDefault="00F46D79" w:rsidP="00C425F9">
            <w:pPr>
              <w:pStyle w:val="paragraph"/>
              <w:numPr>
                <w:ilvl w:val="0"/>
                <w:numId w:val="38"/>
              </w:numPr>
              <w:spacing w:before="0" w:beforeAutospacing="0" w:after="0" w:afterAutospacing="0"/>
              <w:textAlignment w:val="baseline"/>
              <w:rPr>
                <w:rFonts w:ascii="Arial" w:hAnsi="Arial" w:cs="Arial"/>
                <w:i/>
                <w:iCs/>
                <w:color w:val="3C3C3C"/>
                <w:sz w:val="20"/>
                <w:szCs w:val="20"/>
                <w:lang w:val="en-US"/>
              </w:rPr>
            </w:pPr>
            <w:r w:rsidRPr="00793D97">
              <w:rPr>
                <w:rFonts w:ascii="Arial" w:hAnsi="Arial" w:cs="Arial"/>
                <w:b/>
                <w:bCs/>
                <w:i/>
                <w:iCs/>
                <w:color w:val="3C3C3C"/>
                <w:sz w:val="20"/>
                <w:szCs w:val="20"/>
              </w:rPr>
              <w:t>Analytics</w:t>
            </w:r>
            <w:r w:rsidRPr="00793D97">
              <w:rPr>
                <w:rFonts w:ascii="Arial" w:hAnsi="Arial" w:cs="Arial"/>
                <w:i/>
                <w:iCs/>
                <w:color w:val="3C3C3C"/>
                <w:sz w:val="20"/>
                <w:szCs w:val="20"/>
              </w:rPr>
              <w:t xml:space="preserve"> – taking data and creating value for the organisation, understanding our customer</w:t>
            </w:r>
            <w:r w:rsidR="006619A7">
              <w:rPr>
                <w:rFonts w:ascii="Arial" w:hAnsi="Arial" w:cs="Arial"/>
                <w:i/>
                <w:iCs/>
                <w:color w:val="3C3C3C"/>
                <w:sz w:val="20"/>
                <w:szCs w:val="20"/>
              </w:rPr>
              <w:t xml:space="preserve"> behaviours</w:t>
            </w:r>
            <w:r w:rsidRPr="00793D97">
              <w:rPr>
                <w:rFonts w:ascii="Arial" w:hAnsi="Arial" w:cs="Arial"/>
                <w:i/>
                <w:iCs/>
                <w:color w:val="3C3C3C"/>
                <w:sz w:val="20"/>
                <w:szCs w:val="20"/>
              </w:rPr>
              <w:t xml:space="preserve"> and our business; doing descriptive, predictive, and prescriptive analysis and modelling to help Nest make decisions.</w:t>
            </w:r>
            <w:r w:rsidRPr="00793D97">
              <w:rPr>
                <w:rFonts w:ascii="Arial" w:hAnsi="Arial" w:cs="Arial"/>
                <w:i/>
                <w:iCs/>
                <w:color w:val="3C3C3C"/>
                <w:sz w:val="20"/>
                <w:szCs w:val="20"/>
                <w:lang w:val="en-US"/>
              </w:rPr>
              <w:t> </w:t>
            </w:r>
          </w:p>
          <w:p w14:paraId="6719852B" w14:textId="77777777" w:rsidR="00C425F9" w:rsidRPr="00793D97" w:rsidRDefault="00C425F9" w:rsidP="00C425F9">
            <w:pPr>
              <w:pStyle w:val="paragraph"/>
              <w:numPr>
                <w:ilvl w:val="0"/>
                <w:numId w:val="37"/>
              </w:numPr>
              <w:spacing w:before="0" w:beforeAutospacing="0" w:after="0" w:afterAutospacing="0"/>
              <w:textAlignment w:val="baseline"/>
              <w:rPr>
                <w:rFonts w:ascii="Arial" w:hAnsi="Arial" w:cs="Arial"/>
                <w:i/>
                <w:iCs/>
                <w:color w:val="3C3C3C"/>
                <w:sz w:val="20"/>
                <w:szCs w:val="20"/>
              </w:rPr>
            </w:pPr>
            <w:r w:rsidRPr="3FD16F83">
              <w:rPr>
                <w:rFonts w:ascii="Arial" w:hAnsi="Arial" w:cs="Arial"/>
                <w:b/>
                <w:i/>
                <w:color w:val="3C3C3C" w:themeColor="text1"/>
                <w:sz w:val="20"/>
                <w:szCs w:val="20"/>
              </w:rPr>
              <w:t xml:space="preserve">Data </w:t>
            </w:r>
            <w:r w:rsidRPr="3FD16F83">
              <w:rPr>
                <w:rFonts w:ascii="Arial" w:hAnsi="Arial" w:cs="Arial"/>
                <w:i/>
                <w:color w:val="3C3C3C" w:themeColor="text1"/>
                <w:sz w:val="20"/>
                <w:szCs w:val="20"/>
              </w:rPr>
              <w:t>– planning and delivering how we manage high quality data as an enterprise, making it easy for BI, analysis and modelling to happen and be automated </w:t>
            </w:r>
            <w:r w:rsidRPr="3FD16F83">
              <w:rPr>
                <w:rFonts w:ascii="Arial" w:hAnsi="Arial" w:cs="Arial"/>
                <w:b/>
                <w:i/>
                <w:color w:val="3C3C3C" w:themeColor="text1"/>
                <w:sz w:val="20"/>
                <w:szCs w:val="20"/>
              </w:rPr>
              <w:t xml:space="preserve"> </w:t>
            </w:r>
            <w:r w:rsidRPr="3FD16F83">
              <w:rPr>
                <w:rFonts w:ascii="Arial" w:hAnsi="Arial" w:cs="Arial"/>
                <w:i/>
                <w:color w:val="3C3C3C" w:themeColor="text1"/>
                <w:sz w:val="20"/>
                <w:szCs w:val="20"/>
              </w:rPr>
              <w:t> </w:t>
            </w:r>
          </w:p>
          <w:p w14:paraId="583D15D5" w14:textId="77777777" w:rsidR="00C425F9" w:rsidRPr="00793D97" w:rsidRDefault="00C425F9" w:rsidP="00C425F9">
            <w:pPr>
              <w:pStyle w:val="paragraph"/>
              <w:numPr>
                <w:ilvl w:val="0"/>
                <w:numId w:val="39"/>
              </w:numPr>
              <w:spacing w:before="0" w:beforeAutospacing="0" w:after="0" w:afterAutospacing="0"/>
              <w:textAlignment w:val="baseline"/>
              <w:rPr>
                <w:rFonts w:ascii="Arial" w:hAnsi="Arial" w:cs="Arial"/>
                <w:i/>
                <w:iCs/>
                <w:color w:val="3C3C3C"/>
                <w:sz w:val="20"/>
                <w:szCs w:val="20"/>
              </w:rPr>
            </w:pPr>
            <w:r w:rsidRPr="00793D97">
              <w:rPr>
                <w:rFonts w:ascii="Arial" w:hAnsi="Arial" w:cs="Arial"/>
                <w:b/>
                <w:bCs/>
                <w:i/>
                <w:iCs/>
                <w:color w:val="3C3C3C"/>
                <w:sz w:val="20"/>
                <w:szCs w:val="20"/>
              </w:rPr>
              <w:t>Customer insight</w:t>
            </w:r>
            <w:r w:rsidRPr="00793D97">
              <w:rPr>
                <w:rFonts w:ascii="Arial" w:hAnsi="Arial" w:cs="Arial"/>
                <w:i/>
                <w:iCs/>
                <w:color w:val="3C3C3C"/>
                <w:sz w:val="20"/>
                <w:szCs w:val="20"/>
              </w:rPr>
              <w:t xml:space="preserve"> – putting our customers at the heart, understanding their needs through empathy, research, surveys, and digital insight </w:t>
            </w:r>
            <w:r w:rsidRPr="00793D97">
              <w:rPr>
                <w:rFonts w:ascii="Arial" w:hAnsi="Arial" w:cs="Arial"/>
                <w:b/>
                <w:bCs/>
                <w:i/>
                <w:iCs/>
                <w:color w:val="3C3C3C"/>
                <w:sz w:val="20"/>
                <w:szCs w:val="20"/>
              </w:rPr>
              <w:t xml:space="preserve"> </w:t>
            </w:r>
            <w:r w:rsidRPr="00793D97">
              <w:rPr>
                <w:rFonts w:ascii="Arial" w:hAnsi="Arial" w:cs="Arial"/>
                <w:i/>
                <w:iCs/>
                <w:color w:val="3C3C3C"/>
                <w:sz w:val="20"/>
                <w:szCs w:val="20"/>
              </w:rPr>
              <w:t> </w:t>
            </w:r>
          </w:p>
          <w:p w14:paraId="3A7B7B46" w14:textId="77777777" w:rsidR="00C425F9" w:rsidRPr="00793D97" w:rsidRDefault="00C425F9" w:rsidP="00C425F9">
            <w:pPr>
              <w:pStyle w:val="paragraph"/>
              <w:numPr>
                <w:ilvl w:val="0"/>
                <w:numId w:val="40"/>
              </w:numPr>
              <w:spacing w:before="0" w:beforeAutospacing="0" w:after="0" w:afterAutospacing="0"/>
              <w:textAlignment w:val="baseline"/>
              <w:rPr>
                <w:rFonts w:ascii="Arial" w:hAnsi="Arial" w:cs="Arial"/>
                <w:i/>
                <w:iCs/>
                <w:color w:val="3C3C3C"/>
                <w:sz w:val="20"/>
                <w:szCs w:val="20"/>
                <w:lang w:val="en-US"/>
              </w:rPr>
            </w:pPr>
            <w:r w:rsidRPr="00793D97">
              <w:rPr>
                <w:rFonts w:ascii="Arial" w:hAnsi="Arial" w:cs="Arial"/>
                <w:b/>
                <w:bCs/>
                <w:i/>
                <w:iCs/>
                <w:color w:val="3C3C3C"/>
                <w:sz w:val="20"/>
                <w:szCs w:val="20"/>
              </w:rPr>
              <w:t>Business Intelligence</w:t>
            </w:r>
            <w:r w:rsidRPr="00793D97">
              <w:rPr>
                <w:rFonts w:ascii="Arial" w:hAnsi="Arial" w:cs="Arial"/>
                <w:i/>
                <w:iCs/>
                <w:color w:val="3C3C3C"/>
                <w:sz w:val="20"/>
                <w:szCs w:val="20"/>
              </w:rPr>
              <w:t xml:space="preserve"> – delivering data visualisations to make Nest’s data intuitive to understand. </w:t>
            </w:r>
            <w:r w:rsidRPr="00793D97">
              <w:rPr>
                <w:rFonts w:ascii="Arial" w:hAnsi="Arial" w:cs="Arial"/>
                <w:i/>
                <w:iCs/>
                <w:color w:val="3C3C3C"/>
                <w:sz w:val="20"/>
                <w:szCs w:val="20"/>
                <w:lang w:val="en-US"/>
              </w:rPr>
              <w:t> </w:t>
            </w:r>
          </w:p>
          <w:p w14:paraId="0B88C30F" w14:textId="79BC2CD0" w:rsidR="00DA653A" w:rsidRPr="00793D97" w:rsidRDefault="00FA33ED">
            <w:pPr>
              <w:rPr>
                <w:sz w:val="20"/>
                <w:szCs w:val="20"/>
              </w:rPr>
            </w:pPr>
            <w:r w:rsidRPr="00793D97">
              <w:rPr>
                <w:i/>
                <w:iCs/>
                <w:sz w:val="20"/>
                <w:szCs w:val="20"/>
              </w:rPr>
              <w:t>If you love data and insight, and you’d like to help us on this journey, come and join us.</w:t>
            </w:r>
          </w:p>
        </w:tc>
      </w:tr>
    </w:tbl>
    <w:p w14:paraId="0691C688" w14:textId="77777777" w:rsidR="00A526B8" w:rsidRPr="00793D97" w:rsidRDefault="00A526B8" w:rsidP="00A526B8">
      <w:pPr>
        <w:pStyle w:val="Heading1"/>
        <w:numPr>
          <w:ilvl w:val="0"/>
          <w:numId w:val="0"/>
        </w:numPr>
      </w:pPr>
      <w:r w:rsidRPr="00793D97">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rsidRPr="00793D97" w14:paraId="22681B1D" w14:textId="77777777" w:rsidTr="3B744962">
        <w:trPr>
          <w:trHeight w:hRule="exact" w:val="20"/>
        </w:trPr>
        <w:tc>
          <w:tcPr>
            <w:tcW w:w="10546" w:type="dxa"/>
            <w:tcBorders>
              <w:bottom w:val="single" w:sz="4" w:space="0" w:color="FF8200" w:themeColor="text2"/>
            </w:tcBorders>
          </w:tcPr>
          <w:p w14:paraId="4A57B92F" w14:textId="77777777" w:rsidR="004151AD" w:rsidRPr="00793D97" w:rsidRDefault="004151AD">
            <w:pPr>
              <w:pStyle w:val="KeyMsgText"/>
              <w:keepNext/>
              <w:ind w:right="-249"/>
              <w:rPr>
                <w:szCs w:val="20"/>
              </w:rPr>
            </w:pPr>
          </w:p>
        </w:tc>
      </w:tr>
      <w:tr w:rsidR="004151AD" w:rsidRPr="00CD34B8" w14:paraId="00AF45DB" w14:textId="77777777" w:rsidTr="3B74496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EE4F59D" w14:textId="3D8D4170" w:rsidR="00402503" w:rsidRPr="00CD34B8" w:rsidRDefault="00DC7A36" w:rsidP="004A2030">
            <w:pPr>
              <w:rPr>
                <w:sz w:val="20"/>
                <w:szCs w:val="20"/>
              </w:rPr>
            </w:pPr>
            <w:r w:rsidRPr="006A49EA">
              <w:rPr>
                <w:color w:val="auto"/>
                <w:sz w:val="20"/>
                <w:szCs w:val="20"/>
              </w:rPr>
              <w:t xml:space="preserve">The Data Analyst role will sit in the Analytics team, primarily focusing on behavioural analytics related to our customers. The role delivers value for Nest through analysis that will ensure the business is focused on giving users the best outcomes, value for money and digital experience. You’ll </w:t>
            </w:r>
            <w:r>
              <w:rPr>
                <w:color w:val="auto"/>
                <w:sz w:val="20"/>
                <w:szCs w:val="20"/>
              </w:rPr>
              <w:t>be an expert</w:t>
            </w:r>
            <w:r w:rsidRPr="006A49EA">
              <w:rPr>
                <w:color w:val="auto"/>
                <w:sz w:val="20"/>
                <w:szCs w:val="20"/>
              </w:rPr>
              <w:t xml:space="preserve"> in the examination of how changes will affect behaviours by highlighting the possibilities, effects, and connections between various systems and behaviours. You don’t need to be a data expert, but you do need to be a problem solver, willing to learn and have the drive to become an expert in using a variety of data analysis tools. At the heart of it, your role in the behavioural analytics team is to help people in the business make informed decisions, whether through marketing, policy, product changes or using behavioural analysis to predict what our customers will do in the future. All of this will help us think about how we can apply customer-led solutions to some of Nest’s biggest challenges. </w:t>
            </w:r>
          </w:p>
        </w:tc>
      </w:tr>
    </w:tbl>
    <w:p w14:paraId="20DC59AC" w14:textId="77777777" w:rsidR="007A0AC2" w:rsidRDefault="007A0AC2">
      <w:pPr>
        <w:pStyle w:val="Heading1"/>
        <w:numPr>
          <w:ilvl w:val="0"/>
          <w:numId w:val="0"/>
        </w:numPr>
      </w:pPr>
      <w:r>
        <w:lastRenderedPageBreak/>
        <w:t>Scope and deliverables</w:t>
      </w:r>
      <w:r w:rsidRPr="005412BB">
        <w:t xml:space="preserve"> </w:t>
      </w:r>
    </w:p>
    <w:p w14:paraId="4068E8F6" w14:textId="77777777" w:rsidR="007A0AC2" w:rsidRDefault="007A0AC2" w:rsidP="007A0AC2">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RPr="00CD34B8" w14:paraId="15A667AE" w14:textId="77777777" w:rsidTr="6EFCE8F9">
        <w:trPr>
          <w:cantSplit/>
          <w:trHeight w:hRule="exact" w:val="20"/>
        </w:trPr>
        <w:tc>
          <w:tcPr>
            <w:tcW w:w="10546" w:type="dxa"/>
            <w:tcBorders>
              <w:bottom w:val="single" w:sz="4" w:space="0" w:color="FF8200" w:themeColor="text2"/>
            </w:tcBorders>
          </w:tcPr>
          <w:p w14:paraId="265B3FAC" w14:textId="77777777" w:rsidR="005522B4" w:rsidRPr="00CD34B8" w:rsidRDefault="005522B4" w:rsidP="006A0609">
            <w:pPr>
              <w:pStyle w:val="KeyMsgText"/>
              <w:keepNext/>
              <w:ind w:right="-249"/>
              <w:rPr>
                <w:szCs w:val="20"/>
              </w:rPr>
            </w:pPr>
          </w:p>
        </w:tc>
      </w:tr>
      <w:tr w:rsidR="005522B4" w:rsidRPr="00CD34B8" w14:paraId="6AF44E63" w14:textId="77777777" w:rsidTr="6EFCE8F9">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B355A31" w14:textId="77777777" w:rsidR="000D41DD" w:rsidRPr="000D41DD" w:rsidRDefault="000D41DD" w:rsidP="000D41DD">
            <w:pPr>
              <w:numPr>
                <w:ilvl w:val="0"/>
                <w:numId w:val="34"/>
              </w:numPr>
              <w:contextualSpacing/>
              <w:rPr>
                <w:rFonts w:eastAsia="MS Mincho"/>
                <w:color w:val="auto"/>
                <w:sz w:val="20"/>
                <w:szCs w:val="20"/>
                <w:lang w:eastAsia="ja-JP"/>
              </w:rPr>
            </w:pPr>
            <w:r w:rsidRPr="30657A75">
              <w:rPr>
                <w:rFonts w:eastAsiaTheme="minorEastAsia"/>
                <w:color w:val="auto"/>
                <w:sz w:val="20"/>
                <w:szCs w:val="20"/>
                <w:lang w:eastAsia="ja-JP"/>
              </w:rPr>
              <w:t>Embraces change, works collaboratively to understand how we can continually improve.</w:t>
            </w:r>
          </w:p>
          <w:p w14:paraId="78D1F34C"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6EFCE8F9">
              <w:rPr>
                <w:rFonts w:eastAsiaTheme="minorEastAsia"/>
                <w:color w:val="auto"/>
                <w:sz w:val="20"/>
                <w:szCs w:val="20"/>
                <w:lang w:eastAsia="ja-JP"/>
              </w:rPr>
              <w:t xml:space="preserve">Takes direction to deliver simplicity in the story they are telling with the work they do, spending time to communicate insight well, and ensure that the insight we deliver is consistent with what is being delivered from other parts of DACI </w:t>
            </w:r>
          </w:p>
          <w:p w14:paraId="3A88CFDD"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Mentors junior team members– including those who are not in line management.  </w:t>
            </w:r>
          </w:p>
          <w:p w14:paraId="2D9B280E" w14:textId="7D63FB7E"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Embraces new ways of working in the </w:t>
            </w:r>
            <w:r w:rsidR="009B4B24" w:rsidRPr="30657A75">
              <w:rPr>
                <w:rFonts w:eastAsiaTheme="minorEastAsia"/>
                <w:color w:val="auto"/>
                <w:sz w:val="20"/>
                <w:szCs w:val="20"/>
                <w:lang w:eastAsia="ja-JP"/>
              </w:rPr>
              <w:t>team</w:t>
            </w:r>
            <w:r w:rsidRPr="30657A75">
              <w:rPr>
                <w:rFonts w:eastAsiaTheme="minorEastAsia"/>
                <w:color w:val="auto"/>
                <w:sz w:val="20"/>
                <w:szCs w:val="20"/>
                <w:lang w:eastAsia="ja-JP"/>
              </w:rPr>
              <w:t xml:space="preserve"> strives to understand why continual improvement in process can help</w:t>
            </w:r>
          </w:p>
          <w:p w14:paraId="345C619A"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Delivers insight within context, and ensures the level of complexity is appropriate to the audience</w:t>
            </w:r>
          </w:p>
          <w:p w14:paraId="5719137B"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Contributes to efforts to build the culture of the team </w:t>
            </w:r>
          </w:p>
          <w:p w14:paraId="780D3AE9" w14:textId="77777777" w:rsidR="000D41DD" w:rsidRPr="000D41DD" w:rsidRDefault="000D41DD" w:rsidP="000D41DD">
            <w:pPr>
              <w:numPr>
                <w:ilvl w:val="0"/>
                <w:numId w:val="34"/>
              </w:numPr>
              <w:contextualSpacing/>
              <w:rPr>
                <w:rFonts w:eastAsia="MS Mincho"/>
                <w:color w:val="auto"/>
                <w:sz w:val="20"/>
                <w:szCs w:val="20"/>
                <w:lang w:eastAsia="ja-JP"/>
              </w:rPr>
            </w:pPr>
            <w:r w:rsidRPr="30657A75">
              <w:rPr>
                <w:rFonts w:eastAsiaTheme="minorEastAsia"/>
                <w:color w:val="auto"/>
                <w:sz w:val="20"/>
                <w:szCs w:val="20"/>
                <w:lang w:eastAsia="ja-JP"/>
              </w:rPr>
              <w:t>Delivers analysis on a range of topics, but with a focus on behaviour and trends:</w:t>
            </w:r>
          </w:p>
          <w:p w14:paraId="2E99E5B2"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Works within thorough research and analysis cycles of customer and user behaviours, from design to data collection and analysis, through to developing conclusions, recommendations, and limitations. </w:t>
            </w:r>
          </w:p>
          <w:p w14:paraId="610DAA9D"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Builds reports that help the business monitor customer behaviours and develop the product and feedback whether it is working or not, works with business intelligence team to productionise reports</w:t>
            </w:r>
          </w:p>
          <w:p w14:paraId="645737C7"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Delivers analysis of end-to-end customer journeys and customer journey mapping, collaborating with digital and continuous insight / survey team</w:t>
            </w:r>
          </w:p>
          <w:p w14:paraId="0103B8F8"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Tells stories with data, understand and improve processes, and share insights that help the scheme deliver the best outcomes for our members. </w:t>
            </w:r>
          </w:p>
          <w:p w14:paraId="06DBB63F"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Works with outsource partner when required to ensure they are delivering the analysis that they should, and ensures quality and output adheres to our requirements before work is shared with SMEs</w:t>
            </w:r>
          </w:p>
          <w:p w14:paraId="35EB528D"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Identifies new data sets that will be required </w:t>
            </w:r>
            <w:proofErr w:type="gramStart"/>
            <w:r w:rsidRPr="30657A75">
              <w:rPr>
                <w:rFonts w:eastAsiaTheme="minorEastAsia"/>
                <w:color w:val="auto"/>
                <w:sz w:val="20"/>
                <w:szCs w:val="20"/>
                <w:lang w:eastAsia="ja-JP"/>
              </w:rPr>
              <w:t>in order to</w:t>
            </w:r>
            <w:proofErr w:type="gramEnd"/>
            <w:r w:rsidRPr="30657A75">
              <w:rPr>
                <w:rFonts w:eastAsiaTheme="minorEastAsia"/>
                <w:color w:val="auto"/>
                <w:sz w:val="20"/>
                <w:szCs w:val="20"/>
                <w:lang w:eastAsia="ja-JP"/>
              </w:rPr>
              <w:t xml:space="preserve"> deliver the insight Nest’s SMEs need, and when delegated, works with external organisations to procure data, </w:t>
            </w:r>
          </w:p>
          <w:p w14:paraId="1FCAAB07"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Analysis includes extraction of data from platforms and data wrangling.  The type of work required to do this will shift over the course of time.</w:t>
            </w:r>
          </w:p>
          <w:p w14:paraId="3D0FE563" w14:textId="77777777" w:rsidR="000D41DD" w:rsidRPr="000D41DD" w:rsidRDefault="000D41DD" w:rsidP="000D41DD">
            <w:pPr>
              <w:numPr>
                <w:ilvl w:val="0"/>
                <w:numId w:val="34"/>
              </w:numPr>
              <w:contextualSpacing/>
              <w:rPr>
                <w:rFonts w:eastAsia="MS Mincho"/>
                <w:color w:val="auto"/>
                <w:sz w:val="20"/>
                <w:szCs w:val="20"/>
                <w:lang w:eastAsia="ja-JP"/>
              </w:rPr>
            </w:pPr>
            <w:r w:rsidRPr="30657A75">
              <w:rPr>
                <w:rFonts w:eastAsiaTheme="minorEastAsia"/>
                <w:color w:val="auto"/>
                <w:sz w:val="20"/>
                <w:szCs w:val="20"/>
                <w:lang w:eastAsia="ja-JP"/>
              </w:rPr>
              <w:t xml:space="preserve">Works within consistent standards of analysis, such as: </w:t>
            </w:r>
          </w:p>
          <w:p w14:paraId="25DFE97F"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Scientific and ethical standards for behavioural analysis </w:t>
            </w:r>
          </w:p>
          <w:p w14:paraId="1A0D8182"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Ensuring outputs answer the relevant questions, quality is proportionate to the request and reflect business continuity criteria.</w:t>
            </w:r>
          </w:p>
          <w:p w14:paraId="132E1FF0" w14:textId="77777777" w:rsidR="000D41DD" w:rsidRPr="000D41DD"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The team’s standardised system for quality assurance as defined by line management and modelling team</w:t>
            </w:r>
          </w:p>
          <w:p w14:paraId="79BA125C" w14:textId="3A6DFAA6" w:rsidR="000D41DD" w:rsidRPr="00B850C4" w:rsidRDefault="000D41DD" w:rsidP="000D41DD">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If delegated, works with data team on building data sharing policy, takes accountability to work within the bounds of the law and our own policies for using data.  </w:t>
            </w:r>
          </w:p>
          <w:p w14:paraId="3731F78C" w14:textId="3FA7CBCF" w:rsidR="00402503" w:rsidRPr="00B850C4" w:rsidRDefault="000D41DD" w:rsidP="30657A75">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 xml:space="preserve">Responds to briefs to provide analytical support to a range of measurement, projects and ad hoc analytical requests encompassing ‘business as usual’ work, key programme initiatives and strategies and ensuring this support is flexible and adaptable to future changes and business requirements.  </w:t>
            </w:r>
          </w:p>
          <w:p w14:paraId="2BE4288C" w14:textId="6F1803E2" w:rsidR="00402503" w:rsidRPr="00B850C4" w:rsidRDefault="000D41DD" w:rsidP="30657A75">
            <w:pPr>
              <w:numPr>
                <w:ilvl w:val="1"/>
                <w:numId w:val="34"/>
              </w:numPr>
              <w:tabs>
                <w:tab w:val="left" w:pos="34"/>
              </w:tabs>
              <w:spacing w:before="0"/>
              <w:contextualSpacing/>
              <w:rPr>
                <w:rFonts w:eastAsia="MS Mincho"/>
                <w:color w:val="auto"/>
                <w:sz w:val="20"/>
                <w:szCs w:val="20"/>
                <w:lang w:eastAsia="ja-JP"/>
              </w:rPr>
            </w:pPr>
            <w:r w:rsidRPr="30657A75">
              <w:rPr>
                <w:rFonts w:eastAsiaTheme="minorEastAsia"/>
                <w:color w:val="auto"/>
                <w:sz w:val="20"/>
                <w:szCs w:val="20"/>
                <w:lang w:eastAsia="ja-JP"/>
              </w:rPr>
              <w:t>Proactively works with other parts of DACI to ensure we are working as a team to deliver</w:t>
            </w:r>
          </w:p>
        </w:tc>
      </w:tr>
    </w:tbl>
    <w:p w14:paraId="769F8979" w14:textId="77777777" w:rsidR="00A71676" w:rsidRDefault="00A71676" w:rsidP="00A71676">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RPr="00CD34B8" w14:paraId="657CFE32" w14:textId="77777777" w:rsidTr="3B744962">
        <w:trPr>
          <w:cantSplit/>
          <w:trHeight w:hRule="exact" w:val="20"/>
        </w:trPr>
        <w:tc>
          <w:tcPr>
            <w:tcW w:w="10546" w:type="dxa"/>
            <w:tcBorders>
              <w:bottom w:val="single" w:sz="4" w:space="0" w:color="FF8200" w:themeColor="text2"/>
            </w:tcBorders>
          </w:tcPr>
          <w:p w14:paraId="14F065C5" w14:textId="77777777" w:rsidR="005522B4" w:rsidRPr="003234AD" w:rsidRDefault="005522B4" w:rsidP="006A0609">
            <w:pPr>
              <w:pStyle w:val="KeyMsgText"/>
              <w:keepNext/>
              <w:ind w:right="-249"/>
              <w:rPr>
                <w:szCs w:val="20"/>
              </w:rPr>
            </w:pPr>
          </w:p>
        </w:tc>
      </w:tr>
      <w:tr w:rsidR="005522B4" w:rsidRPr="00CD34B8" w14:paraId="72E4B319" w14:textId="77777777" w:rsidTr="3B74496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7B72102" w14:textId="54BF4A8D" w:rsidR="00A70D00" w:rsidRDefault="004971B4" w:rsidP="00C15C2D">
            <w:pPr>
              <w:pStyle w:val="ListParagraph"/>
              <w:numPr>
                <w:ilvl w:val="0"/>
                <w:numId w:val="28"/>
              </w:numPr>
              <w:spacing w:before="0"/>
              <w:rPr>
                <w:sz w:val="20"/>
                <w:szCs w:val="20"/>
              </w:rPr>
            </w:pPr>
            <w:r w:rsidRPr="003234AD">
              <w:rPr>
                <w:sz w:val="20"/>
                <w:szCs w:val="20"/>
              </w:rPr>
              <w:t>This level may</w:t>
            </w:r>
            <w:r w:rsidR="00A70D00" w:rsidRPr="003234AD">
              <w:rPr>
                <w:sz w:val="20"/>
                <w:szCs w:val="20"/>
              </w:rPr>
              <w:t xml:space="preserve"> line manage junior team members, such as apprentices, and guide their career development, even if the</w:t>
            </w:r>
            <w:r w:rsidR="001E4307" w:rsidRPr="003234AD">
              <w:rPr>
                <w:sz w:val="20"/>
                <w:szCs w:val="20"/>
              </w:rPr>
              <w:t>ir responsibilities and remit might be outside of analytics</w:t>
            </w:r>
          </w:p>
          <w:p w14:paraId="3651FD99" w14:textId="514AA852" w:rsidR="00C15C2D" w:rsidRPr="003234AD" w:rsidRDefault="00C15C2D" w:rsidP="00C15C2D">
            <w:pPr>
              <w:pStyle w:val="ListParagraph"/>
              <w:numPr>
                <w:ilvl w:val="0"/>
                <w:numId w:val="28"/>
              </w:numPr>
              <w:spacing w:before="0"/>
              <w:rPr>
                <w:sz w:val="20"/>
                <w:szCs w:val="20"/>
              </w:rPr>
            </w:pPr>
            <w:r w:rsidRPr="003234AD">
              <w:rPr>
                <w:sz w:val="20"/>
                <w:szCs w:val="20"/>
              </w:rPr>
              <w:t>Contributes to building the culture of DACI, the wider analytics team and champions the work of the team and how we can deliver benefits to the business</w:t>
            </w:r>
          </w:p>
          <w:p w14:paraId="027AA244" w14:textId="77777777" w:rsidR="00C15C2D" w:rsidRPr="003234AD" w:rsidRDefault="00C15C2D" w:rsidP="00C15C2D">
            <w:pPr>
              <w:pStyle w:val="ListParagraph"/>
              <w:numPr>
                <w:ilvl w:val="0"/>
                <w:numId w:val="28"/>
              </w:numPr>
              <w:spacing w:before="0"/>
              <w:rPr>
                <w:sz w:val="20"/>
                <w:szCs w:val="20"/>
              </w:rPr>
            </w:pPr>
            <w:r w:rsidRPr="003234AD">
              <w:rPr>
                <w:sz w:val="20"/>
                <w:szCs w:val="20"/>
              </w:rPr>
              <w:t>Always delivers insight within context, and ensures the analysis and insight is consistent with what is produced through the rest of DACI</w:t>
            </w:r>
          </w:p>
          <w:p w14:paraId="2DFB1806" w14:textId="334828D6" w:rsidR="00E7288E" w:rsidRPr="003234AD" w:rsidRDefault="0D00D524" w:rsidP="00C15C2D">
            <w:pPr>
              <w:pStyle w:val="ListParagraph"/>
              <w:numPr>
                <w:ilvl w:val="0"/>
                <w:numId w:val="28"/>
              </w:numPr>
              <w:spacing w:before="0"/>
              <w:rPr>
                <w:sz w:val="20"/>
                <w:szCs w:val="20"/>
              </w:rPr>
            </w:pPr>
            <w:r w:rsidRPr="003234AD">
              <w:rPr>
                <w:sz w:val="20"/>
                <w:szCs w:val="20"/>
              </w:rPr>
              <w:t>Delivers analytical recommendations to the organisation</w:t>
            </w:r>
            <w:r w:rsidR="000E7E4D" w:rsidRPr="003234AD">
              <w:rPr>
                <w:sz w:val="20"/>
                <w:szCs w:val="20"/>
              </w:rPr>
              <w:t>, with work guided by and depending on the delegation of line management</w:t>
            </w:r>
            <w:r w:rsidRPr="003234AD">
              <w:rPr>
                <w:sz w:val="20"/>
                <w:szCs w:val="20"/>
              </w:rPr>
              <w:t>, that are workable for Nest, along with a plan for next steps (</w:t>
            </w:r>
            <w:r w:rsidR="329EF49F" w:rsidRPr="003234AD">
              <w:rPr>
                <w:sz w:val="20"/>
                <w:szCs w:val="20"/>
              </w:rPr>
              <w:t>i.e.,</w:t>
            </w:r>
            <w:r w:rsidRPr="003234AD">
              <w:rPr>
                <w:sz w:val="20"/>
                <w:szCs w:val="20"/>
              </w:rPr>
              <w:t xml:space="preserve"> actionable insight, automation, etc)</w:t>
            </w:r>
            <w:r w:rsidR="009B2F82" w:rsidRPr="003234AD">
              <w:rPr>
                <w:sz w:val="20"/>
                <w:szCs w:val="20"/>
              </w:rPr>
              <w:t>.</w:t>
            </w:r>
          </w:p>
          <w:p w14:paraId="444C48E9" w14:textId="77777777" w:rsidR="00610A88" w:rsidRPr="003234AD" w:rsidRDefault="00610A88" w:rsidP="00C15C2D">
            <w:pPr>
              <w:pStyle w:val="ListParagraph"/>
              <w:numPr>
                <w:ilvl w:val="0"/>
                <w:numId w:val="28"/>
              </w:numPr>
              <w:spacing w:before="0"/>
              <w:rPr>
                <w:sz w:val="20"/>
                <w:szCs w:val="20"/>
              </w:rPr>
            </w:pPr>
            <w:r w:rsidRPr="003234AD">
              <w:rPr>
                <w:sz w:val="20"/>
                <w:szCs w:val="20"/>
              </w:rPr>
              <w:t xml:space="preserve">Ensures work is delivered in the most appropriate format for the audience, as determined by working in collaboration with the insight delivery team.  This may be in PowerPoint, Excel, </w:t>
            </w:r>
            <w:proofErr w:type="spellStart"/>
            <w:r w:rsidRPr="003234AD">
              <w:rPr>
                <w:sz w:val="20"/>
                <w:szCs w:val="20"/>
              </w:rPr>
              <w:t>PowerBI</w:t>
            </w:r>
            <w:proofErr w:type="spellEnd"/>
            <w:r w:rsidRPr="003234AD">
              <w:rPr>
                <w:sz w:val="20"/>
                <w:szCs w:val="20"/>
              </w:rPr>
              <w:t xml:space="preserve"> or any other tool deemed appropriate.  Ensures that consistent processes are followed so that this can be done in a way that others in the team can understand and work with.</w:t>
            </w:r>
          </w:p>
          <w:p w14:paraId="3D95FA92" w14:textId="00735B1F" w:rsidR="00610A88" w:rsidRPr="003234AD" w:rsidRDefault="00610A88" w:rsidP="00C15C2D">
            <w:pPr>
              <w:pStyle w:val="ListParagraph"/>
              <w:numPr>
                <w:ilvl w:val="0"/>
                <w:numId w:val="28"/>
              </w:numPr>
              <w:spacing w:before="0"/>
              <w:rPr>
                <w:sz w:val="20"/>
                <w:szCs w:val="20"/>
              </w:rPr>
            </w:pPr>
            <w:r w:rsidRPr="003234AD">
              <w:rPr>
                <w:sz w:val="20"/>
                <w:szCs w:val="20"/>
              </w:rPr>
              <w:t xml:space="preserve">Collaborates with Business Intelligence team when a </w:t>
            </w:r>
            <w:r w:rsidR="008B1433" w:rsidRPr="003234AD">
              <w:rPr>
                <w:sz w:val="20"/>
                <w:szCs w:val="20"/>
              </w:rPr>
              <w:t>piece of analysis</w:t>
            </w:r>
            <w:r w:rsidRPr="003234AD">
              <w:rPr>
                <w:sz w:val="20"/>
                <w:szCs w:val="20"/>
              </w:rPr>
              <w:t xml:space="preserve"> is deemed to be a Nest-wide requirement, so that the work of the team can be productionised</w:t>
            </w:r>
          </w:p>
          <w:p w14:paraId="5BADAB76" w14:textId="753783F2" w:rsidR="00013669" w:rsidRPr="003234AD" w:rsidRDefault="00013669" w:rsidP="00C15C2D">
            <w:pPr>
              <w:pStyle w:val="ListParagraph"/>
              <w:numPr>
                <w:ilvl w:val="0"/>
                <w:numId w:val="28"/>
              </w:numPr>
              <w:spacing w:before="0"/>
              <w:rPr>
                <w:sz w:val="20"/>
                <w:szCs w:val="20"/>
              </w:rPr>
            </w:pPr>
            <w:r w:rsidRPr="003234AD">
              <w:rPr>
                <w:sz w:val="20"/>
                <w:szCs w:val="20"/>
              </w:rPr>
              <w:t xml:space="preserve">Turns business problems into analysis.  Understands how problems fit into the larger picture. </w:t>
            </w:r>
          </w:p>
          <w:p w14:paraId="6E2E84B4" w14:textId="3AF832F9" w:rsidR="009B2F82" w:rsidRPr="003234AD" w:rsidRDefault="00013669" w:rsidP="00C15C2D">
            <w:pPr>
              <w:pStyle w:val="ListParagraph"/>
              <w:numPr>
                <w:ilvl w:val="0"/>
                <w:numId w:val="28"/>
              </w:numPr>
              <w:spacing w:before="0"/>
              <w:rPr>
                <w:sz w:val="20"/>
                <w:szCs w:val="20"/>
              </w:rPr>
            </w:pPr>
            <w:r w:rsidRPr="003234AD">
              <w:rPr>
                <w:sz w:val="20"/>
                <w:szCs w:val="20"/>
              </w:rPr>
              <w:t>Collaborates</w:t>
            </w:r>
            <w:r w:rsidR="009B2F82" w:rsidRPr="003234AD">
              <w:rPr>
                <w:sz w:val="20"/>
                <w:szCs w:val="20"/>
              </w:rPr>
              <w:t xml:space="preserve"> across teams</w:t>
            </w:r>
            <w:r w:rsidR="00CB0298" w:rsidRPr="003234AD">
              <w:rPr>
                <w:sz w:val="20"/>
                <w:szCs w:val="20"/>
              </w:rPr>
              <w:t xml:space="preserve"> with fellow analysts, design specialists, researchers </w:t>
            </w:r>
            <w:r w:rsidR="0041129E" w:rsidRPr="003234AD">
              <w:rPr>
                <w:sz w:val="20"/>
                <w:szCs w:val="20"/>
              </w:rPr>
              <w:t>and project managers.</w:t>
            </w:r>
          </w:p>
          <w:p w14:paraId="0730B6E2" w14:textId="748BC883" w:rsidR="005522B4" w:rsidRPr="003D0825" w:rsidRDefault="00820424" w:rsidP="00C15C2D">
            <w:pPr>
              <w:pStyle w:val="ListParagraph"/>
              <w:numPr>
                <w:ilvl w:val="0"/>
                <w:numId w:val="28"/>
              </w:numPr>
              <w:spacing w:before="0"/>
              <w:rPr>
                <w:sz w:val="20"/>
                <w:szCs w:val="20"/>
              </w:rPr>
            </w:pPr>
            <w:r w:rsidRPr="003234AD">
              <w:rPr>
                <w:sz w:val="20"/>
                <w:szCs w:val="20"/>
              </w:rPr>
              <w:t>Ensures delivery of work is consistent</w:t>
            </w:r>
            <w:r w:rsidR="00397066" w:rsidRPr="003234AD">
              <w:rPr>
                <w:sz w:val="20"/>
                <w:szCs w:val="20"/>
              </w:rPr>
              <w:t xml:space="preserve"> and methodical, </w:t>
            </w:r>
            <w:r w:rsidRPr="003234AD">
              <w:rPr>
                <w:sz w:val="20"/>
                <w:szCs w:val="20"/>
              </w:rPr>
              <w:t>so i</w:t>
            </w:r>
            <w:r w:rsidR="00397066" w:rsidRPr="003234AD">
              <w:rPr>
                <w:sz w:val="20"/>
                <w:szCs w:val="20"/>
              </w:rPr>
              <w:t>t can be continually replicated, governed and improved.</w:t>
            </w:r>
          </w:p>
        </w:tc>
      </w:tr>
    </w:tbl>
    <w:p w14:paraId="7E9D8612" w14:textId="77777777" w:rsidR="007C3BEF" w:rsidRDefault="007C3BEF" w:rsidP="007C3BEF">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7C3BEF" w14:paraId="7202407F" w14:textId="77777777">
        <w:trPr>
          <w:cantSplit/>
          <w:trHeight w:hRule="exact" w:val="20"/>
        </w:trPr>
        <w:tc>
          <w:tcPr>
            <w:tcW w:w="10546" w:type="dxa"/>
            <w:tcBorders>
              <w:bottom w:val="single" w:sz="4" w:space="0" w:color="FF8200" w:themeColor="text2"/>
            </w:tcBorders>
          </w:tcPr>
          <w:p w14:paraId="7C2D5426" w14:textId="77777777" w:rsidR="007C3BEF" w:rsidRDefault="007C3BEF">
            <w:pPr>
              <w:pStyle w:val="KeyMsgText"/>
              <w:keepNext/>
              <w:ind w:right="-249"/>
            </w:pPr>
          </w:p>
        </w:tc>
      </w:tr>
      <w:tr w:rsidR="005522B4" w:rsidRPr="00CD34B8" w14:paraId="556EACBA" w14:textId="77777777" w:rsidTr="3B744962">
        <w:trPr>
          <w:cantSplit/>
          <w:trHeight w:hRule="exact" w:val="20"/>
        </w:trPr>
        <w:tc>
          <w:tcPr>
            <w:tcW w:w="10546" w:type="dxa"/>
            <w:tcBorders>
              <w:bottom w:val="single" w:sz="4" w:space="0" w:color="FF8200" w:themeColor="text2"/>
            </w:tcBorders>
          </w:tcPr>
          <w:p w14:paraId="7A276C32" w14:textId="77777777" w:rsidR="005522B4" w:rsidRPr="00CD34B8" w:rsidRDefault="005522B4" w:rsidP="006A0609">
            <w:pPr>
              <w:pStyle w:val="KeyMsgText"/>
              <w:keepNext/>
              <w:ind w:right="-249"/>
              <w:rPr>
                <w:szCs w:val="20"/>
              </w:rPr>
            </w:pPr>
          </w:p>
        </w:tc>
      </w:tr>
      <w:tr w:rsidR="005522B4" w:rsidRPr="00CD34B8" w14:paraId="2571DE73" w14:textId="77777777" w:rsidTr="3B74496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1F59F22" w14:textId="13B3ADD0" w:rsidR="00B10797" w:rsidRPr="003234AD" w:rsidRDefault="00B10797" w:rsidP="002D692B">
            <w:pPr>
              <w:pStyle w:val="ListParagraph"/>
              <w:numPr>
                <w:ilvl w:val="0"/>
                <w:numId w:val="29"/>
              </w:numPr>
              <w:rPr>
                <w:sz w:val="20"/>
                <w:szCs w:val="20"/>
              </w:rPr>
            </w:pPr>
            <w:r w:rsidRPr="003234AD">
              <w:rPr>
                <w:sz w:val="20"/>
                <w:szCs w:val="20"/>
              </w:rPr>
              <w:t>Manages projects as well as BAU, requiring responsibility for the delegation of work and reviewing the work of others</w:t>
            </w:r>
          </w:p>
          <w:p w14:paraId="69EAEC1C" w14:textId="4FEF7A75" w:rsidR="00DE5E69" w:rsidRPr="00793D97" w:rsidRDefault="00517D8B" w:rsidP="00793D97">
            <w:pPr>
              <w:pStyle w:val="ListParagraph"/>
              <w:numPr>
                <w:ilvl w:val="0"/>
                <w:numId w:val="29"/>
              </w:numPr>
              <w:rPr>
                <w:sz w:val="20"/>
                <w:szCs w:val="20"/>
              </w:rPr>
            </w:pPr>
            <w:r w:rsidRPr="003234AD">
              <w:rPr>
                <w:sz w:val="20"/>
                <w:szCs w:val="20"/>
              </w:rPr>
              <w:t xml:space="preserve">May line </w:t>
            </w:r>
            <w:proofErr w:type="gramStart"/>
            <w:r w:rsidRPr="003234AD">
              <w:rPr>
                <w:sz w:val="20"/>
                <w:szCs w:val="20"/>
              </w:rPr>
              <w:t>manage</w:t>
            </w:r>
            <w:proofErr w:type="gramEnd"/>
            <w:r w:rsidRPr="003234AD">
              <w:rPr>
                <w:sz w:val="20"/>
                <w:szCs w:val="20"/>
              </w:rPr>
              <w:t xml:space="preserve"> graduates or apprentices</w:t>
            </w:r>
          </w:p>
          <w:p w14:paraId="21BEEA2B" w14:textId="284998F1" w:rsidR="003E226D" w:rsidRPr="00793D97" w:rsidRDefault="003E226D" w:rsidP="002D692B">
            <w:pPr>
              <w:pStyle w:val="ListParagraph"/>
              <w:numPr>
                <w:ilvl w:val="0"/>
                <w:numId w:val="29"/>
              </w:numPr>
              <w:rPr>
                <w:color w:val="auto"/>
                <w:sz w:val="20"/>
                <w:szCs w:val="20"/>
              </w:rPr>
            </w:pPr>
            <w:r w:rsidRPr="00793D97">
              <w:rPr>
                <w:color w:val="auto"/>
                <w:sz w:val="20"/>
                <w:szCs w:val="20"/>
              </w:rPr>
              <w:t xml:space="preserve">Partners with colleagues and SMEs from across the business on a regular basis, constructively </w:t>
            </w:r>
            <w:r w:rsidR="736FC20E" w:rsidRPr="3FD16F83">
              <w:rPr>
                <w:color w:val="auto"/>
                <w:sz w:val="20"/>
                <w:szCs w:val="20"/>
              </w:rPr>
              <w:t>challen</w:t>
            </w:r>
            <w:r w:rsidR="27EED824" w:rsidRPr="3FD16F83">
              <w:rPr>
                <w:color w:val="auto"/>
                <w:sz w:val="20"/>
                <w:szCs w:val="20"/>
              </w:rPr>
              <w:t>ging</w:t>
            </w:r>
            <w:r w:rsidRPr="00793D97">
              <w:rPr>
                <w:color w:val="auto"/>
                <w:sz w:val="20"/>
                <w:szCs w:val="20"/>
              </w:rPr>
              <w:t xml:space="preserve"> them and </w:t>
            </w:r>
            <w:r w:rsidR="736FC20E" w:rsidRPr="3FD16F83">
              <w:rPr>
                <w:color w:val="auto"/>
                <w:sz w:val="20"/>
                <w:szCs w:val="20"/>
              </w:rPr>
              <w:t>manag</w:t>
            </w:r>
            <w:r w:rsidR="0CCA0800" w:rsidRPr="3FD16F83">
              <w:rPr>
                <w:color w:val="auto"/>
                <w:sz w:val="20"/>
                <w:szCs w:val="20"/>
              </w:rPr>
              <w:t>ing</w:t>
            </w:r>
            <w:r w:rsidRPr="00793D97">
              <w:rPr>
                <w:color w:val="auto"/>
                <w:sz w:val="20"/>
                <w:szCs w:val="20"/>
              </w:rPr>
              <w:t xml:space="preserve"> how they are using the insight you deliver. To provide better insights you will proactively include other experts in the </w:t>
            </w:r>
            <w:r w:rsidR="171153D3" w:rsidRPr="3FD16F83">
              <w:rPr>
                <w:color w:val="auto"/>
                <w:sz w:val="20"/>
                <w:szCs w:val="20"/>
              </w:rPr>
              <w:t>wider DACI</w:t>
            </w:r>
            <w:r w:rsidR="736FC20E" w:rsidRPr="3FD16F83">
              <w:rPr>
                <w:color w:val="auto"/>
                <w:sz w:val="20"/>
                <w:szCs w:val="20"/>
              </w:rPr>
              <w:t xml:space="preserve"> </w:t>
            </w:r>
            <w:r w:rsidRPr="00793D97">
              <w:rPr>
                <w:color w:val="auto"/>
                <w:sz w:val="20"/>
                <w:szCs w:val="20"/>
              </w:rPr>
              <w:t>team when required.</w:t>
            </w:r>
          </w:p>
          <w:p w14:paraId="58934B3C" w14:textId="1AF531E7" w:rsidR="00D644F0" w:rsidRPr="003234AD" w:rsidRDefault="00D644F0" w:rsidP="002D692B">
            <w:pPr>
              <w:pStyle w:val="ListParagraph"/>
              <w:numPr>
                <w:ilvl w:val="0"/>
                <w:numId w:val="29"/>
              </w:numPr>
              <w:rPr>
                <w:sz w:val="20"/>
                <w:szCs w:val="20"/>
              </w:rPr>
            </w:pPr>
            <w:r w:rsidRPr="003234AD">
              <w:rPr>
                <w:sz w:val="20"/>
                <w:szCs w:val="20"/>
              </w:rPr>
              <w:t xml:space="preserve">Works closely with data owners, data team and data protection to ensure that Nest is working within </w:t>
            </w:r>
            <w:r w:rsidR="009C31D1" w:rsidRPr="003234AD">
              <w:rPr>
                <w:sz w:val="20"/>
                <w:szCs w:val="20"/>
              </w:rPr>
              <w:t>the bounds of the law and our own policies</w:t>
            </w:r>
            <w:r w:rsidR="00D22315" w:rsidRPr="003234AD">
              <w:rPr>
                <w:sz w:val="20"/>
                <w:szCs w:val="20"/>
              </w:rPr>
              <w:t xml:space="preserve"> in terms of how we use data.  </w:t>
            </w:r>
          </w:p>
          <w:p w14:paraId="7470DDF6" w14:textId="03185C23" w:rsidR="00DE5E69" w:rsidRPr="003234AD" w:rsidRDefault="00DE5E69" w:rsidP="002D692B">
            <w:pPr>
              <w:pStyle w:val="ListParagraph"/>
              <w:numPr>
                <w:ilvl w:val="0"/>
                <w:numId w:val="29"/>
              </w:numPr>
              <w:rPr>
                <w:sz w:val="20"/>
                <w:szCs w:val="20"/>
              </w:rPr>
            </w:pPr>
            <w:r w:rsidRPr="003234AD">
              <w:rPr>
                <w:sz w:val="20"/>
                <w:szCs w:val="20"/>
              </w:rPr>
              <w:t xml:space="preserve">While focus is on people/user/customer analysis, acts as a team player when work needs to be done and pitches in to help across all organisational subject areas, working closely with SMEs and heads of in all functions to ensure business needs for analysis are met.  </w:t>
            </w:r>
          </w:p>
          <w:p w14:paraId="290026DF" w14:textId="77777777" w:rsidR="00DE5E69" w:rsidRPr="003234AD" w:rsidRDefault="00DE5E69" w:rsidP="002D692B">
            <w:pPr>
              <w:pStyle w:val="ListParagraph"/>
              <w:numPr>
                <w:ilvl w:val="0"/>
                <w:numId w:val="29"/>
              </w:numPr>
              <w:rPr>
                <w:sz w:val="20"/>
                <w:szCs w:val="20"/>
              </w:rPr>
            </w:pPr>
            <w:r w:rsidRPr="003234AD">
              <w:rPr>
                <w:sz w:val="20"/>
                <w:szCs w:val="20"/>
              </w:rPr>
              <w:t xml:space="preserve">Works seamlessly between Nest colleagues and </w:t>
            </w:r>
            <w:bookmarkStart w:id="0" w:name="_Int_YP3H5GWQ"/>
            <w:proofErr w:type="gramStart"/>
            <w:r w:rsidRPr="003234AD">
              <w:rPr>
                <w:sz w:val="20"/>
                <w:szCs w:val="20"/>
              </w:rPr>
              <w:t>our</w:t>
            </w:r>
            <w:bookmarkEnd w:id="0"/>
            <w:proofErr w:type="gramEnd"/>
            <w:r w:rsidRPr="003234AD">
              <w:rPr>
                <w:sz w:val="20"/>
                <w:szCs w:val="20"/>
              </w:rPr>
              <w:t xml:space="preserve"> outsource partner colleagues to ensure we are delivering as one team.  Ensure there is no duplication in roles or work produced between Nest teams and partner teams.  While we don’t have these relationships right now, they will need to be developed over the coming years.</w:t>
            </w:r>
          </w:p>
          <w:p w14:paraId="11E55170" w14:textId="10D21ECE" w:rsidR="00DA5688" w:rsidRPr="003234AD" w:rsidRDefault="00DA5688" w:rsidP="00046FC1">
            <w:pPr>
              <w:pStyle w:val="ListParagraph"/>
              <w:ind w:left="360"/>
              <w:rPr>
                <w:sz w:val="20"/>
                <w:szCs w:val="20"/>
              </w:rPr>
            </w:pPr>
          </w:p>
        </w:tc>
      </w:tr>
    </w:tbl>
    <w:p w14:paraId="2B3B92F8" w14:textId="77777777" w:rsidR="00C5089D" w:rsidRPr="005412BB" w:rsidRDefault="00C5089D" w:rsidP="00C5089D">
      <w:pPr>
        <w:pStyle w:val="Heading1"/>
        <w:numPr>
          <w:ilvl w:val="0"/>
          <w:numId w:val="0"/>
        </w:numPr>
      </w:pPr>
      <w:r w:rsidRPr="005412BB">
        <w:lastRenderedPageBreak/>
        <w:t>Role requirements</w:t>
      </w:r>
    </w:p>
    <w:p w14:paraId="729289E4" w14:textId="77777777" w:rsidR="00E62078" w:rsidRDefault="00E62078" w:rsidP="00E62078">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rsidRPr="00CD34B8" w14:paraId="747D8BB7" w14:textId="77777777" w:rsidTr="3B744962">
        <w:trPr>
          <w:cantSplit/>
          <w:trHeight w:hRule="exact" w:val="20"/>
        </w:trPr>
        <w:tc>
          <w:tcPr>
            <w:tcW w:w="10546" w:type="dxa"/>
            <w:tcBorders>
              <w:bottom w:val="single" w:sz="4" w:space="0" w:color="FF8200" w:themeColor="text2"/>
            </w:tcBorders>
          </w:tcPr>
          <w:p w14:paraId="3B9F9756" w14:textId="77777777" w:rsidR="001C1280" w:rsidRPr="00CD34B8" w:rsidRDefault="001C1280" w:rsidP="006A0609">
            <w:pPr>
              <w:pStyle w:val="KeyMsgText"/>
              <w:keepNext/>
              <w:ind w:right="-249"/>
              <w:rPr>
                <w:szCs w:val="20"/>
              </w:rPr>
            </w:pPr>
          </w:p>
        </w:tc>
      </w:tr>
      <w:tr w:rsidR="001C1280" w:rsidRPr="00CD34B8" w14:paraId="5301367A" w14:textId="77777777" w:rsidTr="3B74496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0A210FA" w14:textId="60174DCB" w:rsidR="006621EE" w:rsidRDefault="00F863F4" w:rsidP="00275D01">
            <w:pPr>
              <w:pStyle w:val="ListParagraph"/>
              <w:numPr>
                <w:ilvl w:val="0"/>
                <w:numId w:val="30"/>
              </w:numPr>
              <w:spacing w:before="0"/>
              <w:rPr>
                <w:color w:val="auto"/>
                <w:sz w:val="20"/>
                <w:szCs w:val="20"/>
              </w:rPr>
            </w:pPr>
            <w:r>
              <w:rPr>
                <w:sz w:val="20"/>
                <w:szCs w:val="20"/>
              </w:rPr>
              <w:t xml:space="preserve">Some experience </w:t>
            </w:r>
            <w:r w:rsidR="7685E111" w:rsidRPr="3FD16F83">
              <w:rPr>
                <w:sz w:val="20"/>
                <w:szCs w:val="20"/>
              </w:rPr>
              <w:t>with</w:t>
            </w:r>
            <w:r w:rsidR="69FB077F" w:rsidRPr="3FD16F83">
              <w:rPr>
                <w:sz w:val="20"/>
                <w:szCs w:val="20"/>
              </w:rPr>
              <w:t xml:space="preserve"> </w:t>
            </w:r>
            <w:r>
              <w:rPr>
                <w:sz w:val="20"/>
                <w:szCs w:val="20"/>
              </w:rPr>
              <w:t>and willingness to learn</w:t>
            </w:r>
            <w:r w:rsidR="006621EE" w:rsidRPr="003234AD">
              <w:rPr>
                <w:sz w:val="20"/>
                <w:szCs w:val="20"/>
              </w:rPr>
              <w:t xml:space="preserve"> data analysis tools</w:t>
            </w:r>
            <w:r w:rsidR="6FFA67BA" w:rsidRPr="3FD16F83">
              <w:rPr>
                <w:sz w:val="20"/>
                <w:szCs w:val="20"/>
              </w:rPr>
              <w:t>,</w:t>
            </w:r>
            <w:r w:rsidR="006621EE" w:rsidRPr="003234AD">
              <w:rPr>
                <w:sz w:val="20"/>
                <w:szCs w:val="20"/>
              </w:rPr>
              <w:t xml:space="preserve"> which may include: </w:t>
            </w:r>
            <w:r w:rsidR="00275D01" w:rsidRPr="006A49EA">
              <w:rPr>
                <w:color w:val="auto"/>
                <w:sz w:val="20"/>
                <w:szCs w:val="20"/>
              </w:rPr>
              <w:t>RStudio, Python, Business Objects</w:t>
            </w:r>
            <w:r w:rsidR="000A707F">
              <w:rPr>
                <w:color w:val="auto"/>
                <w:sz w:val="20"/>
                <w:szCs w:val="20"/>
              </w:rPr>
              <w:t>,</w:t>
            </w:r>
            <w:r w:rsidR="00275D01" w:rsidRPr="006A49EA">
              <w:rPr>
                <w:color w:val="auto"/>
                <w:sz w:val="20"/>
                <w:szCs w:val="20"/>
              </w:rPr>
              <w:t xml:space="preserve"> Power BI, Google Analytics, SQL, Dax and Microsoft Excel.</w:t>
            </w:r>
          </w:p>
          <w:p w14:paraId="3B05F0A5" w14:textId="77777777" w:rsidR="00E95D19" w:rsidRPr="00E95D19" w:rsidRDefault="00E95D19" w:rsidP="00E95D19">
            <w:pPr>
              <w:pStyle w:val="ListParagraph"/>
              <w:numPr>
                <w:ilvl w:val="0"/>
                <w:numId w:val="30"/>
              </w:numPr>
              <w:rPr>
                <w:color w:val="auto"/>
                <w:sz w:val="20"/>
                <w:szCs w:val="20"/>
              </w:rPr>
            </w:pPr>
            <w:r w:rsidRPr="00E95D19">
              <w:rPr>
                <w:color w:val="auto"/>
                <w:sz w:val="20"/>
                <w:szCs w:val="20"/>
              </w:rPr>
              <w:t>Interest in emerging tech and analytical techniques, and the ability to apply new methods to insight generation, policy, and business decision-making</w:t>
            </w:r>
          </w:p>
          <w:p w14:paraId="2DE61F54" w14:textId="7006866C" w:rsidR="005F3889" w:rsidRDefault="3CD4AE10" w:rsidP="00E95D19">
            <w:pPr>
              <w:pStyle w:val="ListParagraph"/>
              <w:numPr>
                <w:ilvl w:val="0"/>
                <w:numId w:val="30"/>
              </w:numPr>
              <w:spacing w:before="0"/>
              <w:rPr>
                <w:color w:val="auto"/>
                <w:sz w:val="20"/>
                <w:szCs w:val="20"/>
              </w:rPr>
            </w:pPr>
            <w:r w:rsidRPr="3FD16F83">
              <w:rPr>
                <w:sz w:val="20"/>
                <w:szCs w:val="20"/>
              </w:rPr>
              <w:t>Knowledge</w:t>
            </w:r>
            <w:r w:rsidR="222546E7" w:rsidRPr="3FD16F83">
              <w:rPr>
                <w:sz w:val="20"/>
                <w:szCs w:val="20"/>
              </w:rPr>
              <w:t xml:space="preserve"> of</w:t>
            </w:r>
            <w:r w:rsidR="00F24AD1" w:rsidRPr="003234AD">
              <w:rPr>
                <w:sz w:val="20"/>
                <w:szCs w:val="20"/>
              </w:rPr>
              <w:t xml:space="preserve"> </w:t>
            </w:r>
            <w:r w:rsidR="005F3889" w:rsidRPr="003234AD">
              <w:rPr>
                <w:sz w:val="20"/>
                <w:szCs w:val="20"/>
              </w:rPr>
              <w:t xml:space="preserve">data analysis techniques including but not limited </w:t>
            </w:r>
            <w:proofErr w:type="gramStart"/>
            <w:r w:rsidR="005F3889" w:rsidRPr="003234AD">
              <w:rPr>
                <w:sz w:val="20"/>
                <w:szCs w:val="20"/>
              </w:rPr>
              <w:t>to:</w:t>
            </w:r>
            <w:proofErr w:type="gramEnd"/>
            <w:r w:rsidR="005F3889" w:rsidRPr="003234AD">
              <w:rPr>
                <w:sz w:val="20"/>
                <w:szCs w:val="20"/>
              </w:rPr>
              <w:t xml:space="preserve"> </w:t>
            </w:r>
            <w:r w:rsidR="00F64AED" w:rsidRPr="006A49EA">
              <w:rPr>
                <w:color w:val="auto"/>
                <w:sz w:val="20"/>
                <w:szCs w:val="20"/>
              </w:rPr>
              <w:t>regressions, drivers’ analysis, web metrics, cluster analysis, RCTs, customer journey mapping, converting data into visualisations</w:t>
            </w:r>
            <w:r w:rsidR="000F3A7A">
              <w:rPr>
                <w:color w:val="auto"/>
                <w:sz w:val="20"/>
                <w:szCs w:val="20"/>
              </w:rPr>
              <w:t>.</w:t>
            </w:r>
          </w:p>
          <w:p w14:paraId="039E5979" w14:textId="77777777" w:rsidR="00F05760" w:rsidRDefault="000F3A7A" w:rsidP="00F05760">
            <w:pPr>
              <w:pStyle w:val="SymbolBullet1"/>
              <w:numPr>
                <w:ilvl w:val="0"/>
                <w:numId w:val="30"/>
              </w:numPr>
              <w:spacing w:before="0" w:after="0"/>
              <w:rPr>
                <w:rFonts w:cstheme="minorHAnsi"/>
                <w:color w:val="auto"/>
                <w:sz w:val="20"/>
                <w:szCs w:val="20"/>
              </w:rPr>
            </w:pPr>
            <w:r w:rsidRPr="006A49EA">
              <w:rPr>
                <w:rFonts w:cstheme="minorHAnsi"/>
                <w:color w:val="auto"/>
                <w:sz w:val="20"/>
                <w:szCs w:val="20"/>
              </w:rPr>
              <w:t>Excellent analytical skills with a well-developed ability to understand and assess trends, highlighting key insights from a large volume of data</w:t>
            </w:r>
          </w:p>
          <w:p w14:paraId="11178817" w14:textId="7FEA5871" w:rsidR="005F3889" w:rsidRPr="003234AD" w:rsidRDefault="00F24AD1" w:rsidP="3FD16F83">
            <w:pPr>
              <w:pStyle w:val="SymbolBullet1"/>
              <w:spacing w:before="0" w:after="0"/>
              <w:rPr>
                <w:sz w:val="20"/>
                <w:szCs w:val="20"/>
              </w:rPr>
            </w:pPr>
            <w:r w:rsidRPr="00E2513B">
              <w:rPr>
                <w:color w:val="auto"/>
                <w:sz w:val="20"/>
                <w:szCs w:val="20"/>
              </w:rPr>
              <w:t>Desire to</w:t>
            </w:r>
            <w:r w:rsidR="002D692B" w:rsidRPr="00E2513B">
              <w:rPr>
                <w:color w:val="auto"/>
                <w:sz w:val="20"/>
                <w:szCs w:val="20"/>
              </w:rPr>
              <w:t xml:space="preserve"> learn</w:t>
            </w:r>
            <w:r w:rsidR="005F3889" w:rsidRPr="00E2513B">
              <w:rPr>
                <w:color w:val="auto"/>
                <w:sz w:val="20"/>
                <w:szCs w:val="20"/>
              </w:rPr>
              <w:t xml:space="preserve"> the product and the policy environment that drives our data.</w:t>
            </w:r>
          </w:p>
          <w:p w14:paraId="65A98529" w14:textId="5AA92A3C" w:rsidR="005F3889" w:rsidRPr="003234AD" w:rsidRDefault="00F24AD1" w:rsidP="3FD16F83">
            <w:pPr>
              <w:pStyle w:val="SymbolBullet1"/>
              <w:spacing w:before="0" w:after="0"/>
              <w:rPr>
                <w:sz w:val="20"/>
                <w:szCs w:val="20"/>
              </w:rPr>
            </w:pPr>
            <w:r w:rsidRPr="003234AD">
              <w:rPr>
                <w:sz w:val="20"/>
                <w:szCs w:val="20"/>
              </w:rPr>
              <w:t>Some experience of using</w:t>
            </w:r>
            <w:r w:rsidR="005F3889" w:rsidRPr="003234AD">
              <w:rPr>
                <w:sz w:val="20"/>
                <w:szCs w:val="20"/>
              </w:rPr>
              <w:t xml:space="preserve"> third party data and data matching databases.</w:t>
            </w:r>
          </w:p>
          <w:p w14:paraId="78134532" w14:textId="3F451504" w:rsidR="005F3889" w:rsidRPr="003234AD" w:rsidRDefault="001F7796" w:rsidP="005F3889">
            <w:pPr>
              <w:pStyle w:val="ListParagraph"/>
              <w:numPr>
                <w:ilvl w:val="0"/>
                <w:numId w:val="30"/>
              </w:numPr>
              <w:rPr>
                <w:sz w:val="20"/>
                <w:szCs w:val="20"/>
              </w:rPr>
            </w:pPr>
            <w:r w:rsidRPr="003234AD">
              <w:rPr>
                <w:rFonts w:ascii="Arial" w:hAnsi="Arial" w:cs="Arial"/>
                <w:color w:val="202124"/>
                <w:sz w:val="20"/>
                <w:szCs w:val="20"/>
              </w:rPr>
              <w:t>Experience of working collaboratively with other types of insight (i</w:t>
            </w:r>
            <w:r w:rsidR="00B97BD6">
              <w:rPr>
                <w:rFonts w:ascii="Arial" w:hAnsi="Arial" w:cs="Arial"/>
                <w:color w:val="202124"/>
                <w:sz w:val="20"/>
                <w:szCs w:val="20"/>
              </w:rPr>
              <w:t>.</w:t>
            </w:r>
            <w:r w:rsidRPr="003234AD">
              <w:rPr>
                <w:rFonts w:ascii="Arial" w:hAnsi="Arial" w:cs="Arial"/>
                <w:color w:val="202124"/>
                <w:sz w:val="20"/>
                <w:szCs w:val="20"/>
              </w:rPr>
              <w:t>e</w:t>
            </w:r>
            <w:r w:rsidR="00B97BD6">
              <w:rPr>
                <w:rFonts w:ascii="Arial" w:hAnsi="Arial" w:cs="Arial"/>
                <w:color w:val="202124"/>
                <w:sz w:val="20"/>
                <w:szCs w:val="20"/>
              </w:rPr>
              <w:t>.</w:t>
            </w:r>
            <w:r w:rsidRPr="003234AD">
              <w:rPr>
                <w:rFonts w:ascii="Arial" w:hAnsi="Arial" w:cs="Arial"/>
                <w:color w:val="202124"/>
                <w:sz w:val="20"/>
                <w:szCs w:val="20"/>
              </w:rPr>
              <w:t xml:space="preserve"> modelling, </w:t>
            </w:r>
            <w:r w:rsidR="00534559">
              <w:rPr>
                <w:rFonts w:ascii="Arial" w:hAnsi="Arial" w:cs="Arial"/>
                <w:color w:val="202124"/>
                <w:sz w:val="20"/>
                <w:szCs w:val="20"/>
              </w:rPr>
              <w:t xml:space="preserve">data </w:t>
            </w:r>
            <w:r w:rsidR="00E2513B">
              <w:rPr>
                <w:rFonts w:ascii="Arial" w:hAnsi="Arial" w:cs="Arial"/>
                <w:color w:val="202124"/>
                <w:sz w:val="20"/>
                <w:szCs w:val="20"/>
              </w:rPr>
              <w:t>agents, surveys</w:t>
            </w:r>
            <w:r w:rsidRPr="003234AD">
              <w:rPr>
                <w:rFonts w:ascii="Arial" w:hAnsi="Arial" w:cs="Arial"/>
                <w:color w:val="202124"/>
                <w:sz w:val="20"/>
                <w:szCs w:val="20"/>
              </w:rPr>
              <w:t xml:space="preserve">, qualitative </w:t>
            </w:r>
            <w:r w:rsidR="00881B16" w:rsidRPr="003234AD">
              <w:rPr>
                <w:rFonts w:ascii="Arial" w:hAnsi="Arial" w:cs="Arial"/>
                <w:color w:val="202124"/>
                <w:sz w:val="20"/>
                <w:szCs w:val="20"/>
              </w:rPr>
              <w:t>research,</w:t>
            </w:r>
            <w:r w:rsidRPr="003234AD">
              <w:rPr>
                <w:rFonts w:ascii="Arial" w:hAnsi="Arial" w:cs="Arial"/>
                <w:color w:val="202124"/>
                <w:sz w:val="20"/>
                <w:szCs w:val="20"/>
              </w:rPr>
              <w:t xml:space="preserve"> business intelligence) to put own work in context of holistic insight delivery</w:t>
            </w:r>
          </w:p>
          <w:p w14:paraId="6F7E48EC" w14:textId="0018BD8F" w:rsidR="00CF1015" w:rsidRPr="003234AD" w:rsidRDefault="001F7796" w:rsidP="005F3889">
            <w:pPr>
              <w:pStyle w:val="ListParagraph"/>
              <w:numPr>
                <w:ilvl w:val="0"/>
                <w:numId w:val="30"/>
              </w:numPr>
              <w:rPr>
                <w:sz w:val="20"/>
                <w:szCs w:val="20"/>
              </w:rPr>
            </w:pPr>
            <w:r w:rsidRPr="003234AD">
              <w:rPr>
                <w:sz w:val="20"/>
                <w:szCs w:val="20"/>
              </w:rPr>
              <w:t>Can t</w:t>
            </w:r>
            <w:r w:rsidR="2C68297E" w:rsidRPr="003234AD">
              <w:rPr>
                <w:sz w:val="20"/>
                <w:szCs w:val="20"/>
              </w:rPr>
              <w:t>ell compelling and actionable stories relevant for business goals.  Can present, communicate and disseminate data analysis appropriately and with high impact</w:t>
            </w:r>
            <w:r w:rsidRPr="003234AD">
              <w:rPr>
                <w:sz w:val="20"/>
                <w:szCs w:val="20"/>
              </w:rPr>
              <w:t xml:space="preserve"> using different tools.</w:t>
            </w:r>
          </w:p>
          <w:p w14:paraId="38E83B95" w14:textId="1ACAB990" w:rsidR="00265FB1" w:rsidRPr="003234AD" w:rsidRDefault="00D422E9" w:rsidP="005F3889">
            <w:pPr>
              <w:pStyle w:val="ListParagraph"/>
              <w:numPr>
                <w:ilvl w:val="0"/>
                <w:numId w:val="30"/>
              </w:numPr>
              <w:rPr>
                <w:sz w:val="20"/>
                <w:szCs w:val="20"/>
              </w:rPr>
            </w:pPr>
            <w:r w:rsidRPr="003234AD">
              <w:rPr>
                <w:sz w:val="20"/>
                <w:szCs w:val="20"/>
              </w:rPr>
              <w:t>P</w:t>
            </w:r>
            <w:r w:rsidR="00265FB1" w:rsidRPr="003234AD">
              <w:rPr>
                <w:sz w:val="20"/>
                <w:szCs w:val="20"/>
              </w:rPr>
              <w:t xml:space="preserve">resent analysis and visualisations in clear ways to communicate complex and challenging messages. </w:t>
            </w:r>
          </w:p>
          <w:p w14:paraId="489C1236" w14:textId="16CFCAA4" w:rsidR="0038146E" w:rsidRPr="003234AD" w:rsidRDefault="1DEECCE1" w:rsidP="005F3889">
            <w:pPr>
              <w:pStyle w:val="ListParagraph"/>
              <w:numPr>
                <w:ilvl w:val="0"/>
                <w:numId w:val="30"/>
              </w:numPr>
              <w:rPr>
                <w:sz w:val="20"/>
                <w:szCs w:val="20"/>
              </w:rPr>
            </w:pPr>
            <w:r w:rsidRPr="003234AD">
              <w:rPr>
                <w:rFonts w:ascii="Arial" w:hAnsi="Arial" w:cs="Arial"/>
                <w:color w:val="202124"/>
                <w:sz w:val="20"/>
                <w:szCs w:val="20"/>
                <w:shd w:val="clear" w:color="auto" w:fill="FFFFFF"/>
              </w:rPr>
              <w:t>Knowledge of applying</w:t>
            </w:r>
            <w:r w:rsidR="00AC6CE5" w:rsidRPr="003234AD">
              <w:rPr>
                <w:rFonts w:ascii="Arial" w:hAnsi="Arial" w:cs="Arial"/>
                <w:color w:val="202124"/>
                <w:sz w:val="20"/>
                <w:szCs w:val="20"/>
                <w:shd w:val="clear" w:color="auto" w:fill="FFFFFF"/>
              </w:rPr>
              <w:t xml:space="preserve"> methodologies and analytical frameworks such as personas, customer journey mapping, behavioural models and systems thinking tools.</w:t>
            </w:r>
          </w:p>
          <w:p w14:paraId="0F65E4A5" w14:textId="6EAF2178" w:rsidR="0038146E" w:rsidRPr="00AC6CE5" w:rsidRDefault="008605F7" w:rsidP="005F3889">
            <w:pPr>
              <w:pStyle w:val="ListParagraph"/>
              <w:numPr>
                <w:ilvl w:val="0"/>
                <w:numId w:val="30"/>
              </w:numPr>
              <w:rPr>
                <w:rFonts w:ascii="Arial" w:hAnsi="Arial" w:cs="Arial"/>
                <w:color w:val="202124"/>
                <w:sz w:val="20"/>
                <w:szCs w:val="20"/>
              </w:rPr>
            </w:pPr>
            <w:r w:rsidRPr="003234AD">
              <w:rPr>
                <w:rFonts w:ascii="Arial" w:hAnsi="Arial" w:cs="Arial"/>
                <w:color w:val="202124"/>
                <w:sz w:val="20"/>
                <w:szCs w:val="20"/>
              </w:rPr>
              <w:t>Experience of collaborating across</w:t>
            </w:r>
            <w:r w:rsidR="004B5BED" w:rsidRPr="003234AD">
              <w:rPr>
                <w:rFonts w:ascii="Arial" w:hAnsi="Arial" w:cs="Arial"/>
                <w:color w:val="202124"/>
                <w:sz w:val="20"/>
                <w:szCs w:val="20"/>
              </w:rPr>
              <w:t xml:space="preserve"> different departments to deliver a project or output</w:t>
            </w:r>
          </w:p>
        </w:tc>
      </w:tr>
    </w:tbl>
    <w:p w14:paraId="4C578A0D" w14:textId="77777777" w:rsidR="00B64D7F" w:rsidRDefault="00B64D7F" w:rsidP="00B64D7F">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rsidRPr="00CD34B8" w14:paraId="2481CAC8" w14:textId="77777777" w:rsidTr="3B744962">
        <w:trPr>
          <w:cantSplit/>
          <w:trHeight w:hRule="exact" w:val="20"/>
        </w:trPr>
        <w:tc>
          <w:tcPr>
            <w:tcW w:w="10546" w:type="dxa"/>
            <w:tcBorders>
              <w:bottom w:val="single" w:sz="4" w:space="0" w:color="FF8200" w:themeColor="text2"/>
            </w:tcBorders>
          </w:tcPr>
          <w:p w14:paraId="778E2DD9" w14:textId="77777777" w:rsidR="00566806" w:rsidRPr="00CD34B8" w:rsidRDefault="00566806">
            <w:pPr>
              <w:pStyle w:val="KeyMsgText"/>
              <w:keepNext/>
              <w:ind w:right="-249"/>
              <w:rPr>
                <w:szCs w:val="20"/>
              </w:rPr>
            </w:pPr>
          </w:p>
        </w:tc>
      </w:tr>
      <w:tr w:rsidR="00566806" w:rsidRPr="00CD34B8" w14:paraId="1A5BBA33" w14:textId="77777777" w:rsidTr="3B74496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3EB05D5" w14:textId="3843A3C3" w:rsidR="00211D62" w:rsidRPr="002316E0" w:rsidRDefault="00211D62" w:rsidP="007A5F29">
            <w:pPr>
              <w:pStyle w:val="ListParagraph"/>
              <w:numPr>
                <w:ilvl w:val="0"/>
                <w:numId w:val="26"/>
              </w:numPr>
              <w:rPr>
                <w:color w:val="auto"/>
                <w:sz w:val="20"/>
                <w:szCs w:val="20"/>
              </w:rPr>
            </w:pPr>
            <w:r w:rsidRPr="002316E0">
              <w:rPr>
                <w:color w:val="auto"/>
                <w:sz w:val="20"/>
                <w:szCs w:val="20"/>
              </w:rPr>
              <w:t>Analytical –</w:t>
            </w:r>
            <w:r w:rsidR="5CC66267" w:rsidRPr="3FD16F83">
              <w:rPr>
                <w:color w:val="auto"/>
                <w:sz w:val="20"/>
                <w:szCs w:val="20"/>
              </w:rPr>
              <w:t xml:space="preserve"> </w:t>
            </w:r>
            <w:r w:rsidRPr="002316E0">
              <w:rPr>
                <w:color w:val="auto"/>
                <w:sz w:val="20"/>
                <w:szCs w:val="20"/>
              </w:rPr>
              <w:t>able to find insight and ask new questions.</w:t>
            </w:r>
          </w:p>
          <w:p w14:paraId="365DF45D" w14:textId="77777777" w:rsidR="0069068C" w:rsidRPr="002316E0" w:rsidRDefault="0069068C" w:rsidP="0069068C">
            <w:pPr>
              <w:pStyle w:val="ListParagraph"/>
              <w:numPr>
                <w:ilvl w:val="0"/>
                <w:numId w:val="26"/>
              </w:numPr>
              <w:rPr>
                <w:color w:val="auto"/>
                <w:sz w:val="20"/>
                <w:szCs w:val="20"/>
              </w:rPr>
            </w:pPr>
            <w:r w:rsidRPr="002316E0">
              <w:rPr>
                <w:color w:val="auto"/>
                <w:sz w:val="20"/>
                <w:szCs w:val="20"/>
              </w:rPr>
              <w:t>Empathy – always considering the impact on others (both inside and outside of the team)</w:t>
            </w:r>
          </w:p>
          <w:p w14:paraId="4D745905" w14:textId="216709DD" w:rsidR="0069068C" w:rsidRPr="002316E0" w:rsidRDefault="22929280" w:rsidP="0069068C">
            <w:pPr>
              <w:pStyle w:val="ListParagraph"/>
              <w:numPr>
                <w:ilvl w:val="0"/>
                <w:numId w:val="26"/>
              </w:numPr>
              <w:rPr>
                <w:color w:val="auto"/>
                <w:sz w:val="20"/>
                <w:szCs w:val="20"/>
              </w:rPr>
            </w:pPr>
            <w:r w:rsidRPr="30657A75">
              <w:rPr>
                <w:color w:val="auto"/>
                <w:sz w:val="20"/>
                <w:szCs w:val="20"/>
              </w:rPr>
              <w:t xml:space="preserve">Curious – </w:t>
            </w:r>
            <w:r w:rsidR="5D897121" w:rsidRPr="3FD16F83">
              <w:rPr>
                <w:color w:val="auto"/>
                <w:sz w:val="20"/>
                <w:szCs w:val="20"/>
              </w:rPr>
              <w:t>i</w:t>
            </w:r>
            <w:r w:rsidR="2D177053" w:rsidRPr="3FD16F83">
              <w:rPr>
                <w:color w:val="auto"/>
                <w:sz w:val="20"/>
                <w:szCs w:val="20"/>
              </w:rPr>
              <w:t>nterested</w:t>
            </w:r>
            <w:r w:rsidR="004B5BED" w:rsidRPr="002316E0">
              <w:rPr>
                <w:color w:val="auto"/>
                <w:sz w:val="20"/>
                <w:szCs w:val="20"/>
              </w:rPr>
              <w:t xml:space="preserve"> in industry devel</w:t>
            </w:r>
            <w:r w:rsidR="0069068C" w:rsidRPr="002316E0">
              <w:rPr>
                <w:color w:val="auto"/>
                <w:sz w:val="20"/>
                <w:szCs w:val="20"/>
              </w:rPr>
              <w:t>opments (</w:t>
            </w:r>
            <w:r w:rsidR="550E7954" w:rsidRPr="3FD16F83">
              <w:rPr>
                <w:color w:val="auto"/>
                <w:sz w:val="20"/>
                <w:szCs w:val="20"/>
              </w:rPr>
              <w:t>i.e.</w:t>
            </w:r>
            <w:r w:rsidR="0069068C" w:rsidRPr="002316E0">
              <w:rPr>
                <w:color w:val="auto"/>
                <w:sz w:val="20"/>
                <w:szCs w:val="20"/>
              </w:rPr>
              <w:t xml:space="preserve"> methodology, technology, changes in legislation, etc)</w:t>
            </w:r>
          </w:p>
          <w:p w14:paraId="0FE9FF92" w14:textId="77777777" w:rsidR="0069068C" w:rsidRPr="002316E0" w:rsidRDefault="0069068C" w:rsidP="0069068C">
            <w:pPr>
              <w:pStyle w:val="ListParagraph"/>
              <w:numPr>
                <w:ilvl w:val="0"/>
                <w:numId w:val="26"/>
              </w:numPr>
              <w:rPr>
                <w:color w:val="auto"/>
                <w:sz w:val="20"/>
                <w:szCs w:val="20"/>
              </w:rPr>
            </w:pPr>
            <w:r w:rsidRPr="002316E0">
              <w:rPr>
                <w:color w:val="auto"/>
                <w:sz w:val="20"/>
                <w:szCs w:val="20"/>
              </w:rPr>
              <w:t>A problem solver</w:t>
            </w:r>
          </w:p>
          <w:p w14:paraId="3A7644ED" w14:textId="44D0C39C" w:rsidR="00211D62" w:rsidRPr="002316E0" w:rsidRDefault="00211D62" w:rsidP="007A5F29">
            <w:pPr>
              <w:pStyle w:val="ListParagraph"/>
              <w:numPr>
                <w:ilvl w:val="0"/>
                <w:numId w:val="26"/>
              </w:numPr>
            </w:pPr>
            <w:r w:rsidRPr="002316E0">
              <w:rPr>
                <w:color w:val="auto"/>
                <w:sz w:val="20"/>
                <w:szCs w:val="20"/>
              </w:rPr>
              <w:t xml:space="preserve">Communicative </w:t>
            </w:r>
            <w:r w:rsidR="00F24A0B" w:rsidRPr="002316E0">
              <w:rPr>
                <w:color w:val="auto"/>
                <w:sz w:val="20"/>
                <w:szCs w:val="20"/>
              </w:rPr>
              <w:t>–</w:t>
            </w:r>
            <w:r w:rsidRPr="002316E0">
              <w:rPr>
                <w:color w:val="auto"/>
                <w:sz w:val="20"/>
                <w:szCs w:val="20"/>
              </w:rPr>
              <w:t xml:space="preserve"> </w:t>
            </w:r>
            <w:r w:rsidR="00F24A0B" w:rsidRPr="002316E0">
              <w:rPr>
                <w:color w:val="auto"/>
                <w:sz w:val="20"/>
                <w:szCs w:val="20"/>
              </w:rPr>
              <w:t>to be able to communicate what you have learned from your work</w:t>
            </w:r>
            <w:r w:rsidR="00745609" w:rsidRPr="002316E0">
              <w:rPr>
                <w:color w:val="auto"/>
                <w:sz w:val="20"/>
                <w:szCs w:val="20"/>
              </w:rPr>
              <w:t xml:space="preserve"> using a variety of techniques</w:t>
            </w:r>
            <w:r w:rsidR="00F24A0B" w:rsidRPr="002316E0">
              <w:rPr>
                <w:color w:val="auto"/>
                <w:sz w:val="20"/>
                <w:szCs w:val="20"/>
              </w:rPr>
              <w:t>.</w:t>
            </w:r>
            <w:r w:rsidR="2190175D" w:rsidRPr="30657A75">
              <w:rPr>
                <w:color w:val="auto"/>
                <w:sz w:val="20"/>
                <w:szCs w:val="20"/>
              </w:rPr>
              <w:t xml:space="preserve"> </w:t>
            </w:r>
            <w:r w:rsidR="2190175D" w:rsidRPr="30657A75">
              <w:rPr>
                <w:rFonts w:ascii="Arial" w:eastAsia="Arial" w:hAnsi="Arial" w:cs="Arial"/>
                <w:sz w:val="19"/>
                <w:szCs w:val="19"/>
              </w:rPr>
              <w:t>Able to simply communicate complex analytical outcomes to non-analytical audiences.</w:t>
            </w:r>
          </w:p>
          <w:p w14:paraId="48B037CD" w14:textId="57F37D99" w:rsidR="00F24A0B" w:rsidRPr="002316E0" w:rsidRDefault="00966091" w:rsidP="0A039D2E">
            <w:pPr>
              <w:pStyle w:val="ListParagraph"/>
              <w:numPr>
                <w:ilvl w:val="0"/>
                <w:numId w:val="26"/>
              </w:numPr>
              <w:rPr>
                <w:color w:val="auto"/>
                <w:sz w:val="20"/>
                <w:szCs w:val="20"/>
              </w:rPr>
            </w:pPr>
            <w:r w:rsidRPr="002316E0">
              <w:rPr>
                <w:color w:val="auto"/>
                <w:sz w:val="20"/>
                <w:szCs w:val="20"/>
              </w:rPr>
              <w:t>Drive – a willingness to lea</w:t>
            </w:r>
            <w:r w:rsidR="005A2616" w:rsidRPr="002316E0">
              <w:rPr>
                <w:color w:val="auto"/>
                <w:sz w:val="20"/>
                <w:szCs w:val="20"/>
              </w:rPr>
              <w:t>rn new types of research methods, industry background, a new product</w:t>
            </w:r>
            <w:r w:rsidR="00146249" w:rsidRPr="002316E0">
              <w:rPr>
                <w:color w:val="auto"/>
                <w:sz w:val="20"/>
                <w:szCs w:val="20"/>
              </w:rPr>
              <w:t>. To do so from scratch if necessary.</w:t>
            </w:r>
          </w:p>
          <w:p w14:paraId="1EFE6234" w14:textId="25B2E156" w:rsidR="00BC6AEE" w:rsidRPr="002316E0" w:rsidRDefault="007A5F29" w:rsidP="005E7D36">
            <w:pPr>
              <w:pStyle w:val="ListParagraph"/>
              <w:numPr>
                <w:ilvl w:val="0"/>
                <w:numId w:val="26"/>
              </w:numPr>
              <w:rPr>
                <w:color w:val="auto"/>
                <w:sz w:val="20"/>
                <w:szCs w:val="20"/>
              </w:rPr>
            </w:pPr>
            <w:r w:rsidRPr="002316E0">
              <w:rPr>
                <w:color w:val="auto"/>
                <w:sz w:val="20"/>
                <w:szCs w:val="20"/>
              </w:rPr>
              <w:t>Proactively seeks opportunities to influence, change and take on new projects, doesn't wait for delegation</w:t>
            </w:r>
          </w:p>
          <w:p w14:paraId="2B709DA0" w14:textId="1570733C" w:rsidR="0091012F" w:rsidRPr="002316E0" w:rsidRDefault="0091012F" w:rsidP="0091012F">
            <w:pPr>
              <w:pStyle w:val="ListParagraph"/>
              <w:numPr>
                <w:ilvl w:val="0"/>
                <w:numId w:val="26"/>
              </w:numPr>
              <w:rPr>
                <w:color w:val="auto"/>
                <w:sz w:val="20"/>
                <w:szCs w:val="20"/>
              </w:rPr>
            </w:pPr>
            <w:r w:rsidRPr="002316E0">
              <w:rPr>
                <w:color w:val="auto"/>
                <w:sz w:val="20"/>
                <w:szCs w:val="20"/>
              </w:rPr>
              <w:t>A natural collaborator</w:t>
            </w:r>
          </w:p>
        </w:tc>
      </w:tr>
    </w:tbl>
    <w:p w14:paraId="4ADA9377" w14:textId="77777777" w:rsidR="008A3E06" w:rsidRDefault="008A3E06" w:rsidP="008A3E06">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rsidRPr="00CD34B8" w14:paraId="57DD2657" w14:textId="77777777" w:rsidTr="12DD531E">
        <w:trPr>
          <w:cantSplit/>
          <w:trHeight w:hRule="exact" w:val="20"/>
        </w:trPr>
        <w:tc>
          <w:tcPr>
            <w:tcW w:w="10546" w:type="dxa"/>
            <w:tcBorders>
              <w:bottom w:val="single" w:sz="4" w:space="0" w:color="FF8200" w:themeColor="text2"/>
            </w:tcBorders>
          </w:tcPr>
          <w:p w14:paraId="29C0788B" w14:textId="77777777" w:rsidR="00566806" w:rsidRPr="00CD34B8" w:rsidRDefault="00566806">
            <w:pPr>
              <w:pStyle w:val="KeyMsgText"/>
              <w:keepNext/>
              <w:ind w:right="-249"/>
              <w:rPr>
                <w:szCs w:val="20"/>
              </w:rPr>
            </w:pPr>
          </w:p>
        </w:tc>
      </w:tr>
      <w:tr w:rsidR="00566806" w:rsidRPr="00CD34B8" w14:paraId="6D0B04B2" w14:textId="77777777" w:rsidTr="12DD531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E532BA4" w14:textId="00419EC8" w:rsidR="00225984" w:rsidRPr="002316E0" w:rsidRDefault="5550E87E" w:rsidP="0031509C">
            <w:pPr>
              <w:rPr>
                <w:color w:val="auto"/>
                <w:sz w:val="20"/>
                <w:szCs w:val="20"/>
              </w:rPr>
            </w:pPr>
            <w:r w:rsidRPr="002316E0">
              <w:rPr>
                <w:color w:val="auto"/>
                <w:sz w:val="20"/>
                <w:szCs w:val="20"/>
              </w:rPr>
              <w:t xml:space="preserve">Nest is an organisation with a unique culture – with staff drawn from both the public and private sector, and a very special people-centric approach.  Nest is </w:t>
            </w:r>
            <w:r w:rsidR="29796DD0" w:rsidRPr="002316E0">
              <w:rPr>
                <w:color w:val="auto"/>
                <w:sz w:val="20"/>
                <w:szCs w:val="20"/>
              </w:rPr>
              <w:t>warm and human as an organisation, and that’s also true of the people you’ll be working with every day</w:t>
            </w:r>
            <w:r w:rsidRPr="002316E0">
              <w:rPr>
                <w:color w:val="auto"/>
                <w:sz w:val="20"/>
                <w:szCs w:val="20"/>
              </w:rPr>
              <w:t>.  The Data, Analytics and Customer Insight directorate is a blend as well – some people have been with Nest from the start over 10 years ago, others are new in.</w:t>
            </w:r>
            <w:r w:rsidR="02D1D997" w:rsidRPr="002316E0">
              <w:rPr>
                <w:color w:val="auto"/>
                <w:sz w:val="20"/>
                <w:szCs w:val="20"/>
              </w:rPr>
              <w:t xml:space="preserve"> The </w:t>
            </w:r>
            <w:r w:rsidR="00C15C2D" w:rsidRPr="002316E0">
              <w:rPr>
                <w:color w:val="auto"/>
                <w:sz w:val="20"/>
                <w:szCs w:val="20"/>
              </w:rPr>
              <w:t>DACI</w:t>
            </w:r>
            <w:r w:rsidR="40CCBC3F" w:rsidRPr="002316E0">
              <w:rPr>
                <w:color w:val="auto"/>
                <w:sz w:val="20"/>
                <w:szCs w:val="20"/>
              </w:rPr>
              <w:t xml:space="preserve"> team</w:t>
            </w:r>
            <w:r w:rsidR="02D1D997" w:rsidRPr="002316E0">
              <w:rPr>
                <w:color w:val="auto"/>
                <w:sz w:val="20"/>
                <w:szCs w:val="20"/>
              </w:rPr>
              <w:t xml:space="preserve"> is a gender-balanced, diverse team, and we really enjoy working together in such a purpose-driven organisation.  </w:t>
            </w:r>
            <w:r w:rsidRPr="002316E0">
              <w:rPr>
                <w:color w:val="auto"/>
                <w:sz w:val="20"/>
                <w:szCs w:val="20"/>
              </w:rPr>
              <w:t xml:space="preserve">  We’re at the </w:t>
            </w:r>
            <w:r w:rsidR="32885BB3" w:rsidRPr="002316E0">
              <w:rPr>
                <w:color w:val="auto"/>
                <w:sz w:val="20"/>
                <w:szCs w:val="20"/>
              </w:rPr>
              <w:t>early stages</w:t>
            </w:r>
            <w:r w:rsidRPr="002316E0">
              <w:rPr>
                <w:color w:val="auto"/>
                <w:sz w:val="20"/>
                <w:szCs w:val="20"/>
              </w:rPr>
              <w:t xml:space="preserve"> of </w:t>
            </w:r>
            <w:r w:rsidR="32885BB3" w:rsidRPr="002316E0">
              <w:rPr>
                <w:color w:val="auto"/>
                <w:sz w:val="20"/>
                <w:szCs w:val="20"/>
              </w:rPr>
              <w:t xml:space="preserve">a </w:t>
            </w:r>
            <w:r w:rsidRPr="002316E0">
              <w:rPr>
                <w:color w:val="auto"/>
                <w:sz w:val="20"/>
                <w:szCs w:val="20"/>
              </w:rPr>
              <w:t xml:space="preserve">transformation, and it’s </w:t>
            </w:r>
            <w:r w:rsidR="003975B3" w:rsidRPr="002316E0">
              <w:rPr>
                <w:color w:val="auto"/>
                <w:sz w:val="20"/>
                <w:szCs w:val="20"/>
              </w:rPr>
              <w:t>an exciting</w:t>
            </w:r>
            <w:r w:rsidRPr="002316E0">
              <w:rPr>
                <w:color w:val="auto"/>
                <w:sz w:val="20"/>
                <w:szCs w:val="20"/>
              </w:rPr>
              <w:t xml:space="preserve"> time for us.</w:t>
            </w:r>
          </w:p>
          <w:p w14:paraId="6835A515" w14:textId="44998F04" w:rsidR="00566806" w:rsidRPr="00CD34B8" w:rsidRDefault="0031509C" w:rsidP="00256853">
            <w:pPr>
              <w:rPr>
                <w:sz w:val="20"/>
                <w:szCs w:val="20"/>
              </w:rPr>
            </w:pPr>
            <w:r w:rsidRPr="002316E0">
              <w:rPr>
                <w:color w:val="auto"/>
                <w:sz w:val="20"/>
                <w:szCs w:val="20"/>
              </w:rPr>
              <w:t xml:space="preserve">Although we’re a relatively young scheme (we have just celebrated 10 years of investing), over the next few years it will continue to develop into one of the largest schemes in Europe with contributions running at circa £10bn annually.  </w:t>
            </w:r>
            <w:r w:rsidR="00AD107C" w:rsidRPr="002316E0">
              <w:rPr>
                <w:color w:val="auto"/>
                <w:sz w:val="20"/>
                <w:szCs w:val="20"/>
              </w:rPr>
              <w:t xml:space="preserve">We work in an outsource model at Nest, and the </w:t>
            </w:r>
            <w:r w:rsidR="00C15C2D" w:rsidRPr="002316E0">
              <w:rPr>
                <w:color w:val="auto"/>
                <w:sz w:val="20"/>
                <w:szCs w:val="20"/>
              </w:rPr>
              <w:t>DACI</w:t>
            </w:r>
            <w:r w:rsidR="004B5BED" w:rsidRPr="002316E0">
              <w:rPr>
                <w:color w:val="auto"/>
                <w:sz w:val="20"/>
                <w:szCs w:val="20"/>
              </w:rPr>
              <w:t xml:space="preserve"> </w:t>
            </w:r>
            <w:r w:rsidR="00AD107C" w:rsidRPr="002316E0">
              <w:rPr>
                <w:color w:val="auto"/>
                <w:sz w:val="20"/>
                <w:szCs w:val="20"/>
              </w:rPr>
              <w:t>team works closely with our back office &amp; customer experience supplier on designing our future service</w:t>
            </w:r>
            <w:r w:rsidR="007D61B0" w:rsidRPr="002316E0">
              <w:rPr>
                <w:color w:val="auto"/>
                <w:sz w:val="20"/>
                <w:szCs w:val="20"/>
              </w:rPr>
              <w:t xml:space="preserve"> with our customers at the heart</w:t>
            </w:r>
            <w:r w:rsidR="00AD107C" w:rsidRPr="002316E0">
              <w:rPr>
                <w:color w:val="auto"/>
                <w:sz w:val="20"/>
                <w:szCs w:val="20"/>
              </w:rPr>
              <w:t xml:space="preserve">.  </w:t>
            </w:r>
            <w:r w:rsidRPr="002316E0">
              <w:rPr>
                <w:color w:val="auto"/>
                <w:sz w:val="20"/>
                <w:szCs w:val="20"/>
              </w:rPr>
              <w:t>Our insight capability is split over Nest and our partner team, but we act and deliver as one tea</w:t>
            </w:r>
            <w:r w:rsidR="0078143E" w:rsidRPr="002316E0">
              <w:rPr>
                <w:color w:val="auto"/>
                <w:sz w:val="20"/>
                <w:szCs w:val="20"/>
              </w:rPr>
              <w:t>m.</w:t>
            </w:r>
          </w:p>
        </w:tc>
      </w:tr>
    </w:tbl>
    <w:p w14:paraId="698F9568" w14:textId="77777777" w:rsidR="00176A70" w:rsidRPr="00CD34B8" w:rsidRDefault="00176A70" w:rsidP="00176A70">
      <w:pPr>
        <w:pStyle w:val="Heading2"/>
        <w:numPr>
          <w:ilvl w:val="0"/>
          <w:numId w:val="0"/>
        </w:numPr>
        <w:rPr>
          <w:sz w:val="20"/>
        </w:rPr>
      </w:pPr>
      <w:r w:rsidRPr="00CD34B8">
        <w:rPr>
          <w:sz w:val="20"/>
        </w:rPr>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RPr="00CD34B8" w14:paraId="613FA24C" w14:textId="77777777">
        <w:trPr>
          <w:cantSplit/>
          <w:trHeight w:hRule="exact" w:val="20"/>
        </w:trPr>
        <w:tc>
          <w:tcPr>
            <w:tcW w:w="10546" w:type="dxa"/>
            <w:tcBorders>
              <w:bottom w:val="single" w:sz="4" w:space="0" w:color="FF8200" w:themeColor="text2"/>
            </w:tcBorders>
          </w:tcPr>
          <w:p w14:paraId="288A6B35" w14:textId="77777777" w:rsidR="00176A70" w:rsidRPr="00CD34B8" w:rsidRDefault="00176A70">
            <w:pPr>
              <w:pStyle w:val="KeyMsgText"/>
              <w:keepNext/>
              <w:ind w:right="-249"/>
              <w:rPr>
                <w:szCs w:val="20"/>
              </w:rPr>
            </w:pPr>
          </w:p>
        </w:tc>
      </w:tr>
      <w:tr w:rsidR="00944332" w:rsidRPr="00CD34B8" w14:paraId="44B1CD17"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4239D7" w14:textId="77052E4B" w:rsidR="00944332" w:rsidRPr="00CD34B8" w:rsidRDefault="00944332" w:rsidP="00944332">
            <w:pPr>
              <w:rPr>
                <w:sz w:val="20"/>
                <w:szCs w:val="20"/>
              </w:rPr>
            </w:pPr>
            <w:r>
              <w:t xml:space="preserve">Full time, but flexible working available. </w:t>
            </w:r>
          </w:p>
        </w:tc>
      </w:tr>
    </w:tbl>
    <w:p w14:paraId="2BA116F0" w14:textId="77777777" w:rsidR="00FD4DF7" w:rsidRDefault="00FD4DF7" w:rsidP="00FD4DF7">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RPr="00CD34B8" w14:paraId="4D8EC1A6" w14:textId="77777777">
        <w:trPr>
          <w:cantSplit/>
          <w:trHeight w:hRule="exact" w:val="20"/>
        </w:trPr>
        <w:tc>
          <w:tcPr>
            <w:tcW w:w="10546" w:type="dxa"/>
            <w:tcBorders>
              <w:bottom w:val="single" w:sz="4" w:space="0" w:color="FF8200" w:themeColor="text2"/>
            </w:tcBorders>
          </w:tcPr>
          <w:p w14:paraId="634AF465" w14:textId="77777777" w:rsidR="00176A70" w:rsidRPr="00CD34B8" w:rsidRDefault="00176A70">
            <w:pPr>
              <w:pStyle w:val="KeyMsgText"/>
              <w:keepNext/>
              <w:ind w:right="-249"/>
              <w:rPr>
                <w:szCs w:val="20"/>
              </w:rPr>
            </w:pPr>
          </w:p>
        </w:tc>
      </w:tr>
      <w:tr w:rsidR="00176A70" w:rsidRPr="00CD34B8" w14:paraId="5A5FD354"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A7D9EA" w14:textId="37C10BEC" w:rsidR="00176A70" w:rsidRPr="00CD34B8" w:rsidRDefault="00944332">
            <w:pPr>
              <w:rPr>
                <w:sz w:val="20"/>
                <w:szCs w:val="20"/>
              </w:rPr>
            </w:pPr>
            <w:r>
              <w:rPr>
                <w:sz w:val="20"/>
                <w:szCs w:val="20"/>
              </w:rPr>
              <w:t>To be determined by external grading</w:t>
            </w:r>
          </w:p>
        </w:tc>
      </w:tr>
    </w:tbl>
    <w:p w14:paraId="293B17F5" w14:textId="77777777" w:rsidR="00F2212E" w:rsidRPr="00CD34B8" w:rsidRDefault="00F2212E" w:rsidP="006D3A53">
      <w:pPr>
        <w:rPr>
          <w:sz w:val="20"/>
          <w:szCs w:val="20"/>
        </w:rPr>
      </w:pPr>
    </w:p>
    <w:sdt>
      <w:sdtPr>
        <w:rPr>
          <w:sz w:val="20"/>
        </w:rPr>
        <w:alias w:val="Locked Back Graphics"/>
        <w:tag w:val="Locked Back Graphics"/>
        <w:id w:val="-1298136027"/>
        <w:lock w:val="sdtLocked"/>
        <w:placeholder>
          <w:docPart w:val="AF6A897284554BCA9D9F23B03F1DAD64"/>
        </w:placeholder>
      </w:sdtPr>
      <w:sdtEndPr/>
      <w:sdtContent>
        <w:p w14:paraId="5B12CEB2" w14:textId="77777777" w:rsidR="005C7B64" w:rsidRPr="00CD34B8" w:rsidRDefault="00F2212E" w:rsidP="004E67AD">
          <w:pPr>
            <w:pStyle w:val="Spacer"/>
            <w:rPr>
              <w:sz w:val="20"/>
            </w:rPr>
          </w:pPr>
          <w:r w:rsidRPr="00CD34B8">
            <w:rPr>
              <w:noProof/>
              <w:sz w:val="20"/>
            </w:rPr>
            <mc:AlternateContent>
              <mc:Choice Requires="wps">
                <w:drawing>
                  <wp:anchor distT="0" distB="0" distL="0" distR="0" simplePos="0" relativeHeight="251658241" behindDoc="1" locked="1" layoutInCell="1" allowOverlap="1" wp14:anchorId="2C437F94" wp14:editId="3482213D">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437F94"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v:textbox>
                    <w10:wrap type="square" anchorx="page" anchory="page"/>
                    <w10:anchorlock/>
                  </v:rect>
                </w:pict>
              </mc:Fallback>
            </mc:AlternateContent>
          </w:r>
        </w:p>
      </w:sdtContent>
    </w:sdt>
    <w:p w14:paraId="7B906172" w14:textId="77777777" w:rsidR="00F2212E" w:rsidRDefault="00F2212E" w:rsidP="00F2212E">
      <w:pPr>
        <w:pStyle w:val="Hidden"/>
        <w:framePr w:wrap="around"/>
      </w:pPr>
    </w:p>
    <w:sectPr w:rsidR="00F2212E" w:rsidSect="002C7D42">
      <w:headerReference w:type="even" r:id="rId16"/>
      <w:headerReference w:type="default" r:id="rId17"/>
      <w:footerReference w:type="even" r:id="rId18"/>
      <w:footerReference w:type="default" r:id="rId19"/>
      <w:headerReference w:type="first" r:id="rId20"/>
      <w:footerReference w:type="first" r:id="rId21"/>
      <w:pgSz w:w="11906" w:h="16838" w:code="9"/>
      <w:pgMar w:top="1474"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E452" w14:textId="77777777" w:rsidR="008D54BF" w:rsidRDefault="008D54BF" w:rsidP="00540F52">
      <w:r>
        <w:separator/>
      </w:r>
    </w:p>
  </w:endnote>
  <w:endnote w:type="continuationSeparator" w:id="0">
    <w:p w14:paraId="6F8145AD" w14:textId="77777777" w:rsidR="008D54BF" w:rsidRDefault="008D54BF" w:rsidP="00540F52">
      <w:r>
        <w:continuationSeparator/>
      </w:r>
    </w:p>
  </w:endnote>
  <w:endnote w:type="continuationNotice" w:id="1">
    <w:p w14:paraId="36E529A4" w14:textId="77777777" w:rsidR="008D54BF" w:rsidRDefault="008D54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E90"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43F88462" w14:textId="77777777" w:rsidTr="00F2212E">
      <w:trPr>
        <w:trHeight w:val="283"/>
      </w:trPr>
      <w:tc>
        <w:tcPr>
          <w:tcW w:w="9072" w:type="dxa"/>
          <w:vAlign w:val="bottom"/>
        </w:tcPr>
        <w:p w14:paraId="7BE0A06C"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37754AE"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FFB701B"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4957CC9" w14:textId="77777777" w:rsidTr="001E7B00">
      <w:trPr>
        <w:trHeight w:val="397"/>
      </w:trPr>
      <w:tc>
        <w:tcPr>
          <w:tcW w:w="7938" w:type="dxa"/>
          <w:vAlign w:val="bottom"/>
        </w:tcPr>
        <w:p w14:paraId="5EE86F45" w14:textId="41390929"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690283">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690283">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6018D46"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05E11A5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48C3" w14:textId="77777777" w:rsidR="008D54BF" w:rsidRPr="00861B99" w:rsidRDefault="008D54BF" w:rsidP="00540F52">
      <w:pPr>
        <w:rPr>
          <w:color w:val="E6E3D9" w:themeColor="background2"/>
        </w:rPr>
      </w:pPr>
      <w:r w:rsidRPr="00861B99">
        <w:rPr>
          <w:color w:val="E6E3D9" w:themeColor="background2"/>
        </w:rPr>
        <w:separator/>
      </w:r>
    </w:p>
  </w:footnote>
  <w:footnote w:type="continuationSeparator" w:id="0">
    <w:p w14:paraId="16D08721" w14:textId="77777777" w:rsidR="008D54BF" w:rsidRPr="00861B99" w:rsidRDefault="008D54BF" w:rsidP="00540F52">
      <w:pPr>
        <w:rPr>
          <w:color w:val="E6E3D9" w:themeColor="background2"/>
        </w:rPr>
      </w:pPr>
      <w:r w:rsidRPr="00861B99">
        <w:rPr>
          <w:color w:val="E6E3D9" w:themeColor="background2"/>
        </w:rPr>
        <w:continuationSeparator/>
      </w:r>
    </w:p>
  </w:footnote>
  <w:footnote w:type="continuationNotice" w:id="1">
    <w:p w14:paraId="2636ADB9" w14:textId="77777777" w:rsidR="008D54BF" w:rsidRDefault="008D54B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2EE"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A955B91" w14:textId="77777777">
      <w:trPr>
        <w:cantSplit/>
        <w:trHeight w:hRule="exact" w:val="283"/>
      </w:trPr>
      <w:tc>
        <w:tcPr>
          <w:tcW w:w="10545" w:type="dxa"/>
        </w:tcPr>
        <w:p w14:paraId="2663B7F8" w14:textId="26B5AF78"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6A7F36">
            <w:rPr>
              <w:noProof/>
            </w:rPr>
            <w:instrText>Data Analyst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6A7F36">
            <w:rPr>
              <w:noProof/>
            </w:rPr>
            <w:instrText>Data Analyst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6A7F36">
            <w:rPr>
              <w:noProof/>
            </w:rPr>
            <w:t>Data Analyst</w:t>
          </w:r>
          <w:r w:rsidRPr="00E47272">
            <w:rPr>
              <w:rFonts w:asciiTheme="majorHAnsi" w:hAnsiTheme="majorHAnsi"/>
            </w:rPr>
            <w:fldChar w:fldCharType="end"/>
          </w:r>
        </w:p>
      </w:tc>
    </w:tr>
  </w:tbl>
  <w:p w14:paraId="2EE6A58A"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D70F" w14:textId="77777777" w:rsidR="00176A70" w:rsidRDefault="00176A7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P3H5GWQ" int2:invalidationBookmarkName="" int2:hashCode="LNdIS8GxX8z/gi" int2:id="ByBrA8l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A3249"/>
    <w:multiLevelType w:val="multilevel"/>
    <w:tmpl w:val="CFB4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309683E"/>
    <w:multiLevelType w:val="multilevel"/>
    <w:tmpl w:val="AFDC3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BFF4949"/>
    <w:multiLevelType w:val="hybridMultilevel"/>
    <w:tmpl w:val="299C89D8"/>
    <w:lvl w:ilvl="0" w:tplc="E520AF0C">
      <w:start w:val="1"/>
      <w:numFmt w:val="bullet"/>
      <w:lvlText w:val=""/>
      <w:lvlJc w:val="left"/>
      <w:pPr>
        <w:ind w:left="720" w:hanging="360"/>
      </w:pPr>
      <w:rPr>
        <w:rFonts w:ascii="Symbol" w:hAnsi="Symbol" w:hint="default"/>
        <w:color w:val="FF82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12C58"/>
    <w:multiLevelType w:val="multilevel"/>
    <w:tmpl w:val="EF7C1A16"/>
    <w:numStyleLink w:val="SecListStyle"/>
  </w:abstractNum>
  <w:abstractNum w:abstractNumId="16"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22F82A31"/>
    <w:multiLevelType w:val="multilevel"/>
    <w:tmpl w:val="B628B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393280"/>
    <w:multiLevelType w:val="multilevel"/>
    <w:tmpl w:val="4F8AB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0" w15:restartNumberingAfterBreak="0">
    <w:nsid w:val="301F5FBE"/>
    <w:multiLevelType w:val="hybridMultilevel"/>
    <w:tmpl w:val="970AC6E6"/>
    <w:lvl w:ilvl="0" w:tplc="08090001">
      <w:start w:val="1"/>
      <w:numFmt w:val="bullet"/>
      <w:lvlText w:val=""/>
      <w:lvlJc w:val="left"/>
      <w:pPr>
        <w:ind w:left="720" w:hanging="360"/>
      </w:pPr>
      <w:rPr>
        <w:rFonts w:ascii="Symbol" w:hAnsi="Symbol" w:hint="default"/>
      </w:rPr>
    </w:lvl>
    <w:lvl w:ilvl="1" w:tplc="DCDC5FD0">
      <w:start w:val="1"/>
      <w:numFmt w:val="bullet"/>
      <w:lvlText w:val="o"/>
      <w:lvlJc w:val="left"/>
      <w:pPr>
        <w:ind w:left="1440" w:hanging="360"/>
      </w:pPr>
      <w:rPr>
        <w:rFonts w:ascii="Courier New" w:hAnsi="Courier New" w:cs="Courier New" w:hint="default"/>
      </w:rPr>
    </w:lvl>
    <w:lvl w:ilvl="2" w:tplc="1AE879CA">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561B4"/>
    <w:multiLevelType w:val="hybridMultilevel"/>
    <w:tmpl w:val="59380DF6"/>
    <w:lvl w:ilvl="0" w:tplc="BDAC2A3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8A5EDE"/>
    <w:multiLevelType w:val="hybridMultilevel"/>
    <w:tmpl w:val="758A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1AC2B48"/>
    <w:multiLevelType w:val="hybridMultilevel"/>
    <w:tmpl w:val="4588C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6" w15:restartNumberingAfterBreak="0">
    <w:nsid w:val="44A5280A"/>
    <w:multiLevelType w:val="hybridMultilevel"/>
    <w:tmpl w:val="8CD2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3FC20F7"/>
    <w:multiLevelType w:val="hybridMultilevel"/>
    <w:tmpl w:val="9D369FCC"/>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C045A"/>
    <w:multiLevelType w:val="hybridMultilevel"/>
    <w:tmpl w:val="7FF0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75EE084C"/>
    <w:multiLevelType w:val="hybridMultilevel"/>
    <w:tmpl w:val="65D06000"/>
    <w:lvl w:ilvl="0" w:tplc="76622FCE">
      <w:start w:val="1"/>
      <w:numFmt w:val="bullet"/>
      <w:pStyle w:val="Mai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918369273">
    <w:abstractNumId w:val="27"/>
  </w:num>
  <w:num w:numId="2" w16cid:durableId="894854972">
    <w:abstractNumId w:val="23"/>
  </w:num>
  <w:num w:numId="3" w16cid:durableId="335157845">
    <w:abstractNumId w:val="33"/>
  </w:num>
  <w:num w:numId="4" w16cid:durableId="1501234039">
    <w:abstractNumId w:val="34"/>
  </w:num>
  <w:num w:numId="5" w16cid:durableId="1941448754">
    <w:abstractNumId w:val="23"/>
  </w:num>
  <w:num w:numId="6" w16cid:durableId="1247038158">
    <w:abstractNumId w:val="27"/>
  </w:num>
  <w:num w:numId="7" w16cid:durableId="644697692">
    <w:abstractNumId w:val="28"/>
  </w:num>
  <w:num w:numId="8" w16cid:durableId="1659452787">
    <w:abstractNumId w:val="31"/>
  </w:num>
  <w:num w:numId="9" w16cid:durableId="297031086">
    <w:abstractNumId w:val="16"/>
  </w:num>
  <w:num w:numId="10" w16cid:durableId="676884358">
    <w:abstractNumId w:val="9"/>
  </w:num>
  <w:num w:numId="11" w16cid:durableId="1485707692">
    <w:abstractNumId w:val="7"/>
  </w:num>
  <w:num w:numId="12" w16cid:durableId="796292413">
    <w:abstractNumId w:val="6"/>
  </w:num>
  <w:num w:numId="13" w16cid:durableId="1631742131">
    <w:abstractNumId w:val="5"/>
  </w:num>
  <w:num w:numId="14" w16cid:durableId="1200821854">
    <w:abstractNumId w:val="4"/>
  </w:num>
  <w:num w:numId="15" w16cid:durableId="1556891914">
    <w:abstractNumId w:val="8"/>
  </w:num>
  <w:num w:numId="16" w16cid:durableId="846797652">
    <w:abstractNumId w:val="3"/>
  </w:num>
  <w:num w:numId="17" w16cid:durableId="87970258">
    <w:abstractNumId w:val="2"/>
  </w:num>
  <w:num w:numId="18" w16cid:durableId="1512137759">
    <w:abstractNumId w:val="1"/>
  </w:num>
  <w:num w:numId="19" w16cid:durableId="1084108709">
    <w:abstractNumId w:val="0"/>
  </w:num>
  <w:num w:numId="20" w16cid:durableId="896235993">
    <w:abstractNumId w:val="11"/>
  </w:num>
  <w:num w:numId="21" w16cid:durableId="2102528106">
    <w:abstractNumId w:val="25"/>
  </w:num>
  <w:num w:numId="22" w16cid:durableId="1761174942">
    <w:abstractNumId w:val="15"/>
  </w:num>
  <w:num w:numId="23" w16cid:durableId="1280187455">
    <w:abstractNumId w:val="28"/>
  </w:num>
  <w:num w:numId="24" w16cid:durableId="1080903183">
    <w:abstractNumId w:val="28"/>
  </w:num>
  <w:num w:numId="25" w16cid:durableId="1868449891">
    <w:abstractNumId w:val="28"/>
  </w:num>
  <w:num w:numId="26" w16cid:durableId="1055856377">
    <w:abstractNumId w:val="21"/>
  </w:num>
  <w:num w:numId="27" w16cid:durableId="302779338">
    <w:abstractNumId w:val="30"/>
  </w:num>
  <w:num w:numId="28" w16cid:durableId="1651985010">
    <w:abstractNumId w:val="32"/>
  </w:num>
  <w:num w:numId="29" w16cid:durableId="236214590">
    <w:abstractNumId w:val="24"/>
  </w:num>
  <w:num w:numId="30" w16cid:durableId="762840538">
    <w:abstractNumId w:val="22"/>
  </w:num>
  <w:num w:numId="31" w16cid:durableId="751780804">
    <w:abstractNumId w:val="21"/>
  </w:num>
  <w:num w:numId="32" w16cid:durableId="1029792234">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7393570">
    <w:abstractNumId w:val="26"/>
  </w:num>
  <w:num w:numId="34" w16cid:durableId="1314455663">
    <w:abstractNumId w:val="20"/>
  </w:num>
  <w:num w:numId="35" w16cid:durableId="484394920">
    <w:abstractNumId w:val="29"/>
  </w:num>
  <w:num w:numId="36" w16cid:durableId="19163323">
    <w:abstractNumId w:val="14"/>
  </w:num>
  <w:num w:numId="37" w16cid:durableId="1562017044">
    <w:abstractNumId w:val="17"/>
  </w:num>
  <w:num w:numId="38" w16cid:durableId="821047052">
    <w:abstractNumId w:val="18"/>
  </w:num>
  <w:num w:numId="39" w16cid:durableId="1726950750">
    <w:abstractNumId w:val="12"/>
  </w:num>
  <w:num w:numId="40" w16cid:durableId="20573177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03"/>
    <w:rsid w:val="000011B2"/>
    <w:rsid w:val="00003598"/>
    <w:rsid w:val="00003A00"/>
    <w:rsid w:val="00003DEC"/>
    <w:rsid w:val="000041CA"/>
    <w:rsid w:val="00004B94"/>
    <w:rsid w:val="00007E1F"/>
    <w:rsid w:val="00010115"/>
    <w:rsid w:val="0001096A"/>
    <w:rsid w:val="00013669"/>
    <w:rsid w:val="000170EC"/>
    <w:rsid w:val="00020299"/>
    <w:rsid w:val="000329BD"/>
    <w:rsid w:val="00034DB2"/>
    <w:rsid w:val="000368CB"/>
    <w:rsid w:val="00036FD6"/>
    <w:rsid w:val="00037C05"/>
    <w:rsid w:val="00041287"/>
    <w:rsid w:val="000439BF"/>
    <w:rsid w:val="000456AE"/>
    <w:rsid w:val="00046FC1"/>
    <w:rsid w:val="00052130"/>
    <w:rsid w:val="00053108"/>
    <w:rsid w:val="000541D4"/>
    <w:rsid w:val="00054B3A"/>
    <w:rsid w:val="000606BE"/>
    <w:rsid w:val="000672FB"/>
    <w:rsid w:val="0006764F"/>
    <w:rsid w:val="000711D1"/>
    <w:rsid w:val="00074C1C"/>
    <w:rsid w:val="00077C46"/>
    <w:rsid w:val="0008015D"/>
    <w:rsid w:val="000802C9"/>
    <w:rsid w:val="00086A4C"/>
    <w:rsid w:val="0009472A"/>
    <w:rsid w:val="00095990"/>
    <w:rsid w:val="00095A87"/>
    <w:rsid w:val="0009764F"/>
    <w:rsid w:val="000A1557"/>
    <w:rsid w:val="000A1C26"/>
    <w:rsid w:val="000A707F"/>
    <w:rsid w:val="000B0111"/>
    <w:rsid w:val="000B1CCC"/>
    <w:rsid w:val="000B2706"/>
    <w:rsid w:val="000B2ADC"/>
    <w:rsid w:val="000B6D6A"/>
    <w:rsid w:val="000B70A9"/>
    <w:rsid w:val="000C165F"/>
    <w:rsid w:val="000C6725"/>
    <w:rsid w:val="000C7A6F"/>
    <w:rsid w:val="000D055E"/>
    <w:rsid w:val="000D2143"/>
    <w:rsid w:val="000D238B"/>
    <w:rsid w:val="000D2A90"/>
    <w:rsid w:val="000D408A"/>
    <w:rsid w:val="000D41DD"/>
    <w:rsid w:val="000D5E73"/>
    <w:rsid w:val="000E2A0B"/>
    <w:rsid w:val="000E4003"/>
    <w:rsid w:val="000E52BD"/>
    <w:rsid w:val="000E7E4D"/>
    <w:rsid w:val="000F2D3D"/>
    <w:rsid w:val="000F33CB"/>
    <w:rsid w:val="000F3A7A"/>
    <w:rsid w:val="000F4F23"/>
    <w:rsid w:val="000F75D9"/>
    <w:rsid w:val="00100AAA"/>
    <w:rsid w:val="001034A0"/>
    <w:rsid w:val="00103ECF"/>
    <w:rsid w:val="0010665A"/>
    <w:rsid w:val="0011015B"/>
    <w:rsid w:val="00110A17"/>
    <w:rsid w:val="00110DDB"/>
    <w:rsid w:val="00112391"/>
    <w:rsid w:val="00112879"/>
    <w:rsid w:val="00112A37"/>
    <w:rsid w:val="00112CCB"/>
    <w:rsid w:val="00113E7C"/>
    <w:rsid w:val="00115822"/>
    <w:rsid w:val="00115E45"/>
    <w:rsid w:val="00117D41"/>
    <w:rsid w:val="00124F9A"/>
    <w:rsid w:val="001255EF"/>
    <w:rsid w:val="001306B6"/>
    <w:rsid w:val="00131708"/>
    <w:rsid w:val="00141FF2"/>
    <w:rsid w:val="00146249"/>
    <w:rsid w:val="001463CF"/>
    <w:rsid w:val="001475B3"/>
    <w:rsid w:val="00157495"/>
    <w:rsid w:val="00162264"/>
    <w:rsid w:val="00162DA4"/>
    <w:rsid w:val="0016532E"/>
    <w:rsid w:val="00172579"/>
    <w:rsid w:val="00176A70"/>
    <w:rsid w:val="00176A98"/>
    <w:rsid w:val="00180354"/>
    <w:rsid w:val="0018051D"/>
    <w:rsid w:val="00184014"/>
    <w:rsid w:val="00187A94"/>
    <w:rsid w:val="0019565D"/>
    <w:rsid w:val="001A15EE"/>
    <w:rsid w:val="001A19F6"/>
    <w:rsid w:val="001A220B"/>
    <w:rsid w:val="001A35C3"/>
    <w:rsid w:val="001A6FE8"/>
    <w:rsid w:val="001B36D9"/>
    <w:rsid w:val="001B769D"/>
    <w:rsid w:val="001C03FB"/>
    <w:rsid w:val="001C1280"/>
    <w:rsid w:val="001C4090"/>
    <w:rsid w:val="001C4BD0"/>
    <w:rsid w:val="001C4DB4"/>
    <w:rsid w:val="001E10D7"/>
    <w:rsid w:val="001E4307"/>
    <w:rsid w:val="001E7B00"/>
    <w:rsid w:val="001F03E2"/>
    <w:rsid w:val="001F1375"/>
    <w:rsid w:val="001F16A2"/>
    <w:rsid w:val="001F286A"/>
    <w:rsid w:val="001F4921"/>
    <w:rsid w:val="001F5965"/>
    <w:rsid w:val="001F6983"/>
    <w:rsid w:val="001F7796"/>
    <w:rsid w:val="00201F3B"/>
    <w:rsid w:val="00203435"/>
    <w:rsid w:val="0020649B"/>
    <w:rsid w:val="00206E14"/>
    <w:rsid w:val="002110DB"/>
    <w:rsid w:val="00211AC4"/>
    <w:rsid w:val="00211D62"/>
    <w:rsid w:val="002122F6"/>
    <w:rsid w:val="00213108"/>
    <w:rsid w:val="00224FA9"/>
    <w:rsid w:val="00225984"/>
    <w:rsid w:val="002316E0"/>
    <w:rsid w:val="00232D3E"/>
    <w:rsid w:val="00232FE6"/>
    <w:rsid w:val="002368C5"/>
    <w:rsid w:val="00237382"/>
    <w:rsid w:val="00242345"/>
    <w:rsid w:val="00245E0E"/>
    <w:rsid w:val="0024796D"/>
    <w:rsid w:val="002509DF"/>
    <w:rsid w:val="00255298"/>
    <w:rsid w:val="00256853"/>
    <w:rsid w:val="002659D3"/>
    <w:rsid w:val="00265FB1"/>
    <w:rsid w:val="00272BF2"/>
    <w:rsid w:val="00273D50"/>
    <w:rsid w:val="00275D01"/>
    <w:rsid w:val="00275E16"/>
    <w:rsid w:val="0027619F"/>
    <w:rsid w:val="00276E87"/>
    <w:rsid w:val="00282337"/>
    <w:rsid w:val="00282F0D"/>
    <w:rsid w:val="00283217"/>
    <w:rsid w:val="00290792"/>
    <w:rsid w:val="0029154E"/>
    <w:rsid w:val="002946F8"/>
    <w:rsid w:val="00294D42"/>
    <w:rsid w:val="00296AB4"/>
    <w:rsid w:val="002A17D9"/>
    <w:rsid w:val="002A4D66"/>
    <w:rsid w:val="002A5481"/>
    <w:rsid w:val="002B07AF"/>
    <w:rsid w:val="002B2D9E"/>
    <w:rsid w:val="002B6B8F"/>
    <w:rsid w:val="002C15F0"/>
    <w:rsid w:val="002C482B"/>
    <w:rsid w:val="002C7D42"/>
    <w:rsid w:val="002D05BB"/>
    <w:rsid w:val="002D1C85"/>
    <w:rsid w:val="002D52E7"/>
    <w:rsid w:val="002D692B"/>
    <w:rsid w:val="002D733B"/>
    <w:rsid w:val="002E2A8E"/>
    <w:rsid w:val="002E40EB"/>
    <w:rsid w:val="002F1B8E"/>
    <w:rsid w:val="002F337F"/>
    <w:rsid w:val="002F4726"/>
    <w:rsid w:val="002F6411"/>
    <w:rsid w:val="00300248"/>
    <w:rsid w:val="00301AC8"/>
    <w:rsid w:val="00303266"/>
    <w:rsid w:val="00303A10"/>
    <w:rsid w:val="003075C6"/>
    <w:rsid w:val="00312813"/>
    <w:rsid w:val="00314958"/>
    <w:rsid w:val="0031509C"/>
    <w:rsid w:val="003166E3"/>
    <w:rsid w:val="00317CA0"/>
    <w:rsid w:val="003234AD"/>
    <w:rsid w:val="00324597"/>
    <w:rsid w:val="00326A8C"/>
    <w:rsid w:val="0033044F"/>
    <w:rsid w:val="00334D28"/>
    <w:rsid w:val="00335339"/>
    <w:rsid w:val="00345730"/>
    <w:rsid w:val="0034634D"/>
    <w:rsid w:val="00350B9C"/>
    <w:rsid w:val="003535D4"/>
    <w:rsid w:val="0035554B"/>
    <w:rsid w:val="00360840"/>
    <w:rsid w:val="00364CD8"/>
    <w:rsid w:val="0037681F"/>
    <w:rsid w:val="0038146E"/>
    <w:rsid w:val="003855C8"/>
    <w:rsid w:val="003859B7"/>
    <w:rsid w:val="00386517"/>
    <w:rsid w:val="003942C3"/>
    <w:rsid w:val="00397066"/>
    <w:rsid w:val="003975B3"/>
    <w:rsid w:val="00397B6A"/>
    <w:rsid w:val="003A0291"/>
    <w:rsid w:val="003A0BE4"/>
    <w:rsid w:val="003A36FE"/>
    <w:rsid w:val="003B3D63"/>
    <w:rsid w:val="003B42C3"/>
    <w:rsid w:val="003B495A"/>
    <w:rsid w:val="003B57CD"/>
    <w:rsid w:val="003C082D"/>
    <w:rsid w:val="003C30F7"/>
    <w:rsid w:val="003D0825"/>
    <w:rsid w:val="003D2298"/>
    <w:rsid w:val="003D7C88"/>
    <w:rsid w:val="003E19C5"/>
    <w:rsid w:val="003E226D"/>
    <w:rsid w:val="003E2C0B"/>
    <w:rsid w:val="003E7DD0"/>
    <w:rsid w:val="003F2DAA"/>
    <w:rsid w:val="003F6400"/>
    <w:rsid w:val="00400E40"/>
    <w:rsid w:val="004016C3"/>
    <w:rsid w:val="00401BAC"/>
    <w:rsid w:val="00402503"/>
    <w:rsid w:val="00402BDA"/>
    <w:rsid w:val="00404436"/>
    <w:rsid w:val="004062F4"/>
    <w:rsid w:val="00406554"/>
    <w:rsid w:val="0041129E"/>
    <w:rsid w:val="004145A2"/>
    <w:rsid w:val="004151AD"/>
    <w:rsid w:val="004152AE"/>
    <w:rsid w:val="00415977"/>
    <w:rsid w:val="00417488"/>
    <w:rsid w:val="00421979"/>
    <w:rsid w:val="00425A7F"/>
    <w:rsid w:val="00425C0C"/>
    <w:rsid w:val="00430A39"/>
    <w:rsid w:val="00434841"/>
    <w:rsid w:val="00442B9E"/>
    <w:rsid w:val="004438E2"/>
    <w:rsid w:val="00445606"/>
    <w:rsid w:val="004461C8"/>
    <w:rsid w:val="004516B8"/>
    <w:rsid w:val="00454559"/>
    <w:rsid w:val="00460507"/>
    <w:rsid w:val="0046199A"/>
    <w:rsid w:val="00464425"/>
    <w:rsid w:val="0046526E"/>
    <w:rsid w:val="00467260"/>
    <w:rsid w:val="00472E72"/>
    <w:rsid w:val="004738A5"/>
    <w:rsid w:val="00481108"/>
    <w:rsid w:val="00483519"/>
    <w:rsid w:val="0049056F"/>
    <w:rsid w:val="00491E37"/>
    <w:rsid w:val="004971B4"/>
    <w:rsid w:val="004A0F04"/>
    <w:rsid w:val="004A1348"/>
    <w:rsid w:val="004A2030"/>
    <w:rsid w:val="004B1E0D"/>
    <w:rsid w:val="004B359B"/>
    <w:rsid w:val="004B3F40"/>
    <w:rsid w:val="004B5BED"/>
    <w:rsid w:val="004B6243"/>
    <w:rsid w:val="004C4D86"/>
    <w:rsid w:val="004C60D7"/>
    <w:rsid w:val="004D092E"/>
    <w:rsid w:val="004D376F"/>
    <w:rsid w:val="004D4425"/>
    <w:rsid w:val="004D49C5"/>
    <w:rsid w:val="004D7793"/>
    <w:rsid w:val="004E037A"/>
    <w:rsid w:val="004E0C7D"/>
    <w:rsid w:val="004E18A7"/>
    <w:rsid w:val="004E2E9E"/>
    <w:rsid w:val="004E67AD"/>
    <w:rsid w:val="004F7287"/>
    <w:rsid w:val="00501B39"/>
    <w:rsid w:val="00505F5C"/>
    <w:rsid w:val="00506816"/>
    <w:rsid w:val="005068B5"/>
    <w:rsid w:val="00514A63"/>
    <w:rsid w:val="005169E2"/>
    <w:rsid w:val="00516ADE"/>
    <w:rsid w:val="00517C7B"/>
    <w:rsid w:val="00517D8B"/>
    <w:rsid w:val="0052587D"/>
    <w:rsid w:val="00533464"/>
    <w:rsid w:val="00534559"/>
    <w:rsid w:val="00534987"/>
    <w:rsid w:val="00536C3A"/>
    <w:rsid w:val="00536C81"/>
    <w:rsid w:val="00537052"/>
    <w:rsid w:val="00540DDE"/>
    <w:rsid w:val="00540F52"/>
    <w:rsid w:val="00542683"/>
    <w:rsid w:val="00543C9B"/>
    <w:rsid w:val="00547FCF"/>
    <w:rsid w:val="005522B4"/>
    <w:rsid w:val="00561741"/>
    <w:rsid w:val="00566806"/>
    <w:rsid w:val="00567BFB"/>
    <w:rsid w:val="0057632B"/>
    <w:rsid w:val="00577663"/>
    <w:rsid w:val="005807DD"/>
    <w:rsid w:val="00581A25"/>
    <w:rsid w:val="005820AD"/>
    <w:rsid w:val="00582C55"/>
    <w:rsid w:val="00582D03"/>
    <w:rsid w:val="00583F2B"/>
    <w:rsid w:val="005868D8"/>
    <w:rsid w:val="00590E95"/>
    <w:rsid w:val="00591F1B"/>
    <w:rsid w:val="00592366"/>
    <w:rsid w:val="0059270B"/>
    <w:rsid w:val="005A2616"/>
    <w:rsid w:val="005A39A4"/>
    <w:rsid w:val="005A698A"/>
    <w:rsid w:val="005A706D"/>
    <w:rsid w:val="005B0505"/>
    <w:rsid w:val="005C75AA"/>
    <w:rsid w:val="005C7B64"/>
    <w:rsid w:val="005D1CF9"/>
    <w:rsid w:val="005D385E"/>
    <w:rsid w:val="005D43C9"/>
    <w:rsid w:val="005D448C"/>
    <w:rsid w:val="005D7F2B"/>
    <w:rsid w:val="005E06C2"/>
    <w:rsid w:val="005E2C46"/>
    <w:rsid w:val="005E43A5"/>
    <w:rsid w:val="005E459D"/>
    <w:rsid w:val="005E7D36"/>
    <w:rsid w:val="005F3889"/>
    <w:rsid w:val="005F7D7E"/>
    <w:rsid w:val="00604831"/>
    <w:rsid w:val="00610A88"/>
    <w:rsid w:val="006123F7"/>
    <w:rsid w:val="006150C5"/>
    <w:rsid w:val="00616167"/>
    <w:rsid w:val="006171D4"/>
    <w:rsid w:val="0062141A"/>
    <w:rsid w:val="0062143C"/>
    <w:rsid w:val="00624D6E"/>
    <w:rsid w:val="00630A61"/>
    <w:rsid w:val="00631C24"/>
    <w:rsid w:val="00632FA9"/>
    <w:rsid w:val="0064205F"/>
    <w:rsid w:val="00645E9F"/>
    <w:rsid w:val="006464C5"/>
    <w:rsid w:val="006471BE"/>
    <w:rsid w:val="0065067E"/>
    <w:rsid w:val="00653005"/>
    <w:rsid w:val="00653464"/>
    <w:rsid w:val="00653C39"/>
    <w:rsid w:val="00654A00"/>
    <w:rsid w:val="006558B4"/>
    <w:rsid w:val="00660287"/>
    <w:rsid w:val="006619A7"/>
    <w:rsid w:val="006621EE"/>
    <w:rsid w:val="006644CB"/>
    <w:rsid w:val="0066535F"/>
    <w:rsid w:val="00665D17"/>
    <w:rsid w:val="006664EB"/>
    <w:rsid w:val="00667906"/>
    <w:rsid w:val="00667BC0"/>
    <w:rsid w:val="0068057A"/>
    <w:rsid w:val="00682AAA"/>
    <w:rsid w:val="00684C33"/>
    <w:rsid w:val="00684F84"/>
    <w:rsid w:val="0068688A"/>
    <w:rsid w:val="00690283"/>
    <w:rsid w:val="0069068C"/>
    <w:rsid w:val="0069774A"/>
    <w:rsid w:val="006A0609"/>
    <w:rsid w:val="006A1CE9"/>
    <w:rsid w:val="006A20CC"/>
    <w:rsid w:val="006A2D95"/>
    <w:rsid w:val="006A65BF"/>
    <w:rsid w:val="006A68A7"/>
    <w:rsid w:val="006A7F36"/>
    <w:rsid w:val="006B2D8D"/>
    <w:rsid w:val="006B7429"/>
    <w:rsid w:val="006C20C8"/>
    <w:rsid w:val="006C2789"/>
    <w:rsid w:val="006D1C83"/>
    <w:rsid w:val="006D2507"/>
    <w:rsid w:val="006D251F"/>
    <w:rsid w:val="006D3A53"/>
    <w:rsid w:val="006D7107"/>
    <w:rsid w:val="006E06C7"/>
    <w:rsid w:val="006E2007"/>
    <w:rsid w:val="006E54BD"/>
    <w:rsid w:val="006F2CCA"/>
    <w:rsid w:val="006F3F04"/>
    <w:rsid w:val="006F524D"/>
    <w:rsid w:val="006F77AB"/>
    <w:rsid w:val="00703279"/>
    <w:rsid w:val="00704369"/>
    <w:rsid w:val="00706169"/>
    <w:rsid w:val="007109CE"/>
    <w:rsid w:val="00710DDC"/>
    <w:rsid w:val="00712859"/>
    <w:rsid w:val="00715605"/>
    <w:rsid w:val="007166C4"/>
    <w:rsid w:val="0072026F"/>
    <w:rsid w:val="0072040F"/>
    <w:rsid w:val="00722371"/>
    <w:rsid w:val="0072272C"/>
    <w:rsid w:val="0072364A"/>
    <w:rsid w:val="007267C1"/>
    <w:rsid w:val="007343CA"/>
    <w:rsid w:val="00734427"/>
    <w:rsid w:val="00734564"/>
    <w:rsid w:val="00740480"/>
    <w:rsid w:val="007412A8"/>
    <w:rsid w:val="00745609"/>
    <w:rsid w:val="00746EB0"/>
    <w:rsid w:val="00755922"/>
    <w:rsid w:val="00757A87"/>
    <w:rsid w:val="007667DF"/>
    <w:rsid w:val="007669ED"/>
    <w:rsid w:val="00770C94"/>
    <w:rsid w:val="00771F31"/>
    <w:rsid w:val="00771F6E"/>
    <w:rsid w:val="007741F1"/>
    <w:rsid w:val="0078143E"/>
    <w:rsid w:val="00782B2D"/>
    <w:rsid w:val="00785319"/>
    <w:rsid w:val="00786168"/>
    <w:rsid w:val="00790570"/>
    <w:rsid w:val="00791666"/>
    <w:rsid w:val="00793348"/>
    <w:rsid w:val="00793D97"/>
    <w:rsid w:val="00794BAF"/>
    <w:rsid w:val="00794CFA"/>
    <w:rsid w:val="007A0AC2"/>
    <w:rsid w:val="007A2071"/>
    <w:rsid w:val="007A5F29"/>
    <w:rsid w:val="007A78D6"/>
    <w:rsid w:val="007B3EE4"/>
    <w:rsid w:val="007B6950"/>
    <w:rsid w:val="007B7533"/>
    <w:rsid w:val="007C1290"/>
    <w:rsid w:val="007C3BEF"/>
    <w:rsid w:val="007D1CA5"/>
    <w:rsid w:val="007D61B0"/>
    <w:rsid w:val="007E12F9"/>
    <w:rsid w:val="007E22D0"/>
    <w:rsid w:val="007E31BC"/>
    <w:rsid w:val="007E34AE"/>
    <w:rsid w:val="007E78BA"/>
    <w:rsid w:val="007E7EB3"/>
    <w:rsid w:val="007F0786"/>
    <w:rsid w:val="007F26F4"/>
    <w:rsid w:val="007F4A0B"/>
    <w:rsid w:val="00807BCA"/>
    <w:rsid w:val="0081128D"/>
    <w:rsid w:val="008119C5"/>
    <w:rsid w:val="00812E9E"/>
    <w:rsid w:val="00815032"/>
    <w:rsid w:val="00820424"/>
    <w:rsid w:val="00821203"/>
    <w:rsid w:val="0082303C"/>
    <w:rsid w:val="00823738"/>
    <w:rsid w:val="00823BC8"/>
    <w:rsid w:val="00823BF1"/>
    <w:rsid w:val="00823C74"/>
    <w:rsid w:val="00823EE8"/>
    <w:rsid w:val="0082438D"/>
    <w:rsid w:val="008268F1"/>
    <w:rsid w:val="00826F01"/>
    <w:rsid w:val="0083070E"/>
    <w:rsid w:val="00830813"/>
    <w:rsid w:val="008339D4"/>
    <w:rsid w:val="00835705"/>
    <w:rsid w:val="008373ED"/>
    <w:rsid w:val="0084031C"/>
    <w:rsid w:val="008405B7"/>
    <w:rsid w:val="00845DDB"/>
    <w:rsid w:val="00846FF1"/>
    <w:rsid w:val="00851165"/>
    <w:rsid w:val="008550A7"/>
    <w:rsid w:val="008550AD"/>
    <w:rsid w:val="008552D2"/>
    <w:rsid w:val="00857C44"/>
    <w:rsid w:val="00857C9E"/>
    <w:rsid w:val="008605F7"/>
    <w:rsid w:val="00861B99"/>
    <w:rsid w:val="00870404"/>
    <w:rsid w:val="00870518"/>
    <w:rsid w:val="00871823"/>
    <w:rsid w:val="0087479F"/>
    <w:rsid w:val="00880A6F"/>
    <w:rsid w:val="0088114E"/>
    <w:rsid w:val="00881B16"/>
    <w:rsid w:val="008850C3"/>
    <w:rsid w:val="0088565C"/>
    <w:rsid w:val="00885DBD"/>
    <w:rsid w:val="0088708F"/>
    <w:rsid w:val="00890591"/>
    <w:rsid w:val="00897006"/>
    <w:rsid w:val="008A180C"/>
    <w:rsid w:val="008A3E06"/>
    <w:rsid w:val="008B0150"/>
    <w:rsid w:val="008B1433"/>
    <w:rsid w:val="008C1223"/>
    <w:rsid w:val="008C4374"/>
    <w:rsid w:val="008C6115"/>
    <w:rsid w:val="008D015B"/>
    <w:rsid w:val="008D47E4"/>
    <w:rsid w:val="008D4DA4"/>
    <w:rsid w:val="008D54BF"/>
    <w:rsid w:val="008E10D9"/>
    <w:rsid w:val="008E4206"/>
    <w:rsid w:val="008E46E7"/>
    <w:rsid w:val="008F0612"/>
    <w:rsid w:val="008F74E9"/>
    <w:rsid w:val="00900B47"/>
    <w:rsid w:val="00900C1F"/>
    <w:rsid w:val="00905146"/>
    <w:rsid w:val="0091012F"/>
    <w:rsid w:val="0091096A"/>
    <w:rsid w:val="009144F8"/>
    <w:rsid w:val="00916619"/>
    <w:rsid w:val="00917BA7"/>
    <w:rsid w:val="00920B3B"/>
    <w:rsid w:val="00923366"/>
    <w:rsid w:val="00923CA0"/>
    <w:rsid w:val="0092593D"/>
    <w:rsid w:val="00925F5D"/>
    <w:rsid w:val="009341FA"/>
    <w:rsid w:val="009412F9"/>
    <w:rsid w:val="00942272"/>
    <w:rsid w:val="00942E1D"/>
    <w:rsid w:val="00944332"/>
    <w:rsid w:val="009449A2"/>
    <w:rsid w:val="0094513F"/>
    <w:rsid w:val="009514BB"/>
    <w:rsid w:val="00952455"/>
    <w:rsid w:val="00960F6D"/>
    <w:rsid w:val="00962554"/>
    <w:rsid w:val="00965475"/>
    <w:rsid w:val="00965A1D"/>
    <w:rsid w:val="00966091"/>
    <w:rsid w:val="009662B2"/>
    <w:rsid w:val="00971CC1"/>
    <w:rsid w:val="00973D95"/>
    <w:rsid w:val="00974426"/>
    <w:rsid w:val="0097713D"/>
    <w:rsid w:val="0097720B"/>
    <w:rsid w:val="009834F0"/>
    <w:rsid w:val="00984946"/>
    <w:rsid w:val="00985D74"/>
    <w:rsid w:val="00986712"/>
    <w:rsid w:val="00987785"/>
    <w:rsid w:val="00990212"/>
    <w:rsid w:val="00991353"/>
    <w:rsid w:val="00991E91"/>
    <w:rsid w:val="00992710"/>
    <w:rsid w:val="009945A9"/>
    <w:rsid w:val="009A138B"/>
    <w:rsid w:val="009B1327"/>
    <w:rsid w:val="009B22AE"/>
    <w:rsid w:val="009B2F82"/>
    <w:rsid w:val="009B34D9"/>
    <w:rsid w:val="009B497C"/>
    <w:rsid w:val="009B4B24"/>
    <w:rsid w:val="009B5CB4"/>
    <w:rsid w:val="009C31D1"/>
    <w:rsid w:val="009C3F82"/>
    <w:rsid w:val="009C5FCF"/>
    <w:rsid w:val="009C7DFF"/>
    <w:rsid w:val="009D1D11"/>
    <w:rsid w:val="009D2F8E"/>
    <w:rsid w:val="009D3722"/>
    <w:rsid w:val="009D5706"/>
    <w:rsid w:val="009D6685"/>
    <w:rsid w:val="009F0A60"/>
    <w:rsid w:val="00A16CC9"/>
    <w:rsid w:val="00A2089D"/>
    <w:rsid w:val="00A27238"/>
    <w:rsid w:val="00A3336B"/>
    <w:rsid w:val="00A37FD8"/>
    <w:rsid w:val="00A41436"/>
    <w:rsid w:val="00A4648C"/>
    <w:rsid w:val="00A51A3F"/>
    <w:rsid w:val="00A526B8"/>
    <w:rsid w:val="00A53C3B"/>
    <w:rsid w:val="00A5533B"/>
    <w:rsid w:val="00A55398"/>
    <w:rsid w:val="00A5689E"/>
    <w:rsid w:val="00A613B4"/>
    <w:rsid w:val="00A624A6"/>
    <w:rsid w:val="00A63995"/>
    <w:rsid w:val="00A70D00"/>
    <w:rsid w:val="00A711CD"/>
    <w:rsid w:val="00A71676"/>
    <w:rsid w:val="00A72151"/>
    <w:rsid w:val="00A76A19"/>
    <w:rsid w:val="00A91163"/>
    <w:rsid w:val="00A92508"/>
    <w:rsid w:val="00A94D49"/>
    <w:rsid w:val="00A9533B"/>
    <w:rsid w:val="00A956BF"/>
    <w:rsid w:val="00A97287"/>
    <w:rsid w:val="00AA405F"/>
    <w:rsid w:val="00AB0F61"/>
    <w:rsid w:val="00AB1F82"/>
    <w:rsid w:val="00AB3E24"/>
    <w:rsid w:val="00AB3F31"/>
    <w:rsid w:val="00AB56C4"/>
    <w:rsid w:val="00AC19B2"/>
    <w:rsid w:val="00AC3005"/>
    <w:rsid w:val="00AC4504"/>
    <w:rsid w:val="00AC53C9"/>
    <w:rsid w:val="00AC6CE5"/>
    <w:rsid w:val="00AD107C"/>
    <w:rsid w:val="00AD641D"/>
    <w:rsid w:val="00AD7889"/>
    <w:rsid w:val="00AE36D9"/>
    <w:rsid w:val="00AE3826"/>
    <w:rsid w:val="00AE7CC8"/>
    <w:rsid w:val="00AF1A4C"/>
    <w:rsid w:val="00AF38E7"/>
    <w:rsid w:val="00AF5CF2"/>
    <w:rsid w:val="00B01426"/>
    <w:rsid w:val="00B02C86"/>
    <w:rsid w:val="00B035C9"/>
    <w:rsid w:val="00B06591"/>
    <w:rsid w:val="00B06F2E"/>
    <w:rsid w:val="00B105DC"/>
    <w:rsid w:val="00B10797"/>
    <w:rsid w:val="00B12AE8"/>
    <w:rsid w:val="00B13448"/>
    <w:rsid w:val="00B25CA1"/>
    <w:rsid w:val="00B266F7"/>
    <w:rsid w:val="00B30E61"/>
    <w:rsid w:val="00B3474A"/>
    <w:rsid w:val="00B3578F"/>
    <w:rsid w:val="00B36875"/>
    <w:rsid w:val="00B40064"/>
    <w:rsid w:val="00B41580"/>
    <w:rsid w:val="00B420C1"/>
    <w:rsid w:val="00B53C38"/>
    <w:rsid w:val="00B6336C"/>
    <w:rsid w:val="00B6442B"/>
    <w:rsid w:val="00B64D7F"/>
    <w:rsid w:val="00B66974"/>
    <w:rsid w:val="00B77675"/>
    <w:rsid w:val="00B77D0F"/>
    <w:rsid w:val="00B81C31"/>
    <w:rsid w:val="00B83D34"/>
    <w:rsid w:val="00B850C4"/>
    <w:rsid w:val="00B85680"/>
    <w:rsid w:val="00B874AA"/>
    <w:rsid w:val="00B95AB3"/>
    <w:rsid w:val="00B97BD6"/>
    <w:rsid w:val="00BA0DA3"/>
    <w:rsid w:val="00BA33E4"/>
    <w:rsid w:val="00BA3E72"/>
    <w:rsid w:val="00BA4070"/>
    <w:rsid w:val="00BB05CB"/>
    <w:rsid w:val="00BB5082"/>
    <w:rsid w:val="00BB570A"/>
    <w:rsid w:val="00BB70C8"/>
    <w:rsid w:val="00BB713A"/>
    <w:rsid w:val="00BB7ECC"/>
    <w:rsid w:val="00BC44DB"/>
    <w:rsid w:val="00BC4CA7"/>
    <w:rsid w:val="00BC6AEE"/>
    <w:rsid w:val="00BD292E"/>
    <w:rsid w:val="00BD516D"/>
    <w:rsid w:val="00BE144D"/>
    <w:rsid w:val="00BE1F3A"/>
    <w:rsid w:val="00BE3309"/>
    <w:rsid w:val="00BE36A9"/>
    <w:rsid w:val="00BE4FDA"/>
    <w:rsid w:val="00BF1DAF"/>
    <w:rsid w:val="00BF455E"/>
    <w:rsid w:val="00BF4A69"/>
    <w:rsid w:val="00BF4D97"/>
    <w:rsid w:val="00BF5807"/>
    <w:rsid w:val="00BF5907"/>
    <w:rsid w:val="00BF6755"/>
    <w:rsid w:val="00C03C91"/>
    <w:rsid w:val="00C0572D"/>
    <w:rsid w:val="00C05760"/>
    <w:rsid w:val="00C10618"/>
    <w:rsid w:val="00C10B36"/>
    <w:rsid w:val="00C10F52"/>
    <w:rsid w:val="00C15C2D"/>
    <w:rsid w:val="00C218D1"/>
    <w:rsid w:val="00C22E00"/>
    <w:rsid w:val="00C241F6"/>
    <w:rsid w:val="00C27D4D"/>
    <w:rsid w:val="00C32C01"/>
    <w:rsid w:val="00C335DC"/>
    <w:rsid w:val="00C35B02"/>
    <w:rsid w:val="00C406DC"/>
    <w:rsid w:val="00C425F9"/>
    <w:rsid w:val="00C43960"/>
    <w:rsid w:val="00C45C0D"/>
    <w:rsid w:val="00C50595"/>
    <w:rsid w:val="00C5089D"/>
    <w:rsid w:val="00C51B10"/>
    <w:rsid w:val="00C53061"/>
    <w:rsid w:val="00C55E23"/>
    <w:rsid w:val="00C56A29"/>
    <w:rsid w:val="00C56D53"/>
    <w:rsid w:val="00C65A9A"/>
    <w:rsid w:val="00C66079"/>
    <w:rsid w:val="00C66EC1"/>
    <w:rsid w:val="00C707E9"/>
    <w:rsid w:val="00C7437E"/>
    <w:rsid w:val="00C76629"/>
    <w:rsid w:val="00C7744D"/>
    <w:rsid w:val="00C87C02"/>
    <w:rsid w:val="00C94170"/>
    <w:rsid w:val="00C94908"/>
    <w:rsid w:val="00C95BD9"/>
    <w:rsid w:val="00C95E69"/>
    <w:rsid w:val="00CA05CD"/>
    <w:rsid w:val="00CA27C4"/>
    <w:rsid w:val="00CA3C6E"/>
    <w:rsid w:val="00CA669B"/>
    <w:rsid w:val="00CA6FD8"/>
    <w:rsid w:val="00CA7ECC"/>
    <w:rsid w:val="00CB0199"/>
    <w:rsid w:val="00CB0298"/>
    <w:rsid w:val="00CB1E37"/>
    <w:rsid w:val="00CB2BEE"/>
    <w:rsid w:val="00CB3841"/>
    <w:rsid w:val="00CB4384"/>
    <w:rsid w:val="00CB6B54"/>
    <w:rsid w:val="00CB6C6F"/>
    <w:rsid w:val="00CC1942"/>
    <w:rsid w:val="00CC6640"/>
    <w:rsid w:val="00CD13E1"/>
    <w:rsid w:val="00CD34B8"/>
    <w:rsid w:val="00CD484C"/>
    <w:rsid w:val="00CE20D7"/>
    <w:rsid w:val="00CE2137"/>
    <w:rsid w:val="00CF1015"/>
    <w:rsid w:val="00CF2423"/>
    <w:rsid w:val="00CF3A0B"/>
    <w:rsid w:val="00CF6BE0"/>
    <w:rsid w:val="00D012A4"/>
    <w:rsid w:val="00D064E3"/>
    <w:rsid w:val="00D10FFA"/>
    <w:rsid w:val="00D22315"/>
    <w:rsid w:val="00D236EC"/>
    <w:rsid w:val="00D25671"/>
    <w:rsid w:val="00D25C9B"/>
    <w:rsid w:val="00D31797"/>
    <w:rsid w:val="00D353FF"/>
    <w:rsid w:val="00D40DCE"/>
    <w:rsid w:val="00D422E9"/>
    <w:rsid w:val="00D46B8E"/>
    <w:rsid w:val="00D53A97"/>
    <w:rsid w:val="00D55A96"/>
    <w:rsid w:val="00D56BD6"/>
    <w:rsid w:val="00D608FD"/>
    <w:rsid w:val="00D60D97"/>
    <w:rsid w:val="00D644F0"/>
    <w:rsid w:val="00D67E15"/>
    <w:rsid w:val="00D70280"/>
    <w:rsid w:val="00D70BAF"/>
    <w:rsid w:val="00D73545"/>
    <w:rsid w:val="00D73EE4"/>
    <w:rsid w:val="00D80F1D"/>
    <w:rsid w:val="00D87F3B"/>
    <w:rsid w:val="00D916A8"/>
    <w:rsid w:val="00D94C66"/>
    <w:rsid w:val="00D95195"/>
    <w:rsid w:val="00D96D0C"/>
    <w:rsid w:val="00D9702D"/>
    <w:rsid w:val="00DA2C0B"/>
    <w:rsid w:val="00DA3905"/>
    <w:rsid w:val="00DA5688"/>
    <w:rsid w:val="00DA5A60"/>
    <w:rsid w:val="00DA653A"/>
    <w:rsid w:val="00DC0933"/>
    <w:rsid w:val="00DC58D8"/>
    <w:rsid w:val="00DC5EC6"/>
    <w:rsid w:val="00DC7A36"/>
    <w:rsid w:val="00DC7E82"/>
    <w:rsid w:val="00DD04EF"/>
    <w:rsid w:val="00DD1F55"/>
    <w:rsid w:val="00DD273B"/>
    <w:rsid w:val="00DE00BD"/>
    <w:rsid w:val="00DE4975"/>
    <w:rsid w:val="00DE5E69"/>
    <w:rsid w:val="00E02467"/>
    <w:rsid w:val="00E040B8"/>
    <w:rsid w:val="00E0576F"/>
    <w:rsid w:val="00E1011D"/>
    <w:rsid w:val="00E12218"/>
    <w:rsid w:val="00E16544"/>
    <w:rsid w:val="00E17BBF"/>
    <w:rsid w:val="00E20E36"/>
    <w:rsid w:val="00E21352"/>
    <w:rsid w:val="00E2259E"/>
    <w:rsid w:val="00E22CCA"/>
    <w:rsid w:val="00E2315D"/>
    <w:rsid w:val="00E23BE6"/>
    <w:rsid w:val="00E244E9"/>
    <w:rsid w:val="00E2513B"/>
    <w:rsid w:val="00E3051E"/>
    <w:rsid w:val="00E337DF"/>
    <w:rsid w:val="00E37F4A"/>
    <w:rsid w:val="00E43FA3"/>
    <w:rsid w:val="00E4465C"/>
    <w:rsid w:val="00E505EE"/>
    <w:rsid w:val="00E528C8"/>
    <w:rsid w:val="00E567B0"/>
    <w:rsid w:val="00E62078"/>
    <w:rsid w:val="00E67F7A"/>
    <w:rsid w:val="00E6E742"/>
    <w:rsid w:val="00E7288E"/>
    <w:rsid w:val="00E731FA"/>
    <w:rsid w:val="00E804A3"/>
    <w:rsid w:val="00E806CF"/>
    <w:rsid w:val="00E85A69"/>
    <w:rsid w:val="00E85F75"/>
    <w:rsid w:val="00E86B42"/>
    <w:rsid w:val="00E8781C"/>
    <w:rsid w:val="00E944E8"/>
    <w:rsid w:val="00E94C37"/>
    <w:rsid w:val="00E95D19"/>
    <w:rsid w:val="00E967F5"/>
    <w:rsid w:val="00EB0A79"/>
    <w:rsid w:val="00EB3627"/>
    <w:rsid w:val="00EB518A"/>
    <w:rsid w:val="00EB5E53"/>
    <w:rsid w:val="00EB74B7"/>
    <w:rsid w:val="00EC004A"/>
    <w:rsid w:val="00EC2484"/>
    <w:rsid w:val="00EC3476"/>
    <w:rsid w:val="00EC404E"/>
    <w:rsid w:val="00EC4734"/>
    <w:rsid w:val="00ED7C3C"/>
    <w:rsid w:val="00EE50AF"/>
    <w:rsid w:val="00F00999"/>
    <w:rsid w:val="00F03D80"/>
    <w:rsid w:val="00F05760"/>
    <w:rsid w:val="00F06220"/>
    <w:rsid w:val="00F070D1"/>
    <w:rsid w:val="00F10CC0"/>
    <w:rsid w:val="00F1129C"/>
    <w:rsid w:val="00F20CAE"/>
    <w:rsid w:val="00F2212E"/>
    <w:rsid w:val="00F24A0B"/>
    <w:rsid w:val="00F24AD1"/>
    <w:rsid w:val="00F2624A"/>
    <w:rsid w:val="00F30DC4"/>
    <w:rsid w:val="00F30DE0"/>
    <w:rsid w:val="00F31543"/>
    <w:rsid w:val="00F31636"/>
    <w:rsid w:val="00F365F0"/>
    <w:rsid w:val="00F368D9"/>
    <w:rsid w:val="00F41342"/>
    <w:rsid w:val="00F4220C"/>
    <w:rsid w:val="00F46D79"/>
    <w:rsid w:val="00F5204E"/>
    <w:rsid w:val="00F5267D"/>
    <w:rsid w:val="00F56589"/>
    <w:rsid w:val="00F62B8B"/>
    <w:rsid w:val="00F63FD8"/>
    <w:rsid w:val="00F64AED"/>
    <w:rsid w:val="00F654C5"/>
    <w:rsid w:val="00F667D6"/>
    <w:rsid w:val="00F67F02"/>
    <w:rsid w:val="00F70808"/>
    <w:rsid w:val="00F8049B"/>
    <w:rsid w:val="00F82845"/>
    <w:rsid w:val="00F8527B"/>
    <w:rsid w:val="00F863F4"/>
    <w:rsid w:val="00F90F5E"/>
    <w:rsid w:val="00F93FDC"/>
    <w:rsid w:val="00F9556F"/>
    <w:rsid w:val="00F97B35"/>
    <w:rsid w:val="00F97D06"/>
    <w:rsid w:val="00FA0B93"/>
    <w:rsid w:val="00FA33ED"/>
    <w:rsid w:val="00FA4651"/>
    <w:rsid w:val="00FA5B65"/>
    <w:rsid w:val="00FC18B1"/>
    <w:rsid w:val="00FC4453"/>
    <w:rsid w:val="00FD2D49"/>
    <w:rsid w:val="00FD3E6F"/>
    <w:rsid w:val="00FD4713"/>
    <w:rsid w:val="00FD4DF7"/>
    <w:rsid w:val="00FD63E0"/>
    <w:rsid w:val="00FE1310"/>
    <w:rsid w:val="00FE2A10"/>
    <w:rsid w:val="00FE74B7"/>
    <w:rsid w:val="00FF0BC2"/>
    <w:rsid w:val="00FF1DCA"/>
    <w:rsid w:val="00FF4F6E"/>
    <w:rsid w:val="01F5C28E"/>
    <w:rsid w:val="02147FCA"/>
    <w:rsid w:val="02AD2A84"/>
    <w:rsid w:val="02D1D997"/>
    <w:rsid w:val="043F5D3D"/>
    <w:rsid w:val="049ECE7E"/>
    <w:rsid w:val="0537B3EF"/>
    <w:rsid w:val="05563921"/>
    <w:rsid w:val="0557C1CE"/>
    <w:rsid w:val="05F1DE50"/>
    <w:rsid w:val="06616400"/>
    <w:rsid w:val="06F701B0"/>
    <w:rsid w:val="07762BD2"/>
    <w:rsid w:val="07C9D0E6"/>
    <w:rsid w:val="07CA4638"/>
    <w:rsid w:val="0803548D"/>
    <w:rsid w:val="083B8E1D"/>
    <w:rsid w:val="096D2602"/>
    <w:rsid w:val="0A039D2E"/>
    <w:rsid w:val="0A2E0AFA"/>
    <w:rsid w:val="0B070761"/>
    <w:rsid w:val="0B1690A6"/>
    <w:rsid w:val="0C6AC58C"/>
    <w:rsid w:val="0CCA0800"/>
    <w:rsid w:val="0D00D524"/>
    <w:rsid w:val="0DB422CD"/>
    <w:rsid w:val="0E160B57"/>
    <w:rsid w:val="0FDDBCC1"/>
    <w:rsid w:val="101FF0DC"/>
    <w:rsid w:val="10B519A8"/>
    <w:rsid w:val="12608ABB"/>
    <w:rsid w:val="12779562"/>
    <w:rsid w:val="129E913E"/>
    <w:rsid w:val="12DD531E"/>
    <w:rsid w:val="13984783"/>
    <w:rsid w:val="1420991F"/>
    <w:rsid w:val="143F59CD"/>
    <w:rsid w:val="144169F7"/>
    <w:rsid w:val="16C5C810"/>
    <w:rsid w:val="171153D3"/>
    <w:rsid w:val="1716BCE2"/>
    <w:rsid w:val="184F5F7E"/>
    <w:rsid w:val="19FA0D90"/>
    <w:rsid w:val="1A3E07A6"/>
    <w:rsid w:val="1AAB0819"/>
    <w:rsid w:val="1B4171D9"/>
    <w:rsid w:val="1BE05A8D"/>
    <w:rsid w:val="1C44DC0C"/>
    <w:rsid w:val="1C67997F"/>
    <w:rsid w:val="1CEC6E39"/>
    <w:rsid w:val="1D6FE0E3"/>
    <w:rsid w:val="1DEECCE1"/>
    <w:rsid w:val="1E0B7EE0"/>
    <w:rsid w:val="1E10DBB5"/>
    <w:rsid w:val="1E5DB7C5"/>
    <w:rsid w:val="1EC1CF5F"/>
    <w:rsid w:val="1FE6E95B"/>
    <w:rsid w:val="206C1B79"/>
    <w:rsid w:val="20FD913B"/>
    <w:rsid w:val="21529411"/>
    <w:rsid w:val="2190175D"/>
    <w:rsid w:val="222546E7"/>
    <w:rsid w:val="222900C2"/>
    <w:rsid w:val="2282DBAA"/>
    <w:rsid w:val="22929280"/>
    <w:rsid w:val="22BA7684"/>
    <w:rsid w:val="22D8FBB6"/>
    <w:rsid w:val="23DC65E9"/>
    <w:rsid w:val="24C93930"/>
    <w:rsid w:val="252DD469"/>
    <w:rsid w:val="263D0282"/>
    <w:rsid w:val="27865FC3"/>
    <w:rsid w:val="27EED824"/>
    <w:rsid w:val="282B17A2"/>
    <w:rsid w:val="28A84F28"/>
    <w:rsid w:val="28EA1DEE"/>
    <w:rsid w:val="29796DD0"/>
    <w:rsid w:val="29E184B9"/>
    <w:rsid w:val="2A02CD4C"/>
    <w:rsid w:val="2B556A94"/>
    <w:rsid w:val="2C68297E"/>
    <w:rsid w:val="2C7B7948"/>
    <w:rsid w:val="2D0EB673"/>
    <w:rsid w:val="2D177053"/>
    <w:rsid w:val="2D837E35"/>
    <w:rsid w:val="2E477CEF"/>
    <w:rsid w:val="2F898CB2"/>
    <w:rsid w:val="30429FFF"/>
    <w:rsid w:val="30657A75"/>
    <w:rsid w:val="3139CEA5"/>
    <w:rsid w:val="3168215E"/>
    <w:rsid w:val="32885BB3"/>
    <w:rsid w:val="329EF49F"/>
    <w:rsid w:val="33F84B2F"/>
    <w:rsid w:val="34153CCA"/>
    <w:rsid w:val="355F3183"/>
    <w:rsid w:val="357402C7"/>
    <w:rsid w:val="35B2A0C2"/>
    <w:rsid w:val="35D22213"/>
    <w:rsid w:val="37916FD4"/>
    <w:rsid w:val="38A9AB4B"/>
    <w:rsid w:val="3A90EC34"/>
    <w:rsid w:val="3A9E0B52"/>
    <w:rsid w:val="3AC85FD4"/>
    <w:rsid w:val="3B259279"/>
    <w:rsid w:val="3B6309E3"/>
    <w:rsid w:val="3B744962"/>
    <w:rsid w:val="3C2923E4"/>
    <w:rsid w:val="3CA6EF0D"/>
    <w:rsid w:val="3CD4AE10"/>
    <w:rsid w:val="3D83C54F"/>
    <w:rsid w:val="3D901DAD"/>
    <w:rsid w:val="3E658E3F"/>
    <w:rsid w:val="3E9387E0"/>
    <w:rsid w:val="3FB6D21E"/>
    <w:rsid w:val="3FC8B4F2"/>
    <w:rsid w:val="3FD16F83"/>
    <w:rsid w:val="402AE7FB"/>
    <w:rsid w:val="40AF2D8A"/>
    <w:rsid w:val="40CCBC3F"/>
    <w:rsid w:val="415F287E"/>
    <w:rsid w:val="42FFF10D"/>
    <w:rsid w:val="444FA742"/>
    <w:rsid w:val="4462DB52"/>
    <w:rsid w:val="44FC79DD"/>
    <w:rsid w:val="450F8462"/>
    <w:rsid w:val="457B16C9"/>
    <w:rsid w:val="4761DDB2"/>
    <w:rsid w:val="48878D76"/>
    <w:rsid w:val="48B8ABD8"/>
    <w:rsid w:val="48EA1576"/>
    <w:rsid w:val="48FE9EE6"/>
    <w:rsid w:val="49EA5824"/>
    <w:rsid w:val="4AAAAD07"/>
    <w:rsid w:val="4AB19FA7"/>
    <w:rsid w:val="4AD875CA"/>
    <w:rsid w:val="4B05734C"/>
    <w:rsid w:val="4BDBDFFD"/>
    <w:rsid w:val="4BFA652F"/>
    <w:rsid w:val="4C59F47C"/>
    <w:rsid w:val="4EAA6AEE"/>
    <w:rsid w:val="4FD15C8B"/>
    <w:rsid w:val="50BB9AAD"/>
    <w:rsid w:val="52A988C6"/>
    <w:rsid w:val="52D6AF6B"/>
    <w:rsid w:val="53204DA4"/>
    <w:rsid w:val="538DDD43"/>
    <w:rsid w:val="53E55E4B"/>
    <w:rsid w:val="546C29E9"/>
    <w:rsid w:val="550E7954"/>
    <w:rsid w:val="5550E87E"/>
    <w:rsid w:val="5776571D"/>
    <w:rsid w:val="57ACDA3B"/>
    <w:rsid w:val="586D80BC"/>
    <w:rsid w:val="58AFB3F3"/>
    <w:rsid w:val="58B1478A"/>
    <w:rsid w:val="59F3D807"/>
    <w:rsid w:val="5A28D9E7"/>
    <w:rsid w:val="5A3C7391"/>
    <w:rsid w:val="5BCCEA02"/>
    <w:rsid w:val="5CBEF38B"/>
    <w:rsid w:val="5CC66267"/>
    <w:rsid w:val="5D897121"/>
    <w:rsid w:val="602A4C35"/>
    <w:rsid w:val="60E233B4"/>
    <w:rsid w:val="62042319"/>
    <w:rsid w:val="6230C1AD"/>
    <w:rsid w:val="6237C4FA"/>
    <w:rsid w:val="62D767A1"/>
    <w:rsid w:val="62E0D548"/>
    <w:rsid w:val="63CD087A"/>
    <w:rsid w:val="641FC8C3"/>
    <w:rsid w:val="64463A80"/>
    <w:rsid w:val="67B4F159"/>
    <w:rsid w:val="6819525A"/>
    <w:rsid w:val="695EA292"/>
    <w:rsid w:val="69FB077F"/>
    <w:rsid w:val="6AC3F54F"/>
    <w:rsid w:val="6B387976"/>
    <w:rsid w:val="6B98CD6E"/>
    <w:rsid w:val="6C362BCA"/>
    <w:rsid w:val="6C74E32D"/>
    <w:rsid w:val="6D72A452"/>
    <w:rsid w:val="6EEC0753"/>
    <w:rsid w:val="6EFCE8F9"/>
    <w:rsid w:val="6F4A3001"/>
    <w:rsid w:val="6F4AE79F"/>
    <w:rsid w:val="6FFA67BA"/>
    <w:rsid w:val="721847A0"/>
    <w:rsid w:val="727EA9D7"/>
    <w:rsid w:val="7291FCD0"/>
    <w:rsid w:val="72F47370"/>
    <w:rsid w:val="73237292"/>
    <w:rsid w:val="736FC20E"/>
    <w:rsid w:val="73F9DF43"/>
    <w:rsid w:val="74FD4976"/>
    <w:rsid w:val="75176A01"/>
    <w:rsid w:val="761A7D1B"/>
    <w:rsid w:val="7685E111"/>
    <w:rsid w:val="7718EF20"/>
    <w:rsid w:val="77569431"/>
    <w:rsid w:val="77EF5BD1"/>
    <w:rsid w:val="780DE103"/>
    <w:rsid w:val="791BC25F"/>
    <w:rsid w:val="7948CEA3"/>
    <w:rsid w:val="7A6BFEF6"/>
    <w:rsid w:val="7AC66BE8"/>
    <w:rsid w:val="7BABF673"/>
    <w:rsid w:val="7BCE739E"/>
    <w:rsid w:val="7C035D91"/>
    <w:rsid w:val="7D8E8998"/>
    <w:rsid w:val="7DAB7B33"/>
    <w:rsid w:val="7DC45DEB"/>
    <w:rsid w:val="7E007E09"/>
    <w:rsid w:val="7EC51E77"/>
    <w:rsid w:val="7F03669A"/>
    <w:rsid w:val="7FAD57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2C3D"/>
  <w15:chartTrackingRefBased/>
  <w15:docId w15:val="{FEF2D52F-A665-4B1C-8E34-06045A4B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autoRedefine/>
    <w:rsid w:val="00074C1C"/>
    <w:pPr>
      <w:numPr>
        <w:numId w:val="28"/>
      </w:numPr>
      <w:tabs>
        <w:tab w:val="left" w:pos="34"/>
      </w:tabs>
      <w:spacing w:before="0"/>
      <w:contextualSpacing/>
    </w:pPr>
    <w:rPr>
      <w:rFonts w:eastAsia="MS Mincho" w:cstheme="minorHAnsi"/>
      <w:strike/>
      <w:noProof/>
      <w:color w:val="auto"/>
      <w:sz w:val="20"/>
      <w:szCs w:val="20"/>
      <w:lang w:eastAsia="ja-JP"/>
    </w:rPr>
  </w:style>
  <w:style w:type="paragraph" w:customStyle="1" w:styleId="paragraph">
    <w:name w:val="paragraph"/>
    <w:basedOn w:val="Normal"/>
    <w:rsid w:val="00D55A96"/>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55A96"/>
  </w:style>
  <w:style w:type="character" w:customStyle="1" w:styleId="eop">
    <w:name w:val="eop"/>
    <w:basedOn w:val="DefaultParagraphFont"/>
    <w:rsid w:val="00D5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41433968">
      <w:bodyDiv w:val="1"/>
      <w:marLeft w:val="0"/>
      <w:marRight w:val="0"/>
      <w:marTop w:val="0"/>
      <w:marBottom w:val="0"/>
      <w:divBdr>
        <w:top w:val="none" w:sz="0" w:space="0" w:color="auto"/>
        <w:left w:val="none" w:sz="0" w:space="0" w:color="auto"/>
        <w:bottom w:val="none" w:sz="0" w:space="0" w:color="auto"/>
        <w:right w:val="none" w:sz="0" w:space="0" w:color="auto"/>
      </w:divBdr>
      <w:divsChild>
        <w:div w:id="436370456">
          <w:marLeft w:val="0"/>
          <w:marRight w:val="0"/>
          <w:marTop w:val="0"/>
          <w:marBottom w:val="0"/>
          <w:divBdr>
            <w:top w:val="none" w:sz="0" w:space="0" w:color="auto"/>
            <w:left w:val="none" w:sz="0" w:space="0" w:color="auto"/>
            <w:bottom w:val="none" w:sz="0" w:space="0" w:color="auto"/>
            <w:right w:val="none" w:sz="0" w:space="0" w:color="auto"/>
          </w:divBdr>
        </w:div>
        <w:div w:id="1344742588">
          <w:marLeft w:val="0"/>
          <w:marRight w:val="0"/>
          <w:marTop w:val="0"/>
          <w:marBottom w:val="0"/>
          <w:divBdr>
            <w:top w:val="none" w:sz="0" w:space="0" w:color="auto"/>
            <w:left w:val="none" w:sz="0" w:space="0" w:color="auto"/>
            <w:bottom w:val="none" w:sz="0" w:space="0" w:color="auto"/>
            <w:right w:val="none" w:sz="0" w:space="0" w:color="auto"/>
          </w:divBdr>
        </w:div>
        <w:div w:id="1374572870">
          <w:marLeft w:val="0"/>
          <w:marRight w:val="0"/>
          <w:marTop w:val="0"/>
          <w:marBottom w:val="0"/>
          <w:divBdr>
            <w:top w:val="none" w:sz="0" w:space="0" w:color="auto"/>
            <w:left w:val="none" w:sz="0" w:space="0" w:color="auto"/>
            <w:bottom w:val="none" w:sz="0" w:space="0" w:color="auto"/>
            <w:right w:val="none" w:sz="0" w:space="0" w:color="auto"/>
          </w:divBdr>
        </w:div>
        <w:div w:id="1601982547">
          <w:marLeft w:val="0"/>
          <w:marRight w:val="0"/>
          <w:marTop w:val="0"/>
          <w:marBottom w:val="0"/>
          <w:divBdr>
            <w:top w:val="none" w:sz="0" w:space="0" w:color="auto"/>
            <w:left w:val="none" w:sz="0" w:space="0" w:color="auto"/>
            <w:bottom w:val="none" w:sz="0" w:space="0" w:color="auto"/>
            <w:right w:val="none" w:sz="0" w:space="0" w:color="auto"/>
          </w:divBdr>
        </w:div>
      </w:divsChild>
    </w:div>
    <w:div w:id="16358849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299191719">
      <w:bodyDiv w:val="1"/>
      <w:marLeft w:val="0"/>
      <w:marRight w:val="0"/>
      <w:marTop w:val="0"/>
      <w:marBottom w:val="0"/>
      <w:divBdr>
        <w:top w:val="none" w:sz="0" w:space="0" w:color="auto"/>
        <w:left w:val="none" w:sz="0" w:space="0" w:color="auto"/>
        <w:bottom w:val="none" w:sz="0" w:space="0" w:color="auto"/>
        <w:right w:val="none" w:sz="0" w:space="0" w:color="auto"/>
      </w:divBdr>
      <w:divsChild>
        <w:div w:id="557597006">
          <w:marLeft w:val="0"/>
          <w:marRight w:val="0"/>
          <w:marTop w:val="0"/>
          <w:marBottom w:val="0"/>
          <w:divBdr>
            <w:top w:val="none" w:sz="0" w:space="0" w:color="auto"/>
            <w:left w:val="none" w:sz="0" w:space="0" w:color="auto"/>
            <w:bottom w:val="none" w:sz="0" w:space="0" w:color="auto"/>
            <w:right w:val="none" w:sz="0" w:space="0" w:color="auto"/>
          </w:divBdr>
        </w:div>
        <w:div w:id="597561761">
          <w:marLeft w:val="0"/>
          <w:marRight w:val="0"/>
          <w:marTop w:val="0"/>
          <w:marBottom w:val="0"/>
          <w:divBdr>
            <w:top w:val="none" w:sz="0" w:space="0" w:color="auto"/>
            <w:left w:val="none" w:sz="0" w:space="0" w:color="auto"/>
            <w:bottom w:val="none" w:sz="0" w:space="0" w:color="auto"/>
            <w:right w:val="none" w:sz="0" w:space="0" w:color="auto"/>
          </w:divBdr>
        </w:div>
        <w:div w:id="694572933">
          <w:marLeft w:val="0"/>
          <w:marRight w:val="0"/>
          <w:marTop w:val="0"/>
          <w:marBottom w:val="0"/>
          <w:divBdr>
            <w:top w:val="none" w:sz="0" w:space="0" w:color="auto"/>
            <w:left w:val="none" w:sz="0" w:space="0" w:color="auto"/>
            <w:bottom w:val="none" w:sz="0" w:space="0" w:color="auto"/>
            <w:right w:val="none" w:sz="0" w:space="0" w:color="auto"/>
          </w:divBdr>
        </w:div>
        <w:div w:id="1244224852">
          <w:marLeft w:val="0"/>
          <w:marRight w:val="0"/>
          <w:marTop w:val="0"/>
          <w:marBottom w:val="0"/>
          <w:divBdr>
            <w:top w:val="none" w:sz="0" w:space="0" w:color="auto"/>
            <w:left w:val="none" w:sz="0" w:space="0" w:color="auto"/>
            <w:bottom w:val="none" w:sz="0" w:space="0" w:color="auto"/>
            <w:right w:val="none" w:sz="0" w:space="0" w:color="auto"/>
          </w:divBdr>
        </w:div>
        <w:div w:id="1438522396">
          <w:marLeft w:val="0"/>
          <w:marRight w:val="0"/>
          <w:marTop w:val="0"/>
          <w:marBottom w:val="0"/>
          <w:divBdr>
            <w:top w:val="none" w:sz="0" w:space="0" w:color="auto"/>
            <w:left w:val="none" w:sz="0" w:space="0" w:color="auto"/>
            <w:bottom w:val="none" w:sz="0" w:space="0" w:color="auto"/>
            <w:right w:val="none" w:sz="0" w:space="0" w:color="auto"/>
          </w:divBdr>
        </w:div>
        <w:div w:id="1471361747">
          <w:marLeft w:val="0"/>
          <w:marRight w:val="0"/>
          <w:marTop w:val="0"/>
          <w:marBottom w:val="0"/>
          <w:divBdr>
            <w:top w:val="none" w:sz="0" w:space="0" w:color="auto"/>
            <w:left w:val="none" w:sz="0" w:space="0" w:color="auto"/>
            <w:bottom w:val="none" w:sz="0" w:space="0" w:color="auto"/>
            <w:right w:val="none" w:sz="0" w:space="0" w:color="auto"/>
          </w:divBdr>
        </w:div>
        <w:div w:id="1473013331">
          <w:marLeft w:val="0"/>
          <w:marRight w:val="0"/>
          <w:marTop w:val="0"/>
          <w:marBottom w:val="0"/>
          <w:divBdr>
            <w:top w:val="none" w:sz="0" w:space="0" w:color="auto"/>
            <w:left w:val="none" w:sz="0" w:space="0" w:color="auto"/>
            <w:bottom w:val="none" w:sz="0" w:space="0" w:color="auto"/>
            <w:right w:val="none" w:sz="0" w:space="0" w:color="auto"/>
          </w:divBdr>
        </w:div>
        <w:div w:id="1523205413">
          <w:marLeft w:val="0"/>
          <w:marRight w:val="0"/>
          <w:marTop w:val="0"/>
          <w:marBottom w:val="0"/>
          <w:divBdr>
            <w:top w:val="none" w:sz="0" w:space="0" w:color="auto"/>
            <w:left w:val="none" w:sz="0" w:space="0" w:color="auto"/>
            <w:bottom w:val="none" w:sz="0" w:space="0" w:color="auto"/>
            <w:right w:val="none" w:sz="0" w:space="0" w:color="auto"/>
          </w:divBdr>
        </w:div>
        <w:div w:id="1839225866">
          <w:marLeft w:val="0"/>
          <w:marRight w:val="0"/>
          <w:marTop w:val="0"/>
          <w:marBottom w:val="0"/>
          <w:divBdr>
            <w:top w:val="none" w:sz="0" w:space="0" w:color="auto"/>
            <w:left w:val="none" w:sz="0" w:space="0" w:color="auto"/>
            <w:bottom w:val="none" w:sz="0" w:space="0" w:color="auto"/>
            <w:right w:val="none" w:sz="0" w:space="0" w:color="auto"/>
          </w:divBdr>
        </w:div>
      </w:divsChild>
    </w:div>
    <w:div w:id="309751152">
      <w:bodyDiv w:val="1"/>
      <w:marLeft w:val="0"/>
      <w:marRight w:val="0"/>
      <w:marTop w:val="0"/>
      <w:marBottom w:val="0"/>
      <w:divBdr>
        <w:top w:val="none" w:sz="0" w:space="0" w:color="auto"/>
        <w:left w:val="none" w:sz="0" w:space="0" w:color="auto"/>
        <w:bottom w:val="none" w:sz="0" w:space="0" w:color="auto"/>
        <w:right w:val="none" w:sz="0" w:space="0" w:color="auto"/>
      </w:divBdr>
    </w:div>
    <w:div w:id="401369912">
      <w:bodyDiv w:val="1"/>
      <w:marLeft w:val="0"/>
      <w:marRight w:val="0"/>
      <w:marTop w:val="0"/>
      <w:marBottom w:val="0"/>
      <w:divBdr>
        <w:top w:val="none" w:sz="0" w:space="0" w:color="auto"/>
        <w:left w:val="none" w:sz="0" w:space="0" w:color="auto"/>
        <w:bottom w:val="none" w:sz="0" w:space="0" w:color="auto"/>
        <w:right w:val="none" w:sz="0" w:space="0" w:color="auto"/>
      </w:divBdr>
      <w:divsChild>
        <w:div w:id="405802669">
          <w:marLeft w:val="0"/>
          <w:marRight w:val="0"/>
          <w:marTop w:val="0"/>
          <w:marBottom w:val="0"/>
          <w:divBdr>
            <w:top w:val="none" w:sz="0" w:space="0" w:color="auto"/>
            <w:left w:val="none" w:sz="0" w:space="0" w:color="auto"/>
            <w:bottom w:val="none" w:sz="0" w:space="0" w:color="auto"/>
            <w:right w:val="none" w:sz="0" w:space="0" w:color="auto"/>
          </w:divBdr>
        </w:div>
        <w:div w:id="2105495331">
          <w:marLeft w:val="0"/>
          <w:marRight w:val="0"/>
          <w:marTop w:val="0"/>
          <w:marBottom w:val="0"/>
          <w:divBdr>
            <w:top w:val="none" w:sz="0" w:space="0" w:color="auto"/>
            <w:left w:val="none" w:sz="0" w:space="0" w:color="auto"/>
            <w:bottom w:val="none" w:sz="0" w:space="0" w:color="auto"/>
            <w:right w:val="none" w:sz="0" w:space="0" w:color="auto"/>
          </w:divBdr>
        </w:div>
      </w:divsChild>
    </w:div>
    <w:div w:id="608388610">
      <w:bodyDiv w:val="1"/>
      <w:marLeft w:val="0"/>
      <w:marRight w:val="0"/>
      <w:marTop w:val="0"/>
      <w:marBottom w:val="0"/>
      <w:divBdr>
        <w:top w:val="none" w:sz="0" w:space="0" w:color="auto"/>
        <w:left w:val="none" w:sz="0" w:space="0" w:color="auto"/>
        <w:bottom w:val="none" w:sz="0" w:space="0" w:color="auto"/>
        <w:right w:val="none" w:sz="0" w:space="0" w:color="auto"/>
      </w:divBdr>
      <w:divsChild>
        <w:div w:id="197159327">
          <w:marLeft w:val="0"/>
          <w:marRight w:val="0"/>
          <w:marTop w:val="0"/>
          <w:marBottom w:val="0"/>
          <w:divBdr>
            <w:top w:val="none" w:sz="0" w:space="0" w:color="auto"/>
            <w:left w:val="none" w:sz="0" w:space="0" w:color="auto"/>
            <w:bottom w:val="none" w:sz="0" w:space="0" w:color="auto"/>
            <w:right w:val="none" w:sz="0" w:space="0" w:color="auto"/>
          </w:divBdr>
        </w:div>
        <w:div w:id="260332521">
          <w:marLeft w:val="0"/>
          <w:marRight w:val="0"/>
          <w:marTop w:val="0"/>
          <w:marBottom w:val="0"/>
          <w:divBdr>
            <w:top w:val="none" w:sz="0" w:space="0" w:color="auto"/>
            <w:left w:val="none" w:sz="0" w:space="0" w:color="auto"/>
            <w:bottom w:val="none" w:sz="0" w:space="0" w:color="auto"/>
            <w:right w:val="none" w:sz="0" w:space="0" w:color="auto"/>
          </w:divBdr>
        </w:div>
        <w:div w:id="390277217">
          <w:marLeft w:val="0"/>
          <w:marRight w:val="0"/>
          <w:marTop w:val="0"/>
          <w:marBottom w:val="0"/>
          <w:divBdr>
            <w:top w:val="none" w:sz="0" w:space="0" w:color="auto"/>
            <w:left w:val="none" w:sz="0" w:space="0" w:color="auto"/>
            <w:bottom w:val="none" w:sz="0" w:space="0" w:color="auto"/>
            <w:right w:val="none" w:sz="0" w:space="0" w:color="auto"/>
          </w:divBdr>
        </w:div>
        <w:div w:id="556286147">
          <w:marLeft w:val="0"/>
          <w:marRight w:val="0"/>
          <w:marTop w:val="0"/>
          <w:marBottom w:val="0"/>
          <w:divBdr>
            <w:top w:val="none" w:sz="0" w:space="0" w:color="auto"/>
            <w:left w:val="none" w:sz="0" w:space="0" w:color="auto"/>
            <w:bottom w:val="none" w:sz="0" w:space="0" w:color="auto"/>
            <w:right w:val="none" w:sz="0" w:space="0" w:color="auto"/>
          </w:divBdr>
        </w:div>
      </w:divsChild>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03242953">
      <w:bodyDiv w:val="1"/>
      <w:marLeft w:val="0"/>
      <w:marRight w:val="0"/>
      <w:marTop w:val="0"/>
      <w:marBottom w:val="0"/>
      <w:divBdr>
        <w:top w:val="none" w:sz="0" w:space="0" w:color="auto"/>
        <w:left w:val="none" w:sz="0" w:space="0" w:color="auto"/>
        <w:bottom w:val="none" w:sz="0" w:space="0" w:color="auto"/>
        <w:right w:val="none" w:sz="0" w:space="0" w:color="auto"/>
      </w:divBdr>
      <w:divsChild>
        <w:div w:id="369185693">
          <w:marLeft w:val="0"/>
          <w:marRight w:val="0"/>
          <w:marTop w:val="0"/>
          <w:marBottom w:val="0"/>
          <w:divBdr>
            <w:top w:val="none" w:sz="0" w:space="0" w:color="auto"/>
            <w:left w:val="none" w:sz="0" w:space="0" w:color="auto"/>
            <w:bottom w:val="none" w:sz="0" w:space="0" w:color="auto"/>
            <w:right w:val="none" w:sz="0" w:space="0" w:color="auto"/>
          </w:divBdr>
        </w:div>
        <w:div w:id="463079256">
          <w:marLeft w:val="0"/>
          <w:marRight w:val="0"/>
          <w:marTop w:val="0"/>
          <w:marBottom w:val="0"/>
          <w:divBdr>
            <w:top w:val="none" w:sz="0" w:space="0" w:color="auto"/>
            <w:left w:val="none" w:sz="0" w:space="0" w:color="auto"/>
            <w:bottom w:val="none" w:sz="0" w:space="0" w:color="auto"/>
            <w:right w:val="none" w:sz="0" w:space="0" w:color="auto"/>
          </w:divBdr>
        </w:div>
        <w:div w:id="622462038">
          <w:marLeft w:val="0"/>
          <w:marRight w:val="0"/>
          <w:marTop w:val="0"/>
          <w:marBottom w:val="0"/>
          <w:divBdr>
            <w:top w:val="none" w:sz="0" w:space="0" w:color="auto"/>
            <w:left w:val="none" w:sz="0" w:space="0" w:color="auto"/>
            <w:bottom w:val="none" w:sz="0" w:space="0" w:color="auto"/>
            <w:right w:val="none" w:sz="0" w:space="0" w:color="auto"/>
          </w:divBdr>
        </w:div>
        <w:div w:id="867794827">
          <w:marLeft w:val="0"/>
          <w:marRight w:val="0"/>
          <w:marTop w:val="0"/>
          <w:marBottom w:val="0"/>
          <w:divBdr>
            <w:top w:val="none" w:sz="0" w:space="0" w:color="auto"/>
            <w:left w:val="none" w:sz="0" w:space="0" w:color="auto"/>
            <w:bottom w:val="none" w:sz="0" w:space="0" w:color="auto"/>
            <w:right w:val="none" w:sz="0" w:space="0" w:color="auto"/>
          </w:divBdr>
        </w:div>
        <w:div w:id="911505932">
          <w:marLeft w:val="0"/>
          <w:marRight w:val="0"/>
          <w:marTop w:val="0"/>
          <w:marBottom w:val="0"/>
          <w:divBdr>
            <w:top w:val="none" w:sz="0" w:space="0" w:color="auto"/>
            <w:left w:val="none" w:sz="0" w:space="0" w:color="auto"/>
            <w:bottom w:val="none" w:sz="0" w:space="0" w:color="auto"/>
            <w:right w:val="none" w:sz="0" w:space="0" w:color="auto"/>
          </w:divBdr>
        </w:div>
        <w:div w:id="1020086160">
          <w:marLeft w:val="0"/>
          <w:marRight w:val="0"/>
          <w:marTop w:val="0"/>
          <w:marBottom w:val="0"/>
          <w:divBdr>
            <w:top w:val="none" w:sz="0" w:space="0" w:color="auto"/>
            <w:left w:val="none" w:sz="0" w:space="0" w:color="auto"/>
            <w:bottom w:val="none" w:sz="0" w:space="0" w:color="auto"/>
            <w:right w:val="none" w:sz="0" w:space="0" w:color="auto"/>
          </w:divBdr>
        </w:div>
        <w:div w:id="1593514714">
          <w:marLeft w:val="0"/>
          <w:marRight w:val="0"/>
          <w:marTop w:val="0"/>
          <w:marBottom w:val="0"/>
          <w:divBdr>
            <w:top w:val="none" w:sz="0" w:space="0" w:color="auto"/>
            <w:left w:val="none" w:sz="0" w:space="0" w:color="auto"/>
            <w:bottom w:val="none" w:sz="0" w:space="0" w:color="auto"/>
            <w:right w:val="none" w:sz="0" w:space="0" w:color="auto"/>
          </w:divBdr>
        </w:div>
        <w:div w:id="1854492716">
          <w:marLeft w:val="0"/>
          <w:marRight w:val="0"/>
          <w:marTop w:val="0"/>
          <w:marBottom w:val="0"/>
          <w:divBdr>
            <w:top w:val="none" w:sz="0" w:space="0" w:color="auto"/>
            <w:left w:val="none" w:sz="0" w:space="0" w:color="auto"/>
            <w:bottom w:val="none" w:sz="0" w:space="0" w:color="auto"/>
            <w:right w:val="none" w:sz="0" w:space="0" w:color="auto"/>
          </w:divBdr>
        </w:div>
        <w:div w:id="2098476795">
          <w:marLeft w:val="0"/>
          <w:marRight w:val="0"/>
          <w:marTop w:val="0"/>
          <w:marBottom w:val="0"/>
          <w:divBdr>
            <w:top w:val="none" w:sz="0" w:space="0" w:color="auto"/>
            <w:left w:val="none" w:sz="0" w:space="0" w:color="auto"/>
            <w:bottom w:val="none" w:sz="0" w:space="0" w:color="auto"/>
            <w:right w:val="none" w:sz="0" w:space="0" w:color="auto"/>
          </w:divBdr>
        </w:div>
      </w:divsChild>
    </w:div>
    <w:div w:id="1124081308">
      <w:bodyDiv w:val="1"/>
      <w:marLeft w:val="0"/>
      <w:marRight w:val="0"/>
      <w:marTop w:val="0"/>
      <w:marBottom w:val="0"/>
      <w:divBdr>
        <w:top w:val="none" w:sz="0" w:space="0" w:color="auto"/>
        <w:left w:val="none" w:sz="0" w:space="0" w:color="auto"/>
        <w:bottom w:val="none" w:sz="0" w:space="0" w:color="auto"/>
        <w:right w:val="none" w:sz="0" w:space="0" w:color="auto"/>
      </w:divBdr>
    </w:div>
    <w:div w:id="1230993630">
      <w:bodyDiv w:val="1"/>
      <w:marLeft w:val="0"/>
      <w:marRight w:val="0"/>
      <w:marTop w:val="0"/>
      <w:marBottom w:val="0"/>
      <w:divBdr>
        <w:top w:val="none" w:sz="0" w:space="0" w:color="auto"/>
        <w:left w:val="none" w:sz="0" w:space="0" w:color="auto"/>
        <w:bottom w:val="none" w:sz="0" w:space="0" w:color="auto"/>
        <w:right w:val="none" w:sz="0" w:space="0" w:color="auto"/>
      </w:divBdr>
      <w:divsChild>
        <w:div w:id="576943394">
          <w:marLeft w:val="0"/>
          <w:marRight w:val="0"/>
          <w:marTop w:val="0"/>
          <w:marBottom w:val="0"/>
          <w:divBdr>
            <w:top w:val="none" w:sz="0" w:space="0" w:color="auto"/>
            <w:left w:val="none" w:sz="0" w:space="0" w:color="auto"/>
            <w:bottom w:val="none" w:sz="0" w:space="0" w:color="auto"/>
            <w:right w:val="none" w:sz="0" w:space="0" w:color="auto"/>
          </w:divBdr>
        </w:div>
        <w:div w:id="624507889">
          <w:marLeft w:val="0"/>
          <w:marRight w:val="0"/>
          <w:marTop w:val="0"/>
          <w:marBottom w:val="0"/>
          <w:divBdr>
            <w:top w:val="none" w:sz="0" w:space="0" w:color="auto"/>
            <w:left w:val="none" w:sz="0" w:space="0" w:color="auto"/>
            <w:bottom w:val="none" w:sz="0" w:space="0" w:color="auto"/>
            <w:right w:val="none" w:sz="0" w:space="0" w:color="auto"/>
          </w:divBdr>
        </w:div>
      </w:divsChild>
    </w:div>
    <w:div w:id="1396204244">
      <w:bodyDiv w:val="1"/>
      <w:marLeft w:val="0"/>
      <w:marRight w:val="0"/>
      <w:marTop w:val="0"/>
      <w:marBottom w:val="0"/>
      <w:divBdr>
        <w:top w:val="none" w:sz="0" w:space="0" w:color="auto"/>
        <w:left w:val="none" w:sz="0" w:space="0" w:color="auto"/>
        <w:bottom w:val="none" w:sz="0" w:space="0" w:color="auto"/>
        <w:right w:val="none" w:sz="0" w:space="0" w:color="auto"/>
      </w:divBdr>
    </w:div>
    <w:div w:id="1468937525">
      <w:bodyDiv w:val="1"/>
      <w:marLeft w:val="0"/>
      <w:marRight w:val="0"/>
      <w:marTop w:val="0"/>
      <w:marBottom w:val="0"/>
      <w:divBdr>
        <w:top w:val="none" w:sz="0" w:space="0" w:color="auto"/>
        <w:left w:val="none" w:sz="0" w:space="0" w:color="auto"/>
        <w:bottom w:val="none" w:sz="0" w:space="0" w:color="auto"/>
        <w:right w:val="none" w:sz="0" w:space="0" w:color="auto"/>
      </w:divBdr>
      <w:divsChild>
        <w:div w:id="53091055">
          <w:marLeft w:val="0"/>
          <w:marRight w:val="0"/>
          <w:marTop w:val="0"/>
          <w:marBottom w:val="0"/>
          <w:divBdr>
            <w:top w:val="none" w:sz="0" w:space="0" w:color="auto"/>
            <w:left w:val="none" w:sz="0" w:space="0" w:color="auto"/>
            <w:bottom w:val="none" w:sz="0" w:space="0" w:color="auto"/>
            <w:right w:val="none" w:sz="0" w:space="0" w:color="auto"/>
          </w:divBdr>
        </w:div>
        <w:div w:id="1024748305">
          <w:marLeft w:val="0"/>
          <w:marRight w:val="0"/>
          <w:marTop w:val="0"/>
          <w:marBottom w:val="0"/>
          <w:divBdr>
            <w:top w:val="none" w:sz="0" w:space="0" w:color="auto"/>
            <w:left w:val="none" w:sz="0" w:space="0" w:color="auto"/>
            <w:bottom w:val="none" w:sz="0" w:space="0" w:color="auto"/>
            <w:right w:val="none" w:sz="0" w:space="0" w:color="auto"/>
          </w:divBdr>
        </w:div>
        <w:div w:id="1071150400">
          <w:marLeft w:val="0"/>
          <w:marRight w:val="0"/>
          <w:marTop w:val="0"/>
          <w:marBottom w:val="0"/>
          <w:divBdr>
            <w:top w:val="none" w:sz="0" w:space="0" w:color="auto"/>
            <w:left w:val="none" w:sz="0" w:space="0" w:color="auto"/>
            <w:bottom w:val="none" w:sz="0" w:space="0" w:color="auto"/>
            <w:right w:val="none" w:sz="0" w:space="0" w:color="auto"/>
          </w:divBdr>
        </w:div>
        <w:div w:id="1272014049">
          <w:marLeft w:val="0"/>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833250108">
      <w:bodyDiv w:val="1"/>
      <w:marLeft w:val="0"/>
      <w:marRight w:val="0"/>
      <w:marTop w:val="0"/>
      <w:marBottom w:val="0"/>
      <w:divBdr>
        <w:top w:val="none" w:sz="0" w:space="0" w:color="auto"/>
        <w:left w:val="none" w:sz="0" w:space="0" w:color="auto"/>
        <w:bottom w:val="none" w:sz="0" w:space="0" w:color="auto"/>
        <w:right w:val="none" w:sz="0" w:space="0" w:color="auto"/>
      </w:divBdr>
    </w:div>
    <w:div w:id="1996255657">
      <w:bodyDiv w:val="1"/>
      <w:marLeft w:val="0"/>
      <w:marRight w:val="0"/>
      <w:marTop w:val="0"/>
      <w:marBottom w:val="0"/>
      <w:divBdr>
        <w:top w:val="none" w:sz="0" w:space="0" w:color="auto"/>
        <w:left w:val="none" w:sz="0" w:space="0" w:color="auto"/>
        <w:bottom w:val="none" w:sz="0" w:space="0" w:color="auto"/>
        <w:right w:val="none" w:sz="0" w:space="0" w:color="auto"/>
      </w:divBdr>
      <w:divsChild>
        <w:div w:id="192428503">
          <w:marLeft w:val="0"/>
          <w:marRight w:val="0"/>
          <w:marTop w:val="0"/>
          <w:marBottom w:val="0"/>
          <w:divBdr>
            <w:top w:val="none" w:sz="0" w:space="0" w:color="auto"/>
            <w:left w:val="none" w:sz="0" w:space="0" w:color="auto"/>
            <w:bottom w:val="none" w:sz="0" w:space="0" w:color="auto"/>
            <w:right w:val="none" w:sz="0" w:space="0" w:color="auto"/>
          </w:divBdr>
        </w:div>
        <w:div w:id="328561652">
          <w:marLeft w:val="0"/>
          <w:marRight w:val="0"/>
          <w:marTop w:val="0"/>
          <w:marBottom w:val="0"/>
          <w:divBdr>
            <w:top w:val="none" w:sz="0" w:space="0" w:color="auto"/>
            <w:left w:val="none" w:sz="0" w:space="0" w:color="auto"/>
            <w:bottom w:val="none" w:sz="0" w:space="0" w:color="auto"/>
            <w:right w:val="none" w:sz="0" w:space="0" w:color="auto"/>
          </w:divBdr>
        </w:div>
        <w:div w:id="333992889">
          <w:marLeft w:val="0"/>
          <w:marRight w:val="0"/>
          <w:marTop w:val="0"/>
          <w:marBottom w:val="0"/>
          <w:divBdr>
            <w:top w:val="none" w:sz="0" w:space="0" w:color="auto"/>
            <w:left w:val="none" w:sz="0" w:space="0" w:color="auto"/>
            <w:bottom w:val="none" w:sz="0" w:space="0" w:color="auto"/>
            <w:right w:val="none" w:sz="0" w:space="0" w:color="auto"/>
          </w:divBdr>
        </w:div>
        <w:div w:id="1101298133">
          <w:marLeft w:val="0"/>
          <w:marRight w:val="0"/>
          <w:marTop w:val="0"/>
          <w:marBottom w:val="0"/>
          <w:divBdr>
            <w:top w:val="none" w:sz="0" w:space="0" w:color="auto"/>
            <w:left w:val="none" w:sz="0" w:space="0" w:color="auto"/>
            <w:bottom w:val="none" w:sz="0" w:space="0" w:color="auto"/>
            <w:right w:val="none" w:sz="0" w:space="0" w:color="auto"/>
          </w:divBdr>
        </w:div>
        <w:div w:id="1291084606">
          <w:marLeft w:val="0"/>
          <w:marRight w:val="0"/>
          <w:marTop w:val="0"/>
          <w:marBottom w:val="0"/>
          <w:divBdr>
            <w:top w:val="none" w:sz="0" w:space="0" w:color="auto"/>
            <w:left w:val="none" w:sz="0" w:space="0" w:color="auto"/>
            <w:bottom w:val="none" w:sz="0" w:space="0" w:color="auto"/>
            <w:right w:val="none" w:sz="0" w:space="0" w:color="auto"/>
          </w:divBdr>
        </w:div>
        <w:div w:id="1294602251">
          <w:marLeft w:val="0"/>
          <w:marRight w:val="0"/>
          <w:marTop w:val="0"/>
          <w:marBottom w:val="0"/>
          <w:divBdr>
            <w:top w:val="none" w:sz="0" w:space="0" w:color="auto"/>
            <w:left w:val="none" w:sz="0" w:space="0" w:color="auto"/>
            <w:bottom w:val="none" w:sz="0" w:space="0" w:color="auto"/>
            <w:right w:val="none" w:sz="0" w:space="0" w:color="auto"/>
          </w:divBdr>
        </w:div>
        <w:div w:id="1626697142">
          <w:marLeft w:val="0"/>
          <w:marRight w:val="0"/>
          <w:marTop w:val="0"/>
          <w:marBottom w:val="0"/>
          <w:divBdr>
            <w:top w:val="none" w:sz="0" w:space="0" w:color="auto"/>
            <w:left w:val="none" w:sz="0" w:space="0" w:color="auto"/>
            <w:bottom w:val="none" w:sz="0" w:space="0" w:color="auto"/>
            <w:right w:val="none" w:sz="0" w:space="0" w:color="auto"/>
          </w:divBdr>
        </w:div>
        <w:div w:id="2045014890">
          <w:marLeft w:val="0"/>
          <w:marRight w:val="0"/>
          <w:marTop w:val="0"/>
          <w:marBottom w:val="0"/>
          <w:divBdr>
            <w:top w:val="none" w:sz="0" w:space="0" w:color="auto"/>
            <w:left w:val="none" w:sz="0" w:space="0" w:color="auto"/>
            <w:bottom w:val="none" w:sz="0" w:space="0" w:color="auto"/>
            <w:right w:val="none" w:sz="0" w:space="0" w:color="auto"/>
          </w:divBdr>
        </w:div>
        <w:div w:id="2145661056">
          <w:marLeft w:val="0"/>
          <w:marRight w:val="0"/>
          <w:marTop w:val="0"/>
          <w:marBottom w:val="0"/>
          <w:divBdr>
            <w:top w:val="none" w:sz="0" w:space="0" w:color="auto"/>
            <w:left w:val="none" w:sz="0" w:space="0" w:color="auto"/>
            <w:bottom w:val="none" w:sz="0" w:space="0" w:color="auto"/>
            <w:right w:val="none" w:sz="0" w:space="0" w:color="auto"/>
          </w:divBdr>
        </w:div>
      </w:divsChild>
    </w:div>
    <w:div w:id="2056738256">
      <w:bodyDiv w:val="1"/>
      <w:marLeft w:val="0"/>
      <w:marRight w:val="0"/>
      <w:marTop w:val="0"/>
      <w:marBottom w:val="0"/>
      <w:divBdr>
        <w:top w:val="none" w:sz="0" w:space="0" w:color="auto"/>
        <w:left w:val="none" w:sz="0" w:space="0" w:color="auto"/>
        <w:bottom w:val="none" w:sz="0" w:space="0" w:color="auto"/>
        <w:right w:val="none" w:sz="0" w:space="0" w:color="auto"/>
      </w:divBdr>
      <w:divsChild>
        <w:div w:id="943265422">
          <w:marLeft w:val="0"/>
          <w:marRight w:val="0"/>
          <w:marTop w:val="0"/>
          <w:marBottom w:val="0"/>
          <w:divBdr>
            <w:top w:val="none" w:sz="0" w:space="0" w:color="auto"/>
            <w:left w:val="none" w:sz="0" w:space="0" w:color="auto"/>
            <w:bottom w:val="none" w:sz="0" w:space="0" w:color="auto"/>
            <w:right w:val="none" w:sz="0" w:space="0" w:color="auto"/>
          </w:divBdr>
        </w:div>
        <w:div w:id="141335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80083D9DA48B598E2734E417E5BB5"/>
        <w:category>
          <w:name w:val="General"/>
          <w:gallery w:val="placeholder"/>
        </w:category>
        <w:types>
          <w:type w:val="bbPlcHdr"/>
        </w:types>
        <w:behaviors>
          <w:behavior w:val="content"/>
        </w:behaviors>
        <w:guid w:val="{DF059BEF-772F-4159-B6A5-4F7D7FA00DCA}"/>
      </w:docPartPr>
      <w:docPartBody>
        <w:p w:rsidR="0064112E" w:rsidRDefault="009D3722">
          <w:pPr>
            <w:pStyle w:val="CB280083D9DA48B598E2734E417E5BB5"/>
          </w:pPr>
          <w:r w:rsidRPr="00D279CC">
            <w:rPr>
              <w:rStyle w:val="PlaceholderText"/>
            </w:rPr>
            <w:t>Click or tap here to enter text.</w:t>
          </w:r>
        </w:p>
      </w:docPartBody>
    </w:docPart>
    <w:docPart>
      <w:docPartPr>
        <w:name w:val="AF6A897284554BCA9D9F23B03F1DAD64"/>
        <w:category>
          <w:name w:val="General"/>
          <w:gallery w:val="placeholder"/>
        </w:category>
        <w:types>
          <w:type w:val="bbPlcHdr"/>
        </w:types>
        <w:behaviors>
          <w:behavior w:val="content"/>
        </w:behaviors>
        <w:guid w:val="{2E9F6F0F-4D46-4898-A667-A99333731F76}"/>
      </w:docPartPr>
      <w:docPartBody>
        <w:p w:rsidR="0064112E" w:rsidRDefault="009D3722">
          <w:pPr>
            <w:pStyle w:val="AF6A897284554BCA9D9F23B03F1DAD6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E"/>
    <w:rsid w:val="00187A94"/>
    <w:rsid w:val="003F301A"/>
    <w:rsid w:val="004C2E07"/>
    <w:rsid w:val="00590E95"/>
    <w:rsid w:val="00631C24"/>
    <w:rsid w:val="0064112E"/>
    <w:rsid w:val="0065702C"/>
    <w:rsid w:val="006A046D"/>
    <w:rsid w:val="006A65BF"/>
    <w:rsid w:val="006D7350"/>
    <w:rsid w:val="00722D77"/>
    <w:rsid w:val="0096255F"/>
    <w:rsid w:val="009D3722"/>
    <w:rsid w:val="009F1CD4"/>
    <w:rsid w:val="00BB75BE"/>
    <w:rsid w:val="00BC47B4"/>
    <w:rsid w:val="00CE7F71"/>
    <w:rsid w:val="00EA593E"/>
    <w:rsid w:val="00F51DCA"/>
    <w:rsid w:val="00F70A9B"/>
    <w:rsid w:val="00FE20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280083D9DA48B598E2734E417E5BB5">
    <w:name w:val="CB280083D9DA48B598E2734E417E5BB5"/>
  </w:style>
  <w:style w:type="paragraph" w:customStyle="1" w:styleId="AF6A897284554BCA9D9F23B03F1DAD64">
    <w:name w:val="AF6A897284554BCA9D9F23B03F1DA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09B68FC43234AA641605946F70EE5" ma:contentTypeVersion="15" ma:contentTypeDescription="Create a new document." ma:contentTypeScope="" ma:versionID="5133c7e47759f851223a3938d7020b7d">
  <xsd:schema xmlns:xsd="http://www.w3.org/2001/XMLSchema" xmlns:xs="http://www.w3.org/2001/XMLSchema" xmlns:p="http://schemas.microsoft.com/office/2006/metadata/properties" xmlns:ns2="2911f059-9837-4af0-b3f4-3d9811d47245" xmlns:ns3="2e372088-c361-4b3d-a48e-7afcf73c6ec8" xmlns:ns4="0bcaf662-094e-47d5-9744-3c1d5cb93e7d" targetNamespace="http://schemas.microsoft.com/office/2006/metadata/properties" ma:root="true" ma:fieldsID="7dfc7a77ab82206efb208019930350df" ns2:_="" ns3:_="" ns4:_="">
    <xsd:import namespace="2911f059-9837-4af0-b3f4-3d9811d47245"/>
    <xsd:import namespace="2e372088-c361-4b3d-a48e-7afcf73c6ec8"/>
    <xsd:import namespace="0bcaf662-094e-47d5-9744-3c1d5cb93e7d"/>
    <xsd:element name="properties">
      <xsd:complexType>
        <xsd:sequence>
          <xsd:element name="documentManagement">
            <xsd:complexType>
              <xsd:all>
                <xsd:element ref="ns2:TaxCatchAll" minOccurs="0"/>
                <xsd:element ref="ns2:TaxCatchAllLabel" minOccurs="0"/>
                <xsd:element ref="ns3:MediaServiceObjectDetectorVersions" minOccurs="0"/>
                <xsd:element ref="ns4:SharedWithUsers" minOccurs="0"/>
                <xsd:element ref="ns4:SharedWithDetail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SearchPropertie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fdba98-c40a-49dc-ad3f-9444d1cf47a9}" ma:internalName="TaxCatchAll" ma:showField="CatchAllData" ma:web="0bcaf662-094e-47d5-9744-3c1d5cb93e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7fdba98-c40a-49dc-ad3f-9444d1cf47a9}" ma:internalName="TaxCatchAllLabel" ma:readOnly="true" ma:showField="CatchAllDataLabel" ma:web="0bcaf662-094e-47d5-9744-3c1d5cb93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72088-c361-4b3d-a48e-7afcf73c6ec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af662-094e-47d5-9744-3c1d5cb93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caf662-094e-47d5-9744-3c1d5cb93e7d">
      <UserInfo>
        <DisplayName/>
        <AccountId xsi:nil="true"/>
        <AccountType/>
      </UserInfo>
    </SharedWithUsers>
    <lcf76f155ced4ddcb4097134ff3c332f xmlns="2e372088-c361-4b3d-a48e-7afcf73c6ec8">
      <Terms xmlns="http://schemas.microsoft.com/office/infopath/2007/PartnerControls"/>
    </lcf76f155ced4ddcb4097134ff3c332f>
    <TaxCatchAll xmlns="2911f059-9837-4af0-b3f4-3d9811d472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FE74F6CE-C253-4394-A05D-A2FBFE33F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2e372088-c361-4b3d-a48e-7afcf73c6ec8"/>
    <ds:schemaRef ds:uri="0bcaf662-094e-47d5-9744-3c1d5cb93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0bcaf662-094e-47d5-9744-3c1d5cb93e7d"/>
    <ds:schemaRef ds:uri="2e372088-c361-4b3d-a48e-7afcf73c6ec8"/>
    <ds:schemaRef ds:uri="2911f059-9837-4af0-b3f4-3d9811d47245"/>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23E06576-438A-4B08-8867-2885D81BA42D}">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1971</Words>
  <Characters>10650</Characters>
  <Application>Microsoft Office Word</Application>
  <DocSecurity>0</DocSecurity>
  <Lines>182</Lines>
  <Paragraphs>88</Paragraphs>
  <ScaleCrop>false</ScaleCrop>
  <Company/>
  <LinksUpToDate>false</LinksUpToDate>
  <CharactersWithSpaces>12627</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Christina</dc:creator>
  <cp:keywords/>
  <dc:description/>
  <cp:lastModifiedBy>Greg Bowe</cp:lastModifiedBy>
  <cp:revision>3</cp:revision>
  <cp:lastPrinted>2019-02-26T10:03:00Z</cp:lastPrinted>
  <dcterms:created xsi:type="dcterms:W3CDTF">2026-02-18T14:58:00Z</dcterms:created>
  <dcterms:modified xsi:type="dcterms:W3CDTF">2026-02-18T14:59:00Z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0x01010089209B68FC43234AA641605946F70EE5</vt:lpwstr>
  </property>
  <property fmtid="{D5CDD505-2E9C-101B-9397-08002B2CF9AE}" pid="11" name="GrammarlyDocumentId">
    <vt:lpwstr>ec6630039401e06188590dce6718e70d773d4c7f351ff49df40512d5e17de23f</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SharedWithUsers">
    <vt:lpwstr/>
  </property>
  <property fmtid="{D5CDD505-2E9C-101B-9397-08002B2CF9AE}" pid="20" name="docLang">
    <vt:lpwstr>en</vt:lpwstr>
  </property>
</Properties>
</file>