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170EBC628EF8426ABF1B4217CA44DC7A"/>
        </w:placeholder>
      </w:sdtPr>
      <w:sdtEndPr/>
      <w:sdtContent>
        <w:p w14:paraId="5D8464DD" w14:textId="77777777" w:rsidR="007B7533" w:rsidRDefault="00751993">
          <w:r>
            <w:rPr>
              <w:noProof/>
            </w:rPr>
            <mc:AlternateContent>
              <mc:Choice Requires="wpg">
                <w:drawing>
                  <wp:anchor distT="0" distB="0" distL="114300" distR="114300" simplePos="0" relativeHeight="251665408" behindDoc="1" locked="0" layoutInCell="1" allowOverlap="1" wp14:anchorId="36DE99F7" wp14:editId="14C55700">
                    <wp:simplePos x="0" y="0"/>
                    <wp:positionH relativeFrom="column">
                      <wp:posOffset>-1008380</wp:posOffset>
                    </wp:positionH>
                    <wp:positionV relativeFrom="paragraph">
                      <wp:posOffset>-1008380</wp:posOffset>
                    </wp:positionV>
                    <wp:extent cx="7560000" cy="2664000"/>
                    <wp:effectExtent l="0" t="0" r="3175" b="3175"/>
                    <wp:wrapNone/>
                    <wp:docPr id="5" name="BackgroundGraphics"/>
                    <wp:cNvGraphicFramePr/>
                    <a:graphic xmlns:a="http://schemas.openxmlformats.org/drawingml/2006/main">
                      <a:graphicData uri="http://schemas.microsoft.com/office/word/2010/wordprocessingGroup">
                        <wpg:wgp>
                          <wpg:cNvGrpSpPr/>
                          <wpg:grpSpPr>
                            <a:xfrm>
                              <a:off x="0" y="0"/>
                              <a:ext cx="7560000" cy="2664000"/>
                              <a:chOff x="0" y="0"/>
                              <a:chExt cx="7560000"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60000"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616054" y="429904"/>
                                <a:ext cx="1511935" cy="1079500"/>
                              </a:xfrm>
                              <a:prstGeom prst="rect">
                                <a:avLst/>
                              </a:prstGeom>
                              <a:noFill/>
                              <a:ln>
                                <a:noFill/>
                              </a:ln>
                            </pic:spPr>
                          </pic:pic>
                        </wpg:wgp>
                      </a:graphicData>
                    </a:graphic>
                  </wp:anchor>
                </w:drawing>
              </mc:Choice>
              <mc:Fallback>
                <w:pict>
                  <v:group w14:anchorId="1F020A26" id="BackgroundGraphics" o:spid="_x0000_s1026" style="position:absolute;margin-left:-79.4pt;margin-top:-79.4pt;width:595.3pt;height:209.75pt;z-index:-251651072" coordsize="75600,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">
                    <v:shape id="ColouredShape" o:spid="_x0000_s1027" style="position:absolute;width:75600;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" path="m,l7559675,r,2054833l7202998,2169420c6095750,2491387,4924941,2664000,3713823,2664000v-1211117,,-2381925,-172613,-3489172,-494580l,2097248,,xe" fillcolor="#02535e [3204]" stroked="f" strokeweight="1pt">
                      <v:stroke joinstyle="miter"/>
                      <v:path arrowok="t" o:connecttype="custom" o:connectlocs="0,0;7560000,0;7560000,2054833;7203308,2169420;3713983,2664000;22466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56160;top:4299;width:15119;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">
                      <v:imagedata r:id="rId12" o:title=""/>
                    </v:shape>
                  </v:group>
                </w:pict>
              </mc:Fallback>
            </mc:AlternateContent>
          </w:r>
        </w:p>
      </w:sdtContent>
    </w:sdt>
    <w:tbl>
      <w:tblPr>
        <w:tblpPr w:rightFromText="4139" w:bottomFromText="709"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16945FB1" w14:textId="77777777" w:rsidTr="007B7533">
        <w:trPr>
          <w:cantSplit/>
          <w:trHeight w:hRule="exact" w:val="510"/>
        </w:trPr>
        <w:tc>
          <w:tcPr>
            <w:tcW w:w="7087" w:type="dxa"/>
          </w:tcPr>
          <w:p w14:paraId="3B1E5AF6" w14:textId="065AFD0D" w:rsidR="002F4726" w:rsidRDefault="00602F8F" w:rsidP="007B7533">
            <w:pPr>
              <w:pStyle w:val="CoverDepartment"/>
            </w:pPr>
            <w:r>
              <w:t>Nest Insight</w:t>
            </w:r>
          </w:p>
        </w:tc>
      </w:tr>
      <w:tr w:rsidR="00FA5B65" w14:paraId="74A3C05F" w14:textId="77777777" w:rsidTr="007B7533">
        <w:trPr>
          <w:cantSplit/>
          <w:trHeight w:hRule="exact" w:val="1134"/>
        </w:trPr>
        <w:tc>
          <w:tcPr>
            <w:tcW w:w="7087" w:type="dxa"/>
            <w:vAlign w:val="bottom"/>
          </w:tcPr>
          <w:p w14:paraId="5527D859" w14:textId="22A8D55A" w:rsidR="00FA5B65" w:rsidRDefault="00602F8F" w:rsidP="007B7533">
            <w:pPr>
              <w:pStyle w:val="CoverTitle"/>
            </w:pPr>
            <w:r>
              <w:t>Partnerships and Development Manager</w:t>
            </w:r>
          </w:p>
        </w:tc>
      </w:tr>
      <w:tr w:rsidR="00FA5B65" w14:paraId="3527AE2E" w14:textId="77777777" w:rsidTr="007B7533">
        <w:trPr>
          <w:cantSplit/>
          <w:trHeight w:hRule="exact" w:val="1077"/>
        </w:trPr>
        <w:tc>
          <w:tcPr>
            <w:tcW w:w="7087" w:type="dxa"/>
          </w:tcPr>
          <w:p w14:paraId="4917E7E2" w14:textId="6852DBE8" w:rsidR="00FA5B65" w:rsidRDefault="00602F8F" w:rsidP="007B7533">
            <w:pPr>
              <w:pStyle w:val="CoverSubTitle"/>
            </w:pPr>
            <w:r>
              <w:t>Grade 3</w:t>
            </w:r>
          </w:p>
        </w:tc>
      </w:tr>
    </w:tbl>
    <w:p w14:paraId="635D78D5" w14:textId="44D72ABA" w:rsidR="00602F8F" w:rsidRDefault="00602F8F" w:rsidP="00602F8F">
      <w:pPr>
        <w:pStyle w:val="Heading1"/>
        <w:numPr>
          <w:ilvl w:val="0"/>
          <w:numId w:val="0"/>
        </w:numPr>
      </w:pPr>
      <w:r>
        <w:t>T</w:t>
      </w:r>
      <w:r>
        <w: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327D065F" w14:textId="77777777" w:rsidTr="00A266FC">
        <w:trPr>
          <w:trHeight w:hRule="exact" w:val="20"/>
        </w:trPr>
        <w:tc>
          <w:tcPr>
            <w:tcW w:w="10546" w:type="dxa"/>
            <w:tcBorders>
              <w:bottom w:val="single" w:sz="4" w:space="0" w:color="FF8200" w:themeColor="text2"/>
            </w:tcBorders>
          </w:tcPr>
          <w:p w14:paraId="13F17E0A" w14:textId="77777777" w:rsidR="00602F8F" w:rsidRDefault="00602F8F" w:rsidP="00A266FC">
            <w:pPr>
              <w:pStyle w:val="KeyMsgText"/>
              <w:keepNext/>
              <w:ind w:right="-249"/>
            </w:pPr>
          </w:p>
        </w:tc>
      </w:tr>
      <w:tr w:rsidR="00602F8F" w14:paraId="61684097" w14:textId="77777777" w:rsidTr="00A266FC">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16A41F5" w14:textId="77777777" w:rsidR="00602F8F" w:rsidRDefault="00602F8F" w:rsidP="00A266FC">
            <w:pPr>
              <w:pStyle w:val="SymbolBullet1"/>
              <w:numPr>
                <w:ilvl w:val="0"/>
                <w:numId w:val="0"/>
              </w:numPr>
              <w:ind w:left="-26"/>
            </w:pPr>
            <w:r>
              <w:t xml:space="preserve">Nest Insight’s </w:t>
            </w:r>
            <w:r w:rsidRPr="009F2560">
              <w:t>work is funded by a combination of sponsorships, grants and in-kind support from organisations that</w:t>
            </w:r>
            <w:r>
              <w:t xml:space="preserve"> </w:t>
            </w:r>
            <w:r w:rsidRPr="009F2560">
              <w:t xml:space="preserve">share our values. By </w:t>
            </w:r>
            <w:r>
              <w:t>working in partnership</w:t>
            </w:r>
            <w:r w:rsidRPr="009F2560">
              <w:t xml:space="preserve">, </w:t>
            </w:r>
            <w:r>
              <w:t>Nest Insight is able to lead research and innovation that can</w:t>
            </w:r>
            <w:r w:rsidRPr="009F2560">
              <w:t xml:space="preserve"> make a difference to </w:t>
            </w:r>
            <w:r>
              <w:t xml:space="preserve">the financial security of </w:t>
            </w:r>
            <w:r w:rsidRPr="009F2560">
              <w:t>millions of people.</w:t>
            </w:r>
          </w:p>
          <w:p w14:paraId="64710681" w14:textId="77777777" w:rsidR="00602F8F" w:rsidRDefault="00602F8F" w:rsidP="00A266FC">
            <w:pPr>
              <w:pStyle w:val="SymbolBullet1"/>
              <w:numPr>
                <w:ilvl w:val="0"/>
                <w:numId w:val="0"/>
              </w:numPr>
              <w:ind w:left="-26"/>
            </w:pPr>
            <w:r>
              <w:t>We are seeking a talented Partnerships and Development Manager to join our team. This important role will support delivery on our fundraising</w:t>
            </w:r>
            <w:r w:rsidRPr="00365BB8">
              <w:t xml:space="preserve"> strategy</w:t>
            </w:r>
            <w:r>
              <w:t xml:space="preserve"> and help develop and maintain our funding partnerships, working closely with a supportive and collaborative team. </w:t>
            </w:r>
          </w:p>
          <w:p w14:paraId="5F136D09" w14:textId="77777777" w:rsidR="00602F8F" w:rsidRDefault="00602F8F" w:rsidP="00A266FC">
            <w:pPr>
              <w:pStyle w:val="SymbolBullet1"/>
              <w:numPr>
                <w:ilvl w:val="0"/>
                <w:numId w:val="0"/>
              </w:numPr>
              <w:ind w:left="-26"/>
            </w:pPr>
            <w:r w:rsidRPr="005B2A32">
              <w:t>Nest is committed to helping employees develop their skillsets and progress in their careers and a variety of training opportunities will be available.</w:t>
            </w:r>
          </w:p>
          <w:p w14:paraId="5F733294" w14:textId="48B8068B" w:rsidR="00602F8F" w:rsidRPr="000C6725" w:rsidRDefault="00602F8F" w:rsidP="00602F8F">
            <w:pPr>
              <w:pStyle w:val="SymbolBullet1"/>
              <w:numPr>
                <w:ilvl w:val="0"/>
                <w:numId w:val="0"/>
              </w:numPr>
              <w:ind w:left="-26"/>
            </w:pPr>
            <w:r>
              <w:t>We are open to</w:t>
            </w:r>
            <w:r w:rsidRPr="005B2A32">
              <w:t xml:space="preserve"> part-time and job-share</w:t>
            </w:r>
            <w:r>
              <w:t xml:space="preserve"> candidates.</w:t>
            </w:r>
          </w:p>
        </w:tc>
      </w:tr>
    </w:tbl>
    <w:p w14:paraId="7782BF1D" w14:textId="77777777" w:rsidR="00602F8F" w:rsidRDefault="00602F8F" w:rsidP="00602F8F">
      <w:pPr>
        <w:pStyle w:val="Heading1"/>
        <w:numPr>
          <w:ilvl w:val="0"/>
          <w:numId w:val="0"/>
        </w:numPr>
      </w:pPr>
      <w:r>
        <w:t>Scope and deliverables</w:t>
      </w:r>
      <w:r w:rsidRPr="005412BB">
        <w:t xml:space="preserve"> </w:t>
      </w:r>
    </w:p>
    <w:p w14:paraId="6DEAA8B4" w14:textId="77777777" w:rsidR="00602F8F" w:rsidRDefault="00602F8F" w:rsidP="00602F8F">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48E54CFC" w14:textId="77777777" w:rsidTr="00A266FC">
        <w:trPr>
          <w:cantSplit/>
          <w:trHeight w:hRule="exact" w:val="20"/>
        </w:trPr>
        <w:tc>
          <w:tcPr>
            <w:tcW w:w="10546" w:type="dxa"/>
            <w:tcBorders>
              <w:bottom w:val="single" w:sz="4" w:space="0" w:color="FF8200" w:themeColor="text2"/>
            </w:tcBorders>
          </w:tcPr>
          <w:p w14:paraId="5E56F441" w14:textId="77777777" w:rsidR="00602F8F" w:rsidRDefault="00602F8F" w:rsidP="00A266FC">
            <w:pPr>
              <w:pStyle w:val="KeyMsgText"/>
              <w:keepNext/>
              <w:ind w:right="-249"/>
            </w:pPr>
          </w:p>
        </w:tc>
      </w:tr>
      <w:tr w:rsidR="00602F8F" w14:paraId="17C40540" w14:textId="77777777" w:rsidTr="00A266FC">
        <w:trPr>
          <w:cantSplit/>
          <w:trHeight w:val="291"/>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FC7448D" w14:textId="77777777" w:rsidR="00602F8F" w:rsidRDefault="00602F8F" w:rsidP="00A266FC">
            <w:r>
              <w:t>Will be responsible for:</w:t>
            </w:r>
          </w:p>
          <w:p w14:paraId="3A9DA95E" w14:textId="77777777" w:rsidR="00602F8F" w:rsidRDefault="00602F8F" w:rsidP="00A266FC">
            <w:pPr>
              <w:pStyle w:val="SymbolBullet1"/>
            </w:pPr>
            <w:r>
              <w:t>Day-to-day management of Nest Insight’s funding partnerships, ensuring objectives are met and relationships are nurtured</w:t>
            </w:r>
          </w:p>
          <w:p w14:paraId="4D775450" w14:textId="77777777" w:rsidR="00602F8F" w:rsidRDefault="00602F8F" w:rsidP="00A266FC">
            <w:pPr>
              <w:pStyle w:val="SymbolBullet1"/>
            </w:pPr>
            <w:r>
              <w:t>Researching and identifying new funding opportunities and new relationships to cultivate, and management of that pipeline</w:t>
            </w:r>
          </w:p>
          <w:p w14:paraId="75EA60BE" w14:textId="77777777" w:rsidR="00602F8F" w:rsidRDefault="00602F8F" w:rsidP="00A266FC">
            <w:pPr>
              <w:pStyle w:val="SymbolBullet1"/>
            </w:pPr>
            <w:r>
              <w:t xml:space="preserve">Working with the leadership and programme teams to develop and coordinate funding proposals and presentations </w:t>
            </w:r>
          </w:p>
          <w:p w14:paraId="3B8E5781" w14:textId="77777777" w:rsidR="00602F8F" w:rsidRDefault="00602F8F" w:rsidP="00A266FC">
            <w:pPr>
              <w:pStyle w:val="SymbolBullet1"/>
            </w:pPr>
            <w:r>
              <w:t xml:space="preserve">Coordination of funder reporting and internal record-keeping on partnership delivery </w:t>
            </w:r>
          </w:p>
          <w:p w14:paraId="5EBFBAB7" w14:textId="77777777" w:rsidR="00602F8F" w:rsidRDefault="00602F8F" w:rsidP="00A266FC">
            <w:pPr>
              <w:pStyle w:val="SymbolBullet1"/>
            </w:pPr>
            <w:r>
              <w:t>Working with the communications team to support delivery on branding and crediting commitments to existing funders and to develop fundraising messages and materials</w:t>
            </w:r>
          </w:p>
          <w:p w14:paraId="7C6AE9ED" w14:textId="77777777" w:rsidR="00602F8F" w:rsidRDefault="00602F8F" w:rsidP="00A266FC">
            <w:pPr>
              <w:pStyle w:val="SymbolBullet1"/>
            </w:pPr>
            <w:r>
              <w:t xml:space="preserve">Managing payment and reporting </w:t>
            </w:r>
            <w:r w:rsidRPr="00864F42">
              <w:t>process</w:t>
            </w:r>
            <w:r>
              <w:t xml:space="preserve">es, working </w:t>
            </w:r>
            <w:r w:rsidRPr="00864F42">
              <w:t xml:space="preserve">with </w:t>
            </w:r>
            <w:r>
              <w:t>f</w:t>
            </w:r>
            <w:r w:rsidRPr="00864F42">
              <w:t>inance colleagues</w:t>
            </w:r>
          </w:p>
          <w:p w14:paraId="2C9D1512" w14:textId="77777777" w:rsidR="00602F8F" w:rsidRDefault="00602F8F" w:rsidP="00A266FC">
            <w:pPr>
              <w:pStyle w:val="SymbolBullet1"/>
            </w:pPr>
            <w:r>
              <w:t>Working with legal and procurement colleagues to bring new partners on board in line with our processes and requirements</w:t>
            </w:r>
          </w:p>
          <w:p w14:paraId="213E23A4" w14:textId="77777777" w:rsidR="00602F8F" w:rsidRDefault="00602F8F" w:rsidP="00A266FC">
            <w:pPr>
              <w:pStyle w:val="SymbolBullet1"/>
            </w:pPr>
            <w:r>
              <w:t>Internal championing of funders’ requirements and objectives; looking for opportunities to overdeliver, in line with our mission and values.</w:t>
            </w:r>
          </w:p>
          <w:p w14:paraId="67EA04B8" w14:textId="77777777" w:rsidR="00602F8F" w:rsidRPr="000C6725" w:rsidRDefault="00602F8F" w:rsidP="00A266FC">
            <w:r w:rsidRPr="006835C8">
              <w:t>This list of responsibilities may not be exhaustive, and the post holder will be required to undertake such tasks and responsibilities as may reasonably be expected within the scope and grading of the post.</w:t>
            </w:r>
          </w:p>
        </w:tc>
      </w:tr>
    </w:tbl>
    <w:p w14:paraId="560A2C22" w14:textId="77777777" w:rsidR="00602F8F" w:rsidRDefault="00602F8F" w:rsidP="00602F8F">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023F39F9" w14:textId="77777777" w:rsidTr="00A266FC">
        <w:trPr>
          <w:cantSplit/>
          <w:trHeight w:hRule="exact" w:val="20"/>
        </w:trPr>
        <w:tc>
          <w:tcPr>
            <w:tcW w:w="10546" w:type="dxa"/>
            <w:tcBorders>
              <w:bottom w:val="single" w:sz="4" w:space="0" w:color="FF8200" w:themeColor="text2"/>
            </w:tcBorders>
          </w:tcPr>
          <w:p w14:paraId="5F4C03EB" w14:textId="77777777" w:rsidR="00602F8F" w:rsidRDefault="00602F8F" w:rsidP="00A266FC">
            <w:pPr>
              <w:pStyle w:val="KeyMsgText"/>
              <w:keepNext/>
              <w:ind w:right="-249"/>
            </w:pPr>
          </w:p>
        </w:tc>
      </w:tr>
      <w:tr w:rsidR="00602F8F" w14:paraId="232CC455" w14:textId="77777777" w:rsidTr="00A266F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E9FB2A3" w14:textId="77777777" w:rsidR="00602F8F" w:rsidRDefault="00602F8F" w:rsidP="00A266FC">
            <w:pPr>
              <w:pStyle w:val="SymbolBullet1"/>
            </w:pPr>
            <w:r>
              <w:t>Existing funding partnerships attentively managed and nurtured</w:t>
            </w:r>
          </w:p>
          <w:p w14:paraId="5F95055C" w14:textId="77777777" w:rsidR="00602F8F" w:rsidRDefault="00602F8F" w:rsidP="00A266FC">
            <w:pPr>
              <w:pStyle w:val="SymbolBullet1"/>
            </w:pPr>
            <w:r>
              <w:t>Research and identification of funding opportunities and supporting with bids and proposals</w:t>
            </w:r>
          </w:p>
          <w:p w14:paraId="72FB8BB6" w14:textId="77777777" w:rsidR="00602F8F" w:rsidRDefault="00602F8F" w:rsidP="00A266FC">
            <w:pPr>
              <w:pStyle w:val="SymbolBullet1"/>
            </w:pPr>
            <w:r>
              <w:t>Clear processes and records kept across funder relationship management and fundraising.</w:t>
            </w:r>
          </w:p>
          <w:p w14:paraId="372BB789" w14:textId="77777777" w:rsidR="00602F8F" w:rsidRPr="000C6725" w:rsidRDefault="00602F8F" w:rsidP="00A266FC">
            <w:pPr>
              <w:pStyle w:val="SymbolBullet1"/>
              <w:numPr>
                <w:ilvl w:val="0"/>
                <w:numId w:val="0"/>
              </w:numPr>
              <w:ind w:left="340"/>
              <w:rPr>
                <w:lang w:eastAsia="en-GB"/>
              </w:rPr>
            </w:pPr>
          </w:p>
        </w:tc>
      </w:tr>
    </w:tbl>
    <w:p w14:paraId="0774C840" w14:textId="77777777" w:rsidR="00602F8F" w:rsidRDefault="00602F8F" w:rsidP="00602F8F">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0A65E8F4" w14:textId="77777777" w:rsidTr="00A266FC">
        <w:trPr>
          <w:cantSplit/>
          <w:trHeight w:hRule="exact" w:val="20"/>
        </w:trPr>
        <w:tc>
          <w:tcPr>
            <w:tcW w:w="10546" w:type="dxa"/>
            <w:tcBorders>
              <w:bottom w:val="single" w:sz="4" w:space="0" w:color="FF8200" w:themeColor="text2"/>
            </w:tcBorders>
          </w:tcPr>
          <w:p w14:paraId="2632EAC9" w14:textId="77777777" w:rsidR="00602F8F" w:rsidRDefault="00602F8F" w:rsidP="00A266FC">
            <w:pPr>
              <w:pStyle w:val="KeyMsgText"/>
              <w:keepNext/>
              <w:ind w:right="-249"/>
            </w:pPr>
          </w:p>
        </w:tc>
      </w:tr>
      <w:tr w:rsidR="00602F8F" w14:paraId="2B80C456" w14:textId="77777777" w:rsidTr="00A266F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2A69A82" w14:textId="77777777" w:rsidR="00602F8F" w:rsidRDefault="00602F8F" w:rsidP="00A266FC">
            <w:pPr>
              <w:pStyle w:val="SymbolBullet1"/>
              <w:rPr>
                <w:lang w:eastAsia="ja-JP"/>
              </w:rPr>
            </w:pPr>
            <w:r>
              <w:t xml:space="preserve">Will report to and work closely with the </w:t>
            </w:r>
            <w:r>
              <w:rPr>
                <w:lang w:eastAsia="ja-JP"/>
              </w:rPr>
              <w:t>Associate Director – Strategy and Development</w:t>
            </w:r>
          </w:p>
          <w:p w14:paraId="4C8213BD" w14:textId="77777777" w:rsidR="00602F8F" w:rsidRPr="00E71384" w:rsidRDefault="00602F8F" w:rsidP="00A266FC">
            <w:pPr>
              <w:pStyle w:val="SymbolBullet1"/>
              <w:rPr>
                <w:lang w:eastAsia="ja-JP"/>
              </w:rPr>
            </w:pPr>
            <w:r>
              <w:rPr>
                <w:lang w:eastAsia="ja-JP"/>
              </w:rPr>
              <w:t xml:space="preserve">Excellent relationships across the Nest Insight </w:t>
            </w:r>
            <w:r w:rsidRPr="00E71384">
              <w:rPr>
                <w:lang w:eastAsia="ja-JP"/>
              </w:rPr>
              <w:t>team</w:t>
            </w:r>
            <w:r>
              <w:rPr>
                <w:lang w:eastAsia="ja-JP"/>
              </w:rPr>
              <w:t xml:space="preserve"> and with Nest teams</w:t>
            </w:r>
          </w:p>
          <w:p w14:paraId="353C2170" w14:textId="77777777" w:rsidR="00602F8F" w:rsidRPr="008C589D" w:rsidRDefault="00602F8F" w:rsidP="00A266FC">
            <w:pPr>
              <w:pStyle w:val="SymbolBullet1"/>
            </w:pPr>
            <w:r>
              <w:rPr>
                <w:lang w:eastAsia="ja-JP"/>
              </w:rPr>
              <w:t>Regular interaction with Nest Insight’s funding partners.</w:t>
            </w:r>
          </w:p>
          <w:p w14:paraId="5EDBA61E" w14:textId="77777777" w:rsidR="00602F8F" w:rsidRPr="000C6725" w:rsidRDefault="00602F8F" w:rsidP="00A266FC"/>
        </w:tc>
      </w:tr>
    </w:tbl>
    <w:p w14:paraId="05F8DF41" w14:textId="77777777" w:rsidR="00602F8F" w:rsidRPr="005412BB" w:rsidRDefault="00602F8F" w:rsidP="00602F8F">
      <w:pPr>
        <w:pStyle w:val="Heading1"/>
        <w:numPr>
          <w:ilvl w:val="0"/>
          <w:numId w:val="0"/>
        </w:numPr>
      </w:pPr>
      <w:r w:rsidRPr="005412BB">
        <w:t>Role requirements</w:t>
      </w:r>
    </w:p>
    <w:p w14:paraId="37996315" w14:textId="77777777" w:rsidR="00602F8F" w:rsidRDefault="00602F8F" w:rsidP="00602F8F">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0FBEC8C1" w14:textId="77777777" w:rsidTr="00A266FC">
        <w:trPr>
          <w:cantSplit/>
          <w:trHeight w:hRule="exact" w:val="20"/>
        </w:trPr>
        <w:tc>
          <w:tcPr>
            <w:tcW w:w="10546" w:type="dxa"/>
            <w:tcBorders>
              <w:bottom w:val="single" w:sz="4" w:space="0" w:color="FF8200" w:themeColor="text2"/>
            </w:tcBorders>
          </w:tcPr>
          <w:p w14:paraId="127AE563" w14:textId="77777777" w:rsidR="00602F8F" w:rsidRDefault="00602F8F" w:rsidP="00A266FC">
            <w:pPr>
              <w:pStyle w:val="KeyMsgText"/>
              <w:keepNext/>
              <w:ind w:right="-249"/>
            </w:pPr>
          </w:p>
        </w:tc>
      </w:tr>
      <w:tr w:rsidR="00602F8F" w14:paraId="741F6426" w14:textId="77777777" w:rsidTr="00A266F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5285A06" w14:textId="77777777" w:rsidR="00602F8F" w:rsidRPr="009B08C4" w:rsidRDefault="00602F8F" w:rsidP="00A266FC">
            <w:pPr>
              <w:pStyle w:val="SymbolBullet1"/>
              <w:numPr>
                <w:ilvl w:val="0"/>
                <w:numId w:val="0"/>
              </w:numPr>
              <w:ind w:left="340" w:hanging="340"/>
              <w:rPr>
                <w:i/>
                <w:iCs/>
              </w:rPr>
            </w:pPr>
            <w:r w:rsidRPr="009B08C4">
              <w:rPr>
                <w:i/>
                <w:iCs/>
              </w:rPr>
              <w:t>Essential:</w:t>
            </w:r>
          </w:p>
          <w:p w14:paraId="18125DB7" w14:textId="77777777" w:rsidR="00602F8F" w:rsidRDefault="00602F8F" w:rsidP="00A266FC">
            <w:pPr>
              <w:pStyle w:val="SymbolBullet1"/>
              <w:rPr>
                <w:noProof/>
              </w:rPr>
            </w:pPr>
            <w:r>
              <w:t>Experience in fundraising, partnership development and/or relationship/account management</w:t>
            </w:r>
          </w:p>
          <w:p w14:paraId="13A1FE8A" w14:textId="77777777" w:rsidR="00602F8F" w:rsidRDefault="00602F8F" w:rsidP="00A266FC">
            <w:pPr>
              <w:pStyle w:val="SymbolBullet1"/>
              <w:rPr>
                <w:noProof/>
              </w:rPr>
            </w:pPr>
            <w:r>
              <w:t>Good relationship-building skills, with the ability to effectively engage with diverse stakeholders</w:t>
            </w:r>
          </w:p>
          <w:p w14:paraId="48AEAB6E" w14:textId="77777777" w:rsidR="00602F8F" w:rsidRDefault="00602F8F" w:rsidP="00A266FC">
            <w:pPr>
              <w:pStyle w:val="SymbolBullet1"/>
              <w:rPr>
                <w:noProof/>
              </w:rPr>
            </w:pPr>
            <w:r>
              <w:t xml:space="preserve">Organised and detail-oriented, with the ability to manage across multiple funders and projects simultaneously </w:t>
            </w:r>
          </w:p>
          <w:p w14:paraId="6FF376BF" w14:textId="77777777" w:rsidR="00602F8F" w:rsidRDefault="00602F8F" w:rsidP="00A266FC">
            <w:pPr>
              <w:pStyle w:val="SymbolBullet1"/>
              <w:rPr>
                <w:noProof/>
              </w:rPr>
            </w:pPr>
            <w:r>
              <w:t>Strong communication skills, including writing skills</w:t>
            </w:r>
          </w:p>
          <w:p w14:paraId="6A1F6AC8" w14:textId="77777777" w:rsidR="00602F8F" w:rsidRDefault="00602F8F" w:rsidP="00A266FC">
            <w:pPr>
              <w:pStyle w:val="SymbolBullet1"/>
            </w:pPr>
            <w:r w:rsidRPr="00AB308B">
              <w:rPr>
                <w:noProof/>
              </w:rPr>
              <w:t>Proficient user of Microsoft Office applications</w:t>
            </w:r>
            <w:r>
              <w:rPr>
                <w:noProof/>
              </w:rPr>
              <w:t xml:space="preserve"> </w:t>
            </w:r>
            <w:r w:rsidRPr="003E38FA">
              <w:t>including Excel, PowerPoint and Word</w:t>
            </w:r>
            <w:r>
              <w:t>,</w:t>
            </w:r>
            <w:r w:rsidRPr="00AB308B">
              <w:rPr>
                <w:noProof/>
              </w:rPr>
              <w:t xml:space="preserve"> and able to learn new IT systems quickly</w:t>
            </w:r>
          </w:p>
          <w:p w14:paraId="52505BFD" w14:textId="77777777" w:rsidR="00602F8F" w:rsidRDefault="00602F8F" w:rsidP="00A266FC">
            <w:pPr>
              <w:pStyle w:val="SymbolBullet1"/>
              <w:numPr>
                <w:ilvl w:val="0"/>
                <w:numId w:val="0"/>
              </w:numPr>
              <w:ind w:left="340" w:hanging="340"/>
            </w:pPr>
          </w:p>
          <w:p w14:paraId="6FE5D0E0" w14:textId="77777777" w:rsidR="00602F8F" w:rsidRPr="009B08C4" w:rsidRDefault="00602F8F" w:rsidP="00A266FC">
            <w:pPr>
              <w:pStyle w:val="SymbolBullet1"/>
              <w:numPr>
                <w:ilvl w:val="0"/>
                <w:numId w:val="0"/>
              </w:numPr>
              <w:ind w:left="340" w:hanging="340"/>
              <w:rPr>
                <w:i/>
                <w:iCs/>
              </w:rPr>
            </w:pPr>
            <w:r w:rsidRPr="009B08C4">
              <w:rPr>
                <w:i/>
                <w:iCs/>
              </w:rPr>
              <w:t>Desirable:</w:t>
            </w:r>
          </w:p>
          <w:p w14:paraId="5E8B04A7" w14:textId="77777777" w:rsidR="00602F8F" w:rsidRDefault="00602F8F" w:rsidP="00A266FC">
            <w:pPr>
              <w:pStyle w:val="SymbolBullet1"/>
              <w:rPr>
                <w:noProof/>
              </w:rPr>
            </w:pPr>
            <w:r>
              <w:t>Experience of working on grant applications, funding proposals and presentations</w:t>
            </w:r>
          </w:p>
          <w:p w14:paraId="163E6E6F" w14:textId="77777777" w:rsidR="00602F8F" w:rsidRPr="000C6725" w:rsidRDefault="00602F8F" w:rsidP="00A266FC">
            <w:pPr>
              <w:pStyle w:val="SymbolBullet1"/>
              <w:rPr>
                <w:noProof/>
              </w:rPr>
            </w:pPr>
            <w:r w:rsidRPr="006A5210">
              <w:t>Experience of using CRM systems</w:t>
            </w:r>
          </w:p>
        </w:tc>
      </w:tr>
    </w:tbl>
    <w:p w14:paraId="7351FF1C" w14:textId="77777777" w:rsidR="00602F8F" w:rsidRDefault="00602F8F" w:rsidP="00602F8F">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53DD9073" w14:textId="77777777" w:rsidTr="00A266FC">
        <w:trPr>
          <w:cantSplit/>
          <w:trHeight w:hRule="exact" w:val="20"/>
        </w:trPr>
        <w:tc>
          <w:tcPr>
            <w:tcW w:w="10546" w:type="dxa"/>
            <w:tcBorders>
              <w:bottom w:val="single" w:sz="4" w:space="0" w:color="FF8200" w:themeColor="text2"/>
            </w:tcBorders>
          </w:tcPr>
          <w:p w14:paraId="2BB4D85F" w14:textId="77777777" w:rsidR="00602F8F" w:rsidRDefault="00602F8F" w:rsidP="00A266FC">
            <w:pPr>
              <w:pStyle w:val="KeyMsgText"/>
              <w:keepNext/>
              <w:ind w:right="-249"/>
            </w:pPr>
          </w:p>
        </w:tc>
      </w:tr>
      <w:tr w:rsidR="00602F8F" w14:paraId="6D626201" w14:textId="77777777" w:rsidTr="00A266F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5FB60BE" w14:textId="77777777" w:rsidR="00602F8F" w:rsidRDefault="00602F8F" w:rsidP="00A266FC">
            <w:pPr>
              <w:pStyle w:val="SymbolBullet1"/>
            </w:pPr>
            <w:r>
              <w:t>Rigour in following established processes, meeting funder requirements and compliance with regulation and policies.</w:t>
            </w:r>
          </w:p>
          <w:p w14:paraId="47BB587A" w14:textId="77777777" w:rsidR="00602F8F" w:rsidRDefault="00602F8F" w:rsidP="00A266FC">
            <w:pPr>
              <w:pStyle w:val="SymbolBullet1"/>
            </w:pPr>
            <w:r>
              <w:t xml:space="preserve">Exceptional organisational and time management skills. </w:t>
            </w:r>
          </w:p>
          <w:p w14:paraId="793E191B" w14:textId="77777777" w:rsidR="00602F8F" w:rsidRDefault="00602F8F" w:rsidP="00A266FC">
            <w:pPr>
              <w:pStyle w:val="SymbolBullet1"/>
            </w:pPr>
            <w:r>
              <w:t>Curiosity and creativity in looking for new opportunities for Nest Insight</w:t>
            </w:r>
          </w:p>
          <w:p w14:paraId="5E562A60" w14:textId="77777777" w:rsidR="00602F8F" w:rsidRDefault="00602F8F" w:rsidP="00A266FC">
            <w:pPr>
              <w:pStyle w:val="SymbolBullet1"/>
            </w:pPr>
            <w:r>
              <w:t>Focused on continual improvement, taking pride in delivering high quality results.</w:t>
            </w:r>
          </w:p>
          <w:p w14:paraId="2AA49199" w14:textId="77777777" w:rsidR="00602F8F" w:rsidRDefault="00602F8F" w:rsidP="00A266FC">
            <w:pPr>
              <w:pStyle w:val="SymbolBullet1"/>
            </w:pPr>
            <w:r>
              <w:t>A</w:t>
            </w:r>
            <w:r w:rsidRPr="00A83BC5">
              <w:t xml:space="preserve"> commitment to team working</w:t>
            </w:r>
            <w:r>
              <w:t>, diversity and inclusion.</w:t>
            </w:r>
          </w:p>
          <w:p w14:paraId="06726391" w14:textId="77777777" w:rsidR="00602F8F" w:rsidRPr="000C6725" w:rsidRDefault="00602F8F" w:rsidP="00A266FC">
            <w:pPr>
              <w:pStyle w:val="SymbolBullet1"/>
            </w:pPr>
            <w:r>
              <w:t xml:space="preserve">A personal commitment to the issues Nest Insight works to solve, and to supporting our team culture and values. </w:t>
            </w:r>
          </w:p>
        </w:tc>
      </w:tr>
    </w:tbl>
    <w:p w14:paraId="7256A045" w14:textId="77777777" w:rsidR="00602F8F" w:rsidRDefault="00602F8F" w:rsidP="00602F8F">
      <w:pPr>
        <w:pStyle w:val="Heading2"/>
        <w:numPr>
          <w:ilvl w:val="0"/>
          <w:numId w:val="0"/>
        </w:numPr>
      </w:pPr>
      <w:r>
        <w:lastRenderedPageBreak/>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00BF84ED" w14:textId="77777777" w:rsidTr="00A266FC">
        <w:trPr>
          <w:cantSplit/>
          <w:trHeight w:hRule="exact" w:val="20"/>
        </w:trPr>
        <w:tc>
          <w:tcPr>
            <w:tcW w:w="10546" w:type="dxa"/>
            <w:tcBorders>
              <w:bottom w:val="single" w:sz="4" w:space="0" w:color="FF8200" w:themeColor="text2"/>
            </w:tcBorders>
          </w:tcPr>
          <w:p w14:paraId="004F6417" w14:textId="77777777" w:rsidR="00602F8F" w:rsidRDefault="00602F8F" w:rsidP="00A266FC">
            <w:pPr>
              <w:pStyle w:val="KeyMsgText"/>
              <w:keepNext/>
              <w:ind w:right="-249"/>
            </w:pPr>
          </w:p>
        </w:tc>
      </w:tr>
      <w:tr w:rsidR="00602F8F" w14:paraId="41EDCB76" w14:textId="77777777" w:rsidTr="00A266F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E5B1EE9" w14:textId="77777777" w:rsidR="00602F8F" w:rsidRDefault="00602F8F" w:rsidP="00A266FC">
            <w:pPr>
              <w:pStyle w:val="SymbolBullet1"/>
              <w:numPr>
                <w:ilvl w:val="0"/>
                <w:numId w:val="0"/>
              </w:numPr>
              <w:ind w:left="-26"/>
            </w:pPr>
            <w:r>
              <w:t>This is an exciting role for someone looking to apply partnership management skills in a dynamic, mission-oriented and collaborative environment.</w:t>
            </w:r>
          </w:p>
          <w:p w14:paraId="18BDBC4E" w14:textId="77777777" w:rsidR="00602F8F" w:rsidRPr="000C6725" w:rsidRDefault="00602F8F" w:rsidP="00A266FC">
            <w:r>
              <w:t>Nest Insight’s</w:t>
            </w:r>
            <w:r w:rsidRPr="00160E4A">
              <w:t xml:space="preserve"> </w:t>
            </w:r>
            <w:r>
              <w:t>work has the potential to</w:t>
            </w:r>
            <w:r w:rsidRPr="00160E4A">
              <w:t xml:space="preserve"> make a difference to millions of low- and moderate-income </w:t>
            </w:r>
            <w:r>
              <w:t>households</w:t>
            </w:r>
            <w:r w:rsidRPr="00160E4A">
              <w:t xml:space="preserve">, and our activity has a high profile across the public policy community and the industry, </w:t>
            </w:r>
            <w:r>
              <w:t>in the UK and internationally</w:t>
            </w:r>
            <w:r w:rsidRPr="00160E4A">
              <w:t>.</w:t>
            </w:r>
          </w:p>
        </w:tc>
      </w:tr>
    </w:tbl>
    <w:p w14:paraId="5AA34083" w14:textId="77777777" w:rsidR="00602F8F" w:rsidRDefault="00602F8F" w:rsidP="00602F8F">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3A9BC57C" w14:textId="77777777" w:rsidTr="00A266FC">
        <w:trPr>
          <w:cantSplit/>
          <w:trHeight w:hRule="exact" w:val="20"/>
        </w:trPr>
        <w:tc>
          <w:tcPr>
            <w:tcW w:w="10546" w:type="dxa"/>
            <w:tcBorders>
              <w:bottom w:val="single" w:sz="4" w:space="0" w:color="FF8200" w:themeColor="text2"/>
            </w:tcBorders>
          </w:tcPr>
          <w:p w14:paraId="43EEC8D7" w14:textId="77777777" w:rsidR="00602F8F" w:rsidRDefault="00602F8F" w:rsidP="00A266FC">
            <w:pPr>
              <w:pStyle w:val="KeyMsgText"/>
              <w:keepNext/>
              <w:ind w:right="-249"/>
            </w:pPr>
          </w:p>
        </w:tc>
      </w:tr>
      <w:tr w:rsidR="00602F8F" w14:paraId="3ADB2C8E" w14:textId="77777777" w:rsidTr="00A266F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4F3F6AC" w14:textId="77777777" w:rsidR="00602F8F" w:rsidRDefault="00602F8F" w:rsidP="00A266FC">
            <w:r>
              <w:t xml:space="preserve">Flexible working patterns, including hybrid working, compressed hours, part time hours and job shares, are actively supported in our team and many of us work flexibly. </w:t>
            </w:r>
          </w:p>
          <w:p w14:paraId="1E4AE90C" w14:textId="77777777" w:rsidR="00602F8F" w:rsidRPr="000C6725" w:rsidRDefault="00602F8F" w:rsidP="00A266FC">
            <w:r>
              <w:rPr>
                <w:color w:val="auto"/>
              </w:rPr>
              <w:t xml:space="preserve">Working in office (Canary Wharf) or hybrid working from home and office as preferred. </w:t>
            </w:r>
            <w:r>
              <w:t xml:space="preserve">The Nest Insight team are usually in the office at least one day a week together. </w:t>
            </w:r>
            <w:r>
              <w:rPr>
                <w:color w:val="auto"/>
              </w:rPr>
              <w:t>Some attendance at meetings and events in other locations may be required from time to time.</w:t>
            </w:r>
            <w:r>
              <w:t xml:space="preserve"> </w:t>
            </w:r>
          </w:p>
        </w:tc>
      </w:tr>
    </w:tbl>
    <w:p w14:paraId="05490A19" w14:textId="77777777" w:rsidR="00602F8F" w:rsidRDefault="00602F8F" w:rsidP="00602F8F">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9638"/>
      </w:tblGrid>
      <w:tr w:rsidR="00602F8F" w14:paraId="695268AA" w14:textId="77777777" w:rsidTr="00A266FC">
        <w:trPr>
          <w:cantSplit/>
          <w:trHeight w:hRule="exact" w:val="20"/>
        </w:trPr>
        <w:tc>
          <w:tcPr>
            <w:tcW w:w="10546" w:type="dxa"/>
            <w:tcBorders>
              <w:bottom w:val="single" w:sz="4" w:space="0" w:color="FF8200" w:themeColor="text2"/>
            </w:tcBorders>
          </w:tcPr>
          <w:p w14:paraId="5E1511A2" w14:textId="77777777" w:rsidR="00602F8F" w:rsidRDefault="00602F8F" w:rsidP="00A266FC">
            <w:pPr>
              <w:pStyle w:val="KeyMsgText"/>
              <w:keepNext/>
              <w:ind w:right="-249"/>
            </w:pPr>
            <w:r>
              <w:t>3</w:t>
            </w:r>
          </w:p>
        </w:tc>
      </w:tr>
      <w:tr w:rsidR="00602F8F" w14:paraId="49E3227C" w14:textId="77777777" w:rsidTr="00A266FC">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986226B" w14:textId="77777777" w:rsidR="00602F8F" w:rsidRPr="000C6725" w:rsidRDefault="00602F8F" w:rsidP="00A266FC">
            <w:r>
              <w:t>3</w:t>
            </w:r>
          </w:p>
        </w:tc>
      </w:tr>
    </w:tbl>
    <w:sdt>
      <w:sdtPr>
        <w:alias w:val="Locked Back Graphics"/>
        <w:tag w:val="Locked Back Graphics"/>
        <w:id w:val="1830084451"/>
        <w:placeholder>
          <w:docPart w:val="1AA5FFB1C5084609865D73190EB1BD85"/>
        </w:placeholder>
      </w:sdtPr>
      <w:sdtContent>
        <w:p w14:paraId="29AED10E" w14:textId="77777777" w:rsidR="00602F8F" w:rsidRDefault="00602F8F" w:rsidP="00602F8F">
          <w:pPr>
            <w:pStyle w:val="Spacer"/>
          </w:pPr>
          <w:r>
            <w:rPr>
              <w:noProof/>
            </w:rPr>
            <mc:AlternateContent>
              <mc:Choice Requires="wps">
                <w:drawing>
                  <wp:anchor distT="0" distB="0" distL="0" distR="0" simplePos="0" relativeHeight="251667456" behindDoc="1" locked="1" layoutInCell="1" allowOverlap="1" wp14:anchorId="3296D00B" wp14:editId="5EB7F42F">
                    <wp:simplePos x="0" y="0"/>
                    <wp:positionH relativeFrom="page">
                      <wp:align>left</wp:align>
                    </wp:positionH>
                    <wp:positionV relativeFrom="page">
                      <wp:align>bottom</wp:align>
                    </wp:positionV>
                    <wp:extent cx="7560000" cy="1980000"/>
                    <wp:effectExtent l="0" t="0" r="3175" b="9525"/>
                    <wp:wrapSquare wrapText="bothSides"/>
                    <wp:docPr id="551233254"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602F8F" w:rsidRPr="00FC5A27" w14:paraId="2EC99DDE" w14:textId="77777777" w:rsidTr="005C7B64">
                                  <w:trPr>
                                    <w:trHeight w:val="1701"/>
                                  </w:trPr>
                                  <w:tc>
                                    <w:tcPr>
                                      <w:tcW w:w="6096" w:type="dxa"/>
                                      <w:vAlign w:val="bottom"/>
                                    </w:tcPr>
                                    <w:p w14:paraId="1FA37296" w14:textId="77777777" w:rsidR="00602F8F" w:rsidRPr="007267C1" w:rsidRDefault="00602F8F" w:rsidP="005C7B64">
                                      <w:pPr>
                                        <w:pStyle w:val="NoSpacing"/>
                                        <w:rPr>
                                          <w:color w:val="FFFFFF" w:themeColor="background1"/>
                                          <w:sz w:val="24"/>
                                        </w:rPr>
                                      </w:pPr>
                                      <w:r w:rsidRPr="007267C1">
                                        <w:rPr>
                                          <w:color w:val="FFFFFF" w:themeColor="background1"/>
                                          <w:sz w:val="24"/>
                                        </w:rPr>
                                        <w:t>Nest Corporation</w:t>
                                      </w:r>
                                    </w:p>
                                    <w:p w14:paraId="5C6FB63D" w14:textId="77777777" w:rsidR="00602F8F" w:rsidRDefault="00602F8F" w:rsidP="005C7B64">
                                      <w:pPr>
                                        <w:pStyle w:val="NoSpacing"/>
                                        <w:rPr>
                                          <w:color w:val="FFFFFF" w:themeColor="background1"/>
                                          <w:sz w:val="24"/>
                                        </w:rPr>
                                      </w:pPr>
                                      <w:r w:rsidRPr="007267C1">
                                        <w:rPr>
                                          <w:color w:val="FFFFFF" w:themeColor="background1"/>
                                          <w:sz w:val="24"/>
                                        </w:rPr>
                                        <w:t>10 South Colonnade</w:t>
                                      </w:r>
                                    </w:p>
                                    <w:p w14:paraId="44AF2285" w14:textId="77777777" w:rsidR="00602F8F" w:rsidRDefault="00602F8F" w:rsidP="005C7B64">
                                      <w:pPr>
                                        <w:pStyle w:val="NoSpacing"/>
                                        <w:rPr>
                                          <w:color w:val="FFFFFF" w:themeColor="background1"/>
                                          <w:sz w:val="24"/>
                                        </w:rPr>
                                      </w:pPr>
                                      <w:r w:rsidRPr="007267C1">
                                        <w:rPr>
                                          <w:color w:val="FFFFFF" w:themeColor="background1"/>
                                          <w:sz w:val="24"/>
                                        </w:rPr>
                                        <w:t>Canary Wharf</w:t>
                                      </w:r>
                                    </w:p>
                                    <w:p w14:paraId="0DCC126D" w14:textId="77777777" w:rsidR="00602F8F" w:rsidRPr="00045152" w:rsidRDefault="00602F8F" w:rsidP="005C7B64">
                                      <w:pPr>
                                        <w:pStyle w:val="NoSpacing"/>
                                        <w:rPr>
                                          <w:color w:val="FFFFFF" w:themeColor="background1"/>
                                          <w:sz w:val="24"/>
                                          <w:lang w:val="it-IT"/>
                                        </w:rPr>
                                      </w:pPr>
                                      <w:r w:rsidRPr="00045152">
                                        <w:rPr>
                                          <w:color w:val="FFFFFF" w:themeColor="background1"/>
                                          <w:sz w:val="24"/>
                                          <w:lang w:val="it-IT"/>
                                        </w:rPr>
                                        <w:t>London, E14 4PZ</w:t>
                                      </w:r>
                                    </w:p>
                                    <w:p w14:paraId="68EB855C" w14:textId="77777777" w:rsidR="00602F8F" w:rsidRPr="00045152" w:rsidRDefault="00602F8F" w:rsidP="005C7B64">
                                      <w:pPr>
                                        <w:pStyle w:val="NoSpacing"/>
                                        <w:rPr>
                                          <w:color w:val="FFFFFF" w:themeColor="background1"/>
                                          <w:sz w:val="24"/>
                                          <w:lang w:val="it-IT"/>
                                        </w:rPr>
                                      </w:pPr>
                                    </w:p>
                                    <w:p w14:paraId="2E68093E" w14:textId="77777777" w:rsidR="00602F8F" w:rsidRPr="00045152" w:rsidRDefault="00602F8F" w:rsidP="005C7B64">
                                      <w:pPr>
                                        <w:pStyle w:val="NoSpacing"/>
                                        <w:rPr>
                                          <w:b/>
                                          <w:color w:val="FFFFFF" w:themeColor="background1"/>
                                          <w:sz w:val="24"/>
                                          <w:lang w:val="it-IT"/>
                                        </w:rPr>
                                      </w:pPr>
                                      <w:hyperlink r:id="rId13" w:history="1">
                                        <w:r w:rsidRPr="00045152">
                                          <w:rPr>
                                            <w:rStyle w:val="Hyperlink"/>
                                            <w:color w:val="FFFFFF" w:themeColor="background1"/>
                                            <w:sz w:val="28"/>
                                            <w:lang w:val="it-IT"/>
                                          </w:rPr>
                                          <w:t>nestpensions.org.uk</w:t>
                                        </w:r>
                                      </w:hyperlink>
                                    </w:p>
                                  </w:tc>
                                  <w:tc>
                                    <w:tcPr>
                                      <w:tcW w:w="4433" w:type="dxa"/>
                                      <w:vAlign w:val="bottom"/>
                                    </w:tcPr>
                                    <w:p w14:paraId="68375BCC" w14:textId="77777777" w:rsidR="00602F8F" w:rsidRPr="00045152" w:rsidRDefault="00602F8F" w:rsidP="005C7B64">
                                      <w:pPr>
                                        <w:pStyle w:val="NoSpacing"/>
                                        <w:jc w:val="right"/>
                                        <w:rPr>
                                          <w:color w:val="FF7882"/>
                                          <w:sz w:val="16"/>
                                          <w:lang w:val="it-IT"/>
                                        </w:rPr>
                                      </w:pPr>
                                    </w:p>
                                  </w:tc>
                                </w:tr>
                              </w:tbl>
                              <w:p w14:paraId="07BA11B0" w14:textId="77777777" w:rsidR="00602F8F" w:rsidRPr="00045152" w:rsidRDefault="00602F8F" w:rsidP="00602F8F">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296D00B" id="ColouredShape" o:spid="_x0000_s1026" style="position:absolute;margin-left:0;margin-top:0;width:595.3pt;height:155.9pt;z-index:-251649024;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602F8F" w:rsidRPr="00FC5A27" w14:paraId="2EC99DDE" w14:textId="77777777" w:rsidTr="005C7B64">
                            <w:trPr>
                              <w:trHeight w:val="1701"/>
                            </w:trPr>
                            <w:tc>
                              <w:tcPr>
                                <w:tcW w:w="6096" w:type="dxa"/>
                                <w:vAlign w:val="bottom"/>
                              </w:tcPr>
                              <w:p w14:paraId="1FA37296" w14:textId="77777777" w:rsidR="00602F8F" w:rsidRPr="007267C1" w:rsidRDefault="00602F8F" w:rsidP="005C7B64">
                                <w:pPr>
                                  <w:pStyle w:val="NoSpacing"/>
                                  <w:rPr>
                                    <w:color w:val="FFFFFF" w:themeColor="background1"/>
                                    <w:sz w:val="24"/>
                                  </w:rPr>
                                </w:pPr>
                                <w:r w:rsidRPr="007267C1">
                                  <w:rPr>
                                    <w:color w:val="FFFFFF" w:themeColor="background1"/>
                                    <w:sz w:val="24"/>
                                  </w:rPr>
                                  <w:t>Nest Corporation</w:t>
                                </w:r>
                              </w:p>
                              <w:p w14:paraId="5C6FB63D" w14:textId="77777777" w:rsidR="00602F8F" w:rsidRDefault="00602F8F" w:rsidP="005C7B64">
                                <w:pPr>
                                  <w:pStyle w:val="NoSpacing"/>
                                  <w:rPr>
                                    <w:color w:val="FFFFFF" w:themeColor="background1"/>
                                    <w:sz w:val="24"/>
                                  </w:rPr>
                                </w:pPr>
                                <w:r w:rsidRPr="007267C1">
                                  <w:rPr>
                                    <w:color w:val="FFFFFF" w:themeColor="background1"/>
                                    <w:sz w:val="24"/>
                                  </w:rPr>
                                  <w:t>10 South Colonnade</w:t>
                                </w:r>
                              </w:p>
                              <w:p w14:paraId="44AF2285" w14:textId="77777777" w:rsidR="00602F8F" w:rsidRDefault="00602F8F" w:rsidP="005C7B64">
                                <w:pPr>
                                  <w:pStyle w:val="NoSpacing"/>
                                  <w:rPr>
                                    <w:color w:val="FFFFFF" w:themeColor="background1"/>
                                    <w:sz w:val="24"/>
                                  </w:rPr>
                                </w:pPr>
                                <w:r w:rsidRPr="007267C1">
                                  <w:rPr>
                                    <w:color w:val="FFFFFF" w:themeColor="background1"/>
                                    <w:sz w:val="24"/>
                                  </w:rPr>
                                  <w:t>Canary Wharf</w:t>
                                </w:r>
                              </w:p>
                              <w:p w14:paraId="0DCC126D" w14:textId="77777777" w:rsidR="00602F8F" w:rsidRPr="00045152" w:rsidRDefault="00602F8F" w:rsidP="005C7B64">
                                <w:pPr>
                                  <w:pStyle w:val="NoSpacing"/>
                                  <w:rPr>
                                    <w:color w:val="FFFFFF" w:themeColor="background1"/>
                                    <w:sz w:val="24"/>
                                    <w:lang w:val="it-IT"/>
                                  </w:rPr>
                                </w:pPr>
                                <w:r w:rsidRPr="00045152">
                                  <w:rPr>
                                    <w:color w:val="FFFFFF" w:themeColor="background1"/>
                                    <w:sz w:val="24"/>
                                    <w:lang w:val="it-IT"/>
                                  </w:rPr>
                                  <w:t>London, E14 4PZ</w:t>
                                </w:r>
                              </w:p>
                              <w:p w14:paraId="68EB855C" w14:textId="77777777" w:rsidR="00602F8F" w:rsidRPr="00045152" w:rsidRDefault="00602F8F" w:rsidP="005C7B64">
                                <w:pPr>
                                  <w:pStyle w:val="NoSpacing"/>
                                  <w:rPr>
                                    <w:color w:val="FFFFFF" w:themeColor="background1"/>
                                    <w:sz w:val="24"/>
                                    <w:lang w:val="it-IT"/>
                                  </w:rPr>
                                </w:pPr>
                              </w:p>
                              <w:p w14:paraId="2E68093E" w14:textId="77777777" w:rsidR="00602F8F" w:rsidRPr="00045152" w:rsidRDefault="00602F8F" w:rsidP="005C7B64">
                                <w:pPr>
                                  <w:pStyle w:val="NoSpacing"/>
                                  <w:rPr>
                                    <w:b/>
                                    <w:color w:val="FFFFFF" w:themeColor="background1"/>
                                    <w:sz w:val="24"/>
                                    <w:lang w:val="it-IT"/>
                                  </w:rPr>
                                </w:pPr>
                                <w:hyperlink r:id="rId14" w:history="1">
                                  <w:r w:rsidRPr="00045152">
                                    <w:rPr>
                                      <w:rStyle w:val="Hyperlink"/>
                                      <w:color w:val="FFFFFF" w:themeColor="background1"/>
                                      <w:sz w:val="28"/>
                                      <w:lang w:val="it-IT"/>
                                    </w:rPr>
                                    <w:t>nestpensions.org.uk</w:t>
                                  </w:r>
                                </w:hyperlink>
                              </w:p>
                            </w:tc>
                            <w:tc>
                              <w:tcPr>
                                <w:tcW w:w="4433" w:type="dxa"/>
                                <w:vAlign w:val="bottom"/>
                              </w:tcPr>
                              <w:p w14:paraId="68375BCC" w14:textId="77777777" w:rsidR="00602F8F" w:rsidRPr="00045152" w:rsidRDefault="00602F8F" w:rsidP="005C7B64">
                                <w:pPr>
                                  <w:pStyle w:val="NoSpacing"/>
                                  <w:jc w:val="right"/>
                                  <w:rPr>
                                    <w:color w:val="FF7882"/>
                                    <w:sz w:val="16"/>
                                    <w:lang w:val="it-IT"/>
                                  </w:rPr>
                                </w:pPr>
                              </w:p>
                            </w:tc>
                          </w:tr>
                        </w:tbl>
                        <w:p w14:paraId="07BA11B0" w14:textId="77777777" w:rsidR="00602F8F" w:rsidRPr="00045152" w:rsidRDefault="00602F8F" w:rsidP="00602F8F">
                          <w:pPr>
                            <w:pStyle w:val="Spacer"/>
                            <w:rPr>
                              <w:lang w:val="it-IT"/>
                            </w:rPr>
                          </w:pPr>
                        </w:p>
                      </w:txbxContent>
                    </v:textbox>
                    <w10:wrap type="square" anchorx="page" anchory="page"/>
                    <w10:anchorlock/>
                  </v:rect>
                </w:pict>
              </mc:Fallback>
            </mc:AlternateContent>
          </w:r>
        </w:p>
      </w:sdtContent>
    </w:sdt>
    <w:p w14:paraId="28383C7F" w14:textId="77777777" w:rsidR="007E2AB9" w:rsidRDefault="007E2AB9"/>
    <w:p w14:paraId="1075A54A" w14:textId="77777777" w:rsidR="00F2212E" w:rsidRDefault="00F2212E" w:rsidP="006D3A53"/>
    <w:sdt>
      <w:sdtPr>
        <w:alias w:val="Locked Back Graphics"/>
        <w:tag w:val="Locked Back Graphics"/>
        <w:id w:val="-1298136027"/>
        <w:lock w:val="sdtLocked"/>
        <w:placeholder>
          <w:docPart w:val="63DFC725F754494887466995C316065E"/>
        </w:placeholder>
      </w:sdtPr>
      <w:sdtEndPr/>
      <w:sdtContent>
        <w:p w14:paraId="0C52B07F" w14:textId="77777777" w:rsidR="005C7B64" w:rsidRDefault="00F2212E" w:rsidP="004E67AD">
          <w:pPr>
            <w:pStyle w:val="Spacer"/>
          </w:pPr>
          <w:r>
            <w:rPr>
              <w:noProof/>
            </w:rPr>
            <mc:AlternateContent>
              <mc:Choice Requires="wps">
                <w:drawing>
                  <wp:anchor distT="0" distB="0" distL="0" distR="0" simplePos="0" relativeHeight="251658240" behindDoc="1" locked="1" layoutInCell="1" allowOverlap="1" wp14:anchorId="71A74C4D" wp14:editId="3A2713BE">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62788A0D" w14:textId="77777777" w:rsidTr="005C7B64">
                                  <w:trPr>
                                    <w:trHeight w:val="1701"/>
                                  </w:trPr>
                                  <w:tc>
                                    <w:tcPr>
                                      <w:tcW w:w="6096" w:type="dxa"/>
                                      <w:vAlign w:val="bottom"/>
                                    </w:tcPr>
                                    <w:p w14:paraId="2777F222"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3F90D4E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245420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26027CF4"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48806CE3" w14:textId="77777777" w:rsidR="0064205F" w:rsidRPr="007267C1" w:rsidRDefault="0064205F" w:rsidP="005C7B64">
                                      <w:pPr>
                                        <w:pStyle w:val="NoSpacing"/>
                                        <w:rPr>
                                          <w:color w:val="FFFFFF" w:themeColor="background1"/>
                                          <w:sz w:val="24"/>
                                        </w:rPr>
                                      </w:pPr>
                                    </w:p>
                                    <w:p w14:paraId="01DE2EEA" w14:textId="77777777" w:rsidR="00F2212E" w:rsidRPr="003C6B49" w:rsidRDefault="003C6B49" w:rsidP="005C7B64">
                                      <w:pPr>
                                        <w:pStyle w:val="NoSpacing"/>
                                        <w:rPr>
                                          <w:b/>
                                          <w:bCs/>
                                          <w:color w:val="FFFFFF" w:themeColor="background1"/>
                                          <w:sz w:val="24"/>
                                        </w:rPr>
                                      </w:pPr>
                                      <w:hyperlink r:id="rId15" w:history="1">
                                        <w:r w:rsidRPr="003C6B49">
                                          <w:rPr>
                                            <w:rStyle w:val="Hyperlink"/>
                                            <w:bCs/>
                                            <w:color w:val="FFFFFF" w:themeColor="background1"/>
                                            <w:sz w:val="28"/>
                                            <w:szCs w:val="28"/>
                                          </w:rPr>
                                          <w:t>nestinsight.org.uk</w:t>
                                        </w:r>
                                      </w:hyperlink>
                                    </w:p>
                                  </w:tc>
                                  <w:tc>
                                    <w:tcPr>
                                      <w:tcW w:w="4433" w:type="dxa"/>
                                      <w:vAlign w:val="bottom"/>
                                    </w:tcPr>
                                    <w:p w14:paraId="43BA7071" w14:textId="77777777" w:rsidR="00F2212E" w:rsidRPr="008805ED" w:rsidRDefault="00F2212E" w:rsidP="005C7B64">
                                      <w:pPr>
                                        <w:pStyle w:val="NoSpacing"/>
                                        <w:jc w:val="right"/>
                                        <w:rPr>
                                          <w:color w:val="FF7882"/>
                                          <w:sz w:val="16"/>
                                        </w:rPr>
                                      </w:pPr>
                                      <w:r w:rsidRPr="008805ED">
                                        <w:rPr>
                                          <w:color w:val="FF7882"/>
                                          <w:sz w:val="16"/>
                                        </w:rPr>
                                        <w:t>&lt;publishing number&gt;</w:t>
                                      </w:r>
                                    </w:p>
                                  </w:tc>
                                </w:tr>
                              </w:tbl>
                              <w:p w14:paraId="4554EDE3" w14:textId="77777777" w:rsidR="00F2212E"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1A74C4D" id="_x0000_s1027" style="position:absolute;margin-left:0;margin-top:0;width:595.3pt;height:155.9pt;z-index:-251658240;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" fillcolor="#02535e [3204]"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62788A0D" w14:textId="77777777" w:rsidTr="005C7B64">
                            <w:trPr>
                              <w:trHeight w:val="1701"/>
                            </w:trPr>
                            <w:tc>
                              <w:tcPr>
                                <w:tcW w:w="6096" w:type="dxa"/>
                                <w:vAlign w:val="bottom"/>
                              </w:tcPr>
                              <w:p w14:paraId="2777F222"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3F90D4EC"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3245420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26027CF4"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48806CE3" w14:textId="77777777" w:rsidR="0064205F" w:rsidRPr="007267C1" w:rsidRDefault="0064205F" w:rsidP="005C7B64">
                                <w:pPr>
                                  <w:pStyle w:val="NoSpacing"/>
                                  <w:rPr>
                                    <w:color w:val="FFFFFF" w:themeColor="background1"/>
                                    <w:sz w:val="24"/>
                                  </w:rPr>
                                </w:pPr>
                              </w:p>
                              <w:p w14:paraId="01DE2EEA" w14:textId="77777777" w:rsidR="00F2212E" w:rsidRPr="003C6B49" w:rsidRDefault="003C6B49" w:rsidP="005C7B64">
                                <w:pPr>
                                  <w:pStyle w:val="NoSpacing"/>
                                  <w:rPr>
                                    <w:b/>
                                    <w:bCs/>
                                    <w:color w:val="FFFFFF" w:themeColor="background1"/>
                                    <w:sz w:val="24"/>
                                  </w:rPr>
                                </w:pPr>
                                <w:hyperlink r:id="rId16" w:history="1">
                                  <w:r w:rsidRPr="003C6B49">
                                    <w:rPr>
                                      <w:rStyle w:val="Hyperlink"/>
                                      <w:bCs/>
                                      <w:color w:val="FFFFFF" w:themeColor="background1"/>
                                      <w:sz w:val="28"/>
                                      <w:szCs w:val="28"/>
                                    </w:rPr>
                                    <w:t>nestinsight.org.uk</w:t>
                                  </w:r>
                                </w:hyperlink>
                              </w:p>
                            </w:tc>
                            <w:tc>
                              <w:tcPr>
                                <w:tcW w:w="4433" w:type="dxa"/>
                                <w:vAlign w:val="bottom"/>
                              </w:tcPr>
                              <w:p w14:paraId="43BA7071" w14:textId="77777777" w:rsidR="00F2212E" w:rsidRPr="008805ED" w:rsidRDefault="00F2212E" w:rsidP="005C7B64">
                                <w:pPr>
                                  <w:pStyle w:val="NoSpacing"/>
                                  <w:jc w:val="right"/>
                                  <w:rPr>
                                    <w:color w:val="FF7882"/>
                                    <w:sz w:val="16"/>
                                  </w:rPr>
                                </w:pPr>
                                <w:r w:rsidRPr="008805ED">
                                  <w:rPr>
                                    <w:color w:val="FF7882"/>
                                    <w:sz w:val="16"/>
                                  </w:rPr>
                                  <w:t>&lt;publishing number&gt;</w:t>
                                </w:r>
                              </w:p>
                            </w:tc>
                          </w:tr>
                        </w:tbl>
                        <w:p w14:paraId="4554EDE3" w14:textId="77777777" w:rsidR="00F2212E" w:rsidRDefault="00F2212E" w:rsidP="00F2212E">
                          <w:pPr>
                            <w:pStyle w:val="Spacer"/>
                          </w:pPr>
                        </w:p>
                      </w:txbxContent>
                    </v:textbox>
                    <w10:wrap type="square" anchorx="page" anchory="page"/>
                    <w10:anchorlock/>
                  </v:rect>
                </w:pict>
              </mc:Fallback>
            </mc:AlternateContent>
          </w:r>
        </w:p>
      </w:sdtContent>
    </w:sdt>
    <w:p w14:paraId="5B49BCD8" w14:textId="77777777" w:rsidR="00F2212E" w:rsidRDefault="00F2212E" w:rsidP="00F2212E">
      <w:pPr>
        <w:pStyle w:val="Hidden"/>
        <w:framePr w:wrap="around"/>
      </w:pPr>
    </w:p>
    <w:sectPr w:rsidR="00F2212E" w:rsidSect="00F30DE0">
      <w:headerReference w:type="default" r:id="rId17"/>
      <w:footerReference w:type="first" r:id="rId18"/>
      <w:pgSz w:w="11906" w:h="16838" w:code="9"/>
      <w:pgMar w:top="1588" w:right="680" w:bottom="1361"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0EF8C" w14:textId="77777777" w:rsidR="00602F8F" w:rsidRDefault="00602F8F" w:rsidP="00540F52">
      <w:r>
        <w:separator/>
      </w:r>
    </w:p>
  </w:endnote>
  <w:endnote w:type="continuationSeparator" w:id="0">
    <w:p w14:paraId="234F9962" w14:textId="77777777" w:rsidR="00602F8F" w:rsidRDefault="00602F8F"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4A01F933" w14:textId="77777777" w:rsidTr="001E7B00">
      <w:trPr>
        <w:trHeight w:val="397"/>
      </w:trPr>
      <w:tc>
        <w:tcPr>
          <w:tcW w:w="7938" w:type="dxa"/>
          <w:vAlign w:val="bottom"/>
        </w:tcPr>
        <w:p w14:paraId="44A57E3D"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602F8F">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602F8F">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1BE8B8B0"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48C1FB62"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CDDF9" w14:textId="77777777" w:rsidR="00602F8F" w:rsidRPr="00861B99" w:rsidRDefault="00602F8F" w:rsidP="00540F52">
      <w:pPr>
        <w:rPr>
          <w:color w:val="E6E3D9" w:themeColor="background2"/>
        </w:rPr>
      </w:pPr>
      <w:r w:rsidRPr="00861B99">
        <w:rPr>
          <w:color w:val="E6E3D9" w:themeColor="background2"/>
        </w:rPr>
        <w:separator/>
      </w:r>
    </w:p>
  </w:footnote>
  <w:footnote w:type="continuationSeparator" w:id="0">
    <w:p w14:paraId="1383EFDE" w14:textId="77777777" w:rsidR="00602F8F" w:rsidRPr="00861B99" w:rsidRDefault="00602F8F"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2" w:space="0" w:color="28465F"/>
      </w:tblBorders>
      <w:tblLayout w:type="fixed"/>
      <w:tblCellMar>
        <w:left w:w="0" w:type="dxa"/>
        <w:right w:w="0" w:type="dxa"/>
      </w:tblCellMar>
      <w:tblLook w:val="04A0" w:firstRow="1" w:lastRow="0" w:firstColumn="1" w:lastColumn="0" w:noHBand="0" w:noVBand="1"/>
    </w:tblPr>
    <w:tblGrid>
      <w:gridCol w:w="10545"/>
    </w:tblGrid>
    <w:tr w:rsidR="009B2FAD" w14:paraId="42511999" w14:textId="77777777" w:rsidTr="00DD599E">
      <w:trPr>
        <w:cantSplit/>
        <w:trHeight w:hRule="exact" w:val="283"/>
      </w:trPr>
      <w:tc>
        <w:tcPr>
          <w:tcW w:w="10545" w:type="dxa"/>
        </w:tcPr>
        <w:p w14:paraId="16186E6D" w14:textId="75898B6B" w:rsidR="009B2FAD" w:rsidRPr="00E9626B" w:rsidRDefault="009B2FAD" w:rsidP="009B2FAD">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EB11F7">
            <w:instrText>±Head1</w:instrText>
          </w:r>
          <w:r>
            <w:instrText xml:space="preserve">" </w:instrText>
          </w:r>
          <w:r>
            <w:fldChar w:fldCharType="separate"/>
          </w:r>
          <w:r w:rsidR="001C290F">
            <w:rPr>
              <w:noProof/>
            </w:rPr>
            <w:instrText>The role</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Pr="00EB11F7">
            <w:instrText>±Head1</w:instrText>
          </w:r>
          <w:r>
            <w:instrText xml:space="preserve">" </w:instrText>
          </w:r>
          <w:r>
            <w:fldChar w:fldCharType="separate"/>
          </w:r>
          <w:r w:rsidR="001C290F">
            <w:rPr>
              <w:noProof/>
            </w:rPr>
            <w:instrText>The role</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1C290F">
            <w:rPr>
              <w:noProof/>
            </w:rPr>
            <w:t>The role</w:t>
          </w:r>
          <w:r w:rsidRPr="00E47272">
            <w:rPr>
              <w:rFonts w:asciiTheme="majorHAnsi" w:hAnsiTheme="majorHAnsi"/>
            </w:rPr>
            <w:fldChar w:fldCharType="end"/>
          </w:r>
        </w:p>
      </w:tc>
    </w:tr>
  </w:tbl>
  <w:p w14:paraId="3C4FDFCB" w14:textId="77777777" w:rsidR="00BB05CB" w:rsidRPr="009B2FAD" w:rsidRDefault="00BB05CB" w:rsidP="009B2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F105759"/>
    <w:multiLevelType w:val="multilevel"/>
    <w:tmpl w:val="A9F6CECE"/>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3"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4A0744BE"/>
    <w:multiLevelType w:val="multilevel"/>
    <w:tmpl w:val="6914AF4A"/>
    <w:lvl w:ilvl="0">
      <w:start w:val="1"/>
      <w:numFmt w:val="bullet"/>
      <w:pStyle w:val="SymbolBullet1"/>
      <w:lvlText w:val="›"/>
      <w:lvlJc w:val="left"/>
      <w:pPr>
        <w:tabs>
          <w:tab w:val="num" w:pos="340"/>
        </w:tabs>
        <w:ind w:left="340" w:hanging="340"/>
      </w:pPr>
      <w:rPr>
        <w:rFonts w:ascii="Calibri" w:hAnsi="Calibri" w:hint="default"/>
        <w:color w:val="00A0A4"/>
      </w:rPr>
    </w:lvl>
    <w:lvl w:ilvl="1">
      <w:start w:val="1"/>
      <w:numFmt w:val="bullet"/>
      <w:pStyle w:val="SymbolBullet2"/>
      <w:lvlText w:val="–"/>
      <w:lvlJc w:val="left"/>
      <w:pPr>
        <w:tabs>
          <w:tab w:val="num" w:pos="680"/>
        </w:tabs>
        <w:ind w:left="680" w:hanging="340"/>
      </w:pPr>
      <w:rPr>
        <w:rFonts w:ascii="(none)" w:hAnsi="(none)" w:hint="default"/>
        <w:color w:val="00A0A4"/>
      </w:rPr>
    </w:lvl>
    <w:lvl w:ilvl="2">
      <w:start w:val="1"/>
      <w:numFmt w:val="bullet"/>
      <w:pStyle w:val="SymbolBullet3"/>
      <w:lvlText w:val="–"/>
      <w:lvlJc w:val="left"/>
      <w:pPr>
        <w:tabs>
          <w:tab w:val="num" w:pos="1021"/>
        </w:tabs>
        <w:ind w:left="1021" w:hanging="341"/>
      </w:pPr>
      <w:rPr>
        <w:rFonts w:ascii="(none)" w:hAnsi="(none)" w:hint="default"/>
        <w:color w:val="00A0A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572E4F58"/>
    <w:multiLevelType w:val="multilevel"/>
    <w:tmpl w:val="D796292E"/>
    <w:styleLink w:val="CurrentList1"/>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7"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8" w15:restartNumberingAfterBreak="0">
    <w:nsid w:val="796A3518"/>
    <w:multiLevelType w:val="multilevel"/>
    <w:tmpl w:val="35A8C244"/>
    <w:lvl w:ilvl="0">
      <w:start w:val="1"/>
      <w:numFmt w:val="decimal"/>
      <w:pStyle w:val="AlphaNumBullet1"/>
      <w:lvlText w:val="%1."/>
      <w:lvlJc w:val="left"/>
      <w:pPr>
        <w:tabs>
          <w:tab w:val="num" w:pos="340"/>
        </w:tabs>
        <w:ind w:left="340" w:hanging="340"/>
      </w:pPr>
      <w:rPr>
        <w:rFonts w:hint="default"/>
        <w:color w:val="00A0A4"/>
      </w:rPr>
    </w:lvl>
    <w:lvl w:ilvl="1">
      <w:start w:val="1"/>
      <w:numFmt w:val="lowerLetter"/>
      <w:pStyle w:val="AlphaNumBullet2"/>
      <w:lvlText w:val="%2."/>
      <w:lvlJc w:val="left"/>
      <w:pPr>
        <w:tabs>
          <w:tab w:val="num" w:pos="680"/>
        </w:tabs>
        <w:ind w:left="680" w:hanging="340"/>
      </w:pPr>
      <w:rPr>
        <w:rFonts w:hint="default"/>
        <w:color w:val="00A0A4"/>
      </w:rPr>
    </w:lvl>
    <w:lvl w:ilvl="2">
      <w:start w:val="1"/>
      <w:numFmt w:val="lowerRoman"/>
      <w:pStyle w:val="AlphaNumBullet3"/>
      <w:lvlText w:val="%3."/>
      <w:lvlJc w:val="left"/>
      <w:pPr>
        <w:tabs>
          <w:tab w:val="num" w:pos="1021"/>
        </w:tabs>
        <w:ind w:left="1021" w:hanging="341"/>
      </w:pPr>
      <w:rPr>
        <w:rFonts w:hint="default"/>
        <w:color w:val="00A0A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A586721"/>
    <w:multiLevelType w:val="multilevel"/>
    <w:tmpl w:val="BA1407EA"/>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901555803">
    <w:abstractNumId w:val="8"/>
  </w:num>
  <w:num w:numId="2" w16cid:durableId="985863524">
    <w:abstractNumId w:val="9"/>
  </w:num>
  <w:num w:numId="3" w16cid:durableId="1305965827">
    <w:abstractNumId w:val="3"/>
  </w:num>
  <w:num w:numId="4" w16cid:durableId="1058283048">
    <w:abstractNumId w:val="4"/>
  </w:num>
  <w:num w:numId="5" w16cid:durableId="800462023">
    <w:abstractNumId w:val="5"/>
  </w:num>
  <w:num w:numId="6" w16cid:durableId="542668425">
    <w:abstractNumId w:val="7"/>
  </w:num>
  <w:num w:numId="7" w16cid:durableId="1795979787">
    <w:abstractNumId w:val="6"/>
  </w:num>
  <w:num w:numId="8" w16cid:durableId="1017289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8F"/>
    <w:rsid w:val="00003A00"/>
    <w:rsid w:val="000041CA"/>
    <w:rsid w:val="00004B94"/>
    <w:rsid w:val="0001013E"/>
    <w:rsid w:val="0001096A"/>
    <w:rsid w:val="00014270"/>
    <w:rsid w:val="00016557"/>
    <w:rsid w:val="000170EC"/>
    <w:rsid w:val="00020299"/>
    <w:rsid w:val="00056777"/>
    <w:rsid w:val="000672FB"/>
    <w:rsid w:val="0006764F"/>
    <w:rsid w:val="000711D1"/>
    <w:rsid w:val="000954DE"/>
    <w:rsid w:val="0009764F"/>
    <w:rsid w:val="000B70A9"/>
    <w:rsid w:val="000C7A6F"/>
    <w:rsid w:val="000D055E"/>
    <w:rsid w:val="000D238B"/>
    <w:rsid w:val="000E1B0D"/>
    <w:rsid w:val="000E52BD"/>
    <w:rsid w:val="000F2D3D"/>
    <w:rsid w:val="00112CCB"/>
    <w:rsid w:val="00141FF2"/>
    <w:rsid w:val="001475B3"/>
    <w:rsid w:val="00162264"/>
    <w:rsid w:val="00162DA4"/>
    <w:rsid w:val="0016532E"/>
    <w:rsid w:val="00172579"/>
    <w:rsid w:val="00180354"/>
    <w:rsid w:val="00184014"/>
    <w:rsid w:val="0019565D"/>
    <w:rsid w:val="001A15EE"/>
    <w:rsid w:val="001B769D"/>
    <w:rsid w:val="001C290F"/>
    <w:rsid w:val="001C4090"/>
    <w:rsid w:val="001E7B00"/>
    <w:rsid w:val="001F03E2"/>
    <w:rsid w:val="001F1375"/>
    <w:rsid w:val="001F4921"/>
    <w:rsid w:val="001F5965"/>
    <w:rsid w:val="00201F3B"/>
    <w:rsid w:val="0020649B"/>
    <w:rsid w:val="002110DB"/>
    <w:rsid w:val="00213108"/>
    <w:rsid w:val="00224FA9"/>
    <w:rsid w:val="002368C5"/>
    <w:rsid w:val="00237382"/>
    <w:rsid w:val="00245E0E"/>
    <w:rsid w:val="002535BD"/>
    <w:rsid w:val="00255298"/>
    <w:rsid w:val="00272BF2"/>
    <w:rsid w:val="00275E16"/>
    <w:rsid w:val="00282F0D"/>
    <w:rsid w:val="002C482B"/>
    <w:rsid w:val="002F1B8E"/>
    <w:rsid w:val="002F337F"/>
    <w:rsid w:val="002F4726"/>
    <w:rsid w:val="00301AC8"/>
    <w:rsid w:val="003075C6"/>
    <w:rsid w:val="003166E3"/>
    <w:rsid w:val="00326A8C"/>
    <w:rsid w:val="0033044F"/>
    <w:rsid w:val="0034634D"/>
    <w:rsid w:val="003535D4"/>
    <w:rsid w:val="0035554B"/>
    <w:rsid w:val="00361E1C"/>
    <w:rsid w:val="00364CD8"/>
    <w:rsid w:val="003855C8"/>
    <w:rsid w:val="003942C3"/>
    <w:rsid w:val="003A0291"/>
    <w:rsid w:val="003B3D63"/>
    <w:rsid w:val="003B495A"/>
    <w:rsid w:val="003C6B49"/>
    <w:rsid w:val="00400E40"/>
    <w:rsid w:val="004062F4"/>
    <w:rsid w:val="00421979"/>
    <w:rsid w:val="004516B8"/>
    <w:rsid w:val="00467260"/>
    <w:rsid w:val="00472E72"/>
    <w:rsid w:val="004738A5"/>
    <w:rsid w:val="0049056F"/>
    <w:rsid w:val="004A1348"/>
    <w:rsid w:val="004B3F40"/>
    <w:rsid w:val="004B6243"/>
    <w:rsid w:val="004C4D86"/>
    <w:rsid w:val="004D376F"/>
    <w:rsid w:val="004D49C5"/>
    <w:rsid w:val="004D7793"/>
    <w:rsid w:val="004E2E9E"/>
    <w:rsid w:val="004E67AD"/>
    <w:rsid w:val="00501B39"/>
    <w:rsid w:val="00505F5C"/>
    <w:rsid w:val="00514A63"/>
    <w:rsid w:val="00540DDE"/>
    <w:rsid w:val="00540F52"/>
    <w:rsid w:val="00561434"/>
    <w:rsid w:val="00577663"/>
    <w:rsid w:val="005820AD"/>
    <w:rsid w:val="0059270B"/>
    <w:rsid w:val="005A60FD"/>
    <w:rsid w:val="005A706D"/>
    <w:rsid w:val="005C7B64"/>
    <w:rsid w:val="005D7F2B"/>
    <w:rsid w:val="00602F8F"/>
    <w:rsid w:val="006164AC"/>
    <w:rsid w:val="00624D6E"/>
    <w:rsid w:val="0064205F"/>
    <w:rsid w:val="00653005"/>
    <w:rsid w:val="00653464"/>
    <w:rsid w:val="00654A00"/>
    <w:rsid w:val="0066359E"/>
    <w:rsid w:val="006644CB"/>
    <w:rsid w:val="0066535F"/>
    <w:rsid w:val="006664EB"/>
    <w:rsid w:val="00667906"/>
    <w:rsid w:val="00667BC0"/>
    <w:rsid w:val="00682AAA"/>
    <w:rsid w:val="0069774A"/>
    <w:rsid w:val="006B7429"/>
    <w:rsid w:val="006D3A53"/>
    <w:rsid w:val="006D7107"/>
    <w:rsid w:val="006E2007"/>
    <w:rsid w:val="006E54BD"/>
    <w:rsid w:val="00703279"/>
    <w:rsid w:val="0072026F"/>
    <w:rsid w:val="00722371"/>
    <w:rsid w:val="007267C1"/>
    <w:rsid w:val="00734564"/>
    <w:rsid w:val="00751993"/>
    <w:rsid w:val="007667DF"/>
    <w:rsid w:val="00771F31"/>
    <w:rsid w:val="00785319"/>
    <w:rsid w:val="00794CFA"/>
    <w:rsid w:val="007B7533"/>
    <w:rsid w:val="007C4511"/>
    <w:rsid w:val="007D1CA5"/>
    <w:rsid w:val="007E12F9"/>
    <w:rsid w:val="007E2AB9"/>
    <w:rsid w:val="007E34AE"/>
    <w:rsid w:val="007E7EB3"/>
    <w:rsid w:val="007F4A0B"/>
    <w:rsid w:val="0081128D"/>
    <w:rsid w:val="00815032"/>
    <w:rsid w:val="00821203"/>
    <w:rsid w:val="0082303C"/>
    <w:rsid w:val="00823BC8"/>
    <w:rsid w:val="0083070E"/>
    <w:rsid w:val="008339D4"/>
    <w:rsid w:val="00835705"/>
    <w:rsid w:val="00861B99"/>
    <w:rsid w:val="00870518"/>
    <w:rsid w:val="00871823"/>
    <w:rsid w:val="00885DBD"/>
    <w:rsid w:val="0088708F"/>
    <w:rsid w:val="00890591"/>
    <w:rsid w:val="00897006"/>
    <w:rsid w:val="008A180C"/>
    <w:rsid w:val="008E10D9"/>
    <w:rsid w:val="008E415E"/>
    <w:rsid w:val="008E46E7"/>
    <w:rsid w:val="00900C1F"/>
    <w:rsid w:val="00913D77"/>
    <w:rsid w:val="00923366"/>
    <w:rsid w:val="0092593D"/>
    <w:rsid w:val="009341FA"/>
    <w:rsid w:val="00942272"/>
    <w:rsid w:val="0094513F"/>
    <w:rsid w:val="00952455"/>
    <w:rsid w:val="00973D95"/>
    <w:rsid w:val="00974426"/>
    <w:rsid w:val="0097713D"/>
    <w:rsid w:val="00984946"/>
    <w:rsid w:val="00985D74"/>
    <w:rsid w:val="009B2FAD"/>
    <w:rsid w:val="009B34D9"/>
    <w:rsid w:val="009C3F82"/>
    <w:rsid w:val="009E037B"/>
    <w:rsid w:val="009F28F5"/>
    <w:rsid w:val="00A41436"/>
    <w:rsid w:val="00A53C3B"/>
    <w:rsid w:val="00A55398"/>
    <w:rsid w:val="00A711CD"/>
    <w:rsid w:val="00A92508"/>
    <w:rsid w:val="00AB3E24"/>
    <w:rsid w:val="00AF5CF2"/>
    <w:rsid w:val="00B06591"/>
    <w:rsid w:val="00B105DC"/>
    <w:rsid w:val="00B266F7"/>
    <w:rsid w:val="00B30E61"/>
    <w:rsid w:val="00B42C98"/>
    <w:rsid w:val="00BA3E72"/>
    <w:rsid w:val="00BA4070"/>
    <w:rsid w:val="00BB05CB"/>
    <w:rsid w:val="00BC4CA7"/>
    <w:rsid w:val="00BD292E"/>
    <w:rsid w:val="00BD516D"/>
    <w:rsid w:val="00BE1F3A"/>
    <w:rsid w:val="00BE2B30"/>
    <w:rsid w:val="00BF4A69"/>
    <w:rsid w:val="00BF6755"/>
    <w:rsid w:val="00C0572D"/>
    <w:rsid w:val="00C32C01"/>
    <w:rsid w:val="00C55E23"/>
    <w:rsid w:val="00C56D53"/>
    <w:rsid w:val="00C65A9A"/>
    <w:rsid w:val="00C66079"/>
    <w:rsid w:val="00C76629"/>
    <w:rsid w:val="00C92883"/>
    <w:rsid w:val="00CA669B"/>
    <w:rsid w:val="00CB0376"/>
    <w:rsid w:val="00CB1E37"/>
    <w:rsid w:val="00CB4384"/>
    <w:rsid w:val="00CF6BE0"/>
    <w:rsid w:val="00D10FFA"/>
    <w:rsid w:val="00D236EC"/>
    <w:rsid w:val="00D25671"/>
    <w:rsid w:val="00D353FF"/>
    <w:rsid w:val="00D87F3B"/>
    <w:rsid w:val="00D95195"/>
    <w:rsid w:val="00DB246F"/>
    <w:rsid w:val="00DC58D8"/>
    <w:rsid w:val="00DD273B"/>
    <w:rsid w:val="00E17BBF"/>
    <w:rsid w:val="00E2259E"/>
    <w:rsid w:val="00E2315D"/>
    <w:rsid w:val="00E23BE6"/>
    <w:rsid w:val="00E263DA"/>
    <w:rsid w:val="00E806CF"/>
    <w:rsid w:val="00E85A69"/>
    <w:rsid w:val="00E86B42"/>
    <w:rsid w:val="00E967F5"/>
    <w:rsid w:val="00EB518A"/>
    <w:rsid w:val="00EB74B7"/>
    <w:rsid w:val="00EC004A"/>
    <w:rsid w:val="00EC2484"/>
    <w:rsid w:val="00F014F3"/>
    <w:rsid w:val="00F2212E"/>
    <w:rsid w:val="00F2624A"/>
    <w:rsid w:val="00F30DE0"/>
    <w:rsid w:val="00F368D9"/>
    <w:rsid w:val="00F56589"/>
    <w:rsid w:val="00F667D6"/>
    <w:rsid w:val="00F8527B"/>
    <w:rsid w:val="00F867AD"/>
    <w:rsid w:val="00F950D1"/>
    <w:rsid w:val="00FA0B93"/>
    <w:rsid w:val="00FA5B65"/>
    <w:rsid w:val="00FC18B1"/>
    <w:rsid w:val="00FD2D49"/>
    <w:rsid w:val="00FD4713"/>
    <w:rsid w:val="00FF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F6FF0"/>
  <w15:chartTrackingRefBased/>
  <w15:docId w15:val="{DD807F99-803C-4BAB-92FC-215B5C94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9B2FAD"/>
  </w:style>
  <w:style w:type="paragraph" w:styleId="Heading1">
    <w:name w:val="heading 1"/>
    <w:aliases w:val="±Head1"/>
    <w:basedOn w:val="Head1NonToc"/>
    <w:next w:val="Normal"/>
    <w:link w:val="Heading1Char"/>
    <w:uiPriority w:val="4"/>
    <w:qFormat/>
    <w:rsid w:val="009B2FAD"/>
    <w:pPr>
      <w:numPr>
        <w:numId w:val="8"/>
      </w:numPr>
    </w:pPr>
  </w:style>
  <w:style w:type="paragraph" w:styleId="Heading2">
    <w:name w:val="heading 2"/>
    <w:aliases w:val="±Head2"/>
    <w:basedOn w:val="NoNumHead2"/>
    <w:next w:val="Normal"/>
    <w:link w:val="Heading2Char"/>
    <w:uiPriority w:val="4"/>
    <w:qFormat/>
    <w:rsid w:val="009B2FAD"/>
    <w:pPr>
      <w:numPr>
        <w:ilvl w:val="1"/>
        <w:numId w:val="8"/>
      </w:numPr>
    </w:pPr>
  </w:style>
  <w:style w:type="paragraph" w:styleId="Heading3">
    <w:name w:val="heading 3"/>
    <w:aliases w:val="±Head3"/>
    <w:basedOn w:val="NoNumHead2"/>
    <w:next w:val="Normal"/>
    <w:link w:val="Heading3Char"/>
    <w:uiPriority w:val="4"/>
    <w:rsid w:val="009B2FAD"/>
    <w:pPr>
      <w:numPr>
        <w:ilvl w:val="2"/>
        <w:numId w:val="8"/>
      </w:numPr>
      <w:outlineLvl w:val="2"/>
    </w:pPr>
    <w:rPr>
      <w:sz w:val="24"/>
    </w:rPr>
  </w:style>
  <w:style w:type="paragraph" w:styleId="Heading4">
    <w:name w:val="heading 4"/>
    <w:aliases w:val="±Head4"/>
    <w:basedOn w:val="NoNumHead2"/>
    <w:next w:val="Normal"/>
    <w:link w:val="Heading4Char"/>
    <w:uiPriority w:val="4"/>
    <w:rsid w:val="009B2FAD"/>
    <w:pPr>
      <w:numPr>
        <w:ilvl w:val="3"/>
        <w:numId w:val="8"/>
      </w:numPr>
      <w:outlineLvl w:val="3"/>
    </w:pPr>
    <w:rPr>
      <w:sz w:val="22"/>
    </w:rPr>
  </w:style>
  <w:style w:type="paragraph" w:styleId="Heading5">
    <w:name w:val="heading 5"/>
    <w:aliases w:val="±Head5"/>
    <w:basedOn w:val="NoNumHead2"/>
    <w:next w:val="Normal"/>
    <w:link w:val="Heading5Char"/>
    <w:uiPriority w:val="4"/>
    <w:semiHidden/>
    <w:rsid w:val="009B2FAD"/>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9B2FAD"/>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9B2FAD"/>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9B2FAD"/>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9B2FAD"/>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9B2FAD"/>
    <w:pPr>
      <w:numPr>
        <w:numId w:val="1"/>
      </w:numPr>
      <w:spacing w:before="60" w:after="60"/>
    </w:pPr>
  </w:style>
  <w:style w:type="paragraph" w:customStyle="1" w:styleId="AlphaNumBullet2">
    <w:name w:val="±AlphaNumBullet2"/>
    <w:basedOn w:val="Normal"/>
    <w:uiPriority w:val="1"/>
    <w:rsid w:val="009B2FAD"/>
    <w:pPr>
      <w:numPr>
        <w:ilvl w:val="1"/>
        <w:numId w:val="1"/>
      </w:numPr>
      <w:spacing w:before="60" w:after="60"/>
    </w:pPr>
  </w:style>
  <w:style w:type="paragraph" w:customStyle="1" w:styleId="AlphaNumBullet3">
    <w:name w:val="±AlphaNumBullet3"/>
    <w:basedOn w:val="Normal"/>
    <w:uiPriority w:val="1"/>
    <w:rsid w:val="009B2FAD"/>
    <w:pPr>
      <w:numPr>
        <w:ilvl w:val="2"/>
        <w:numId w:val="1"/>
      </w:numPr>
      <w:spacing w:before="60" w:after="60"/>
    </w:pPr>
  </w:style>
  <w:style w:type="paragraph" w:customStyle="1" w:styleId="AppBodyTextNum">
    <w:name w:val="±AppBodyTextNum"/>
    <w:basedOn w:val="Normal"/>
    <w:uiPriority w:val="28"/>
    <w:semiHidden/>
    <w:qFormat/>
    <w:rsid w:val="009B2FAD"/>
  </w:style>
  <w:style w:type="paragraph" w:customStyle="1" w:styleId="AppAlphaNumBullet1">
    <w:name w:val="±AppAlphaNumBullet1"/>
    <w:basedOn w:val="AppBodyTextNum"/>
    <w:uiPriority w:val="28"/>
    <w:semiHidden/>
    <w:qFormat/>
    <w:rsid w:val="009B2FAD"/>
  </w:style>
  <w:style w:type="paragraph" w:customStyle="1" w:styleId="AppAlphaNumBullet2">
    <w:name w:val="±AppAlphaNumBullet2"/>
    <w:basedOn w:val="AppBodyTextNum"/>
    <w:uiPriority w:val="28"/>
    <w:semiHidden/>
    <w:qFormat/>
    <w:rsid w:val="009B2FAD"/>
  </w:style>
  <w:style w:type="paragraph" w:customStyle="1" w:styleId="AppAlphaNumBullet3">
    <w:name w:val="±AppAlphaNumBullet3"/>
    <w:basedOn w:val="AppBodyTextNum"/>
    <w:uiPriority w:val="28"/>
    <w:semiHidden/>
    <w:qFormat/>
    <w:rsid w:val="009B2FAD"/>
  </w:style>
  <w:style w:type="paragraph" w:styleId="NoSpacing">
    <w:name w:val="No Spacing"/>
    <w:aliases w:val="±BaseStyle"/>
    <w:rsid w:val="009B2FAD"/>
    <w:pPr>
      <w:spacing w:before="0"/>
    </w:pPr>
    <w:rPr>
      <w:rFonts w:cs="Arial"/>
      <w:szCs w:val="20"/>
    </w:rPr>
  </w:style>
  <w:style w:type="paragraph" w:customStyle="1" w:styleId="Head1NonToc">
    <w:name w:val="±Head1NonToc"/>
    <w:basedOn w:val="NoSpacing"/>
    <w:next w:val="Normal"/>
    <w:uiPriority w:val="3"/>
    <w:semiHidden/>
    <w:rsid w:val="009B2FAD"/>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9B2FAD"/>
    <w:rPr>
      <w:sz w:val="72"/>
    </w:rPr>
  </w:style>
  <w:style w:type="paragraph" w:customStyle="1" w:styleId="AppHead1">
    <w:name w:val="±AppHead1"/>
    <w:basedOn w:val="Head1NonToc"/>
    <w:next w:val="Normal"/>
    <w:uiPriority w:val="6"/>
    <w:semiHidden/>
    <w:rsid w:val="009B2FAD"/>
    <w:pPr>
      <w:numPr>
        <w:numId w:val="2"/>
      </w:numPr>
    </w:pPr>
  </w:style>
  <w:style w:type="paragraph" w:customStyle="1" w:styleId="AppHead2">
    <w:name w:val="±AppHead2"/>
    <w:basedOn w:val="Head1NonToc"/>
    <w:next w:val="Normal"/>
    <w:uiPriority w:val="6"/>
    <w:semiHidden/>
    <w:rsid w:val="009B2FAD"/>
    <w:pPr>
      <w:numPr>
        <w:ilvl w:val="1"/>
        <w:numId w:val="2"/>
      </w:numPr>
      <w:outlineLvl w:val="1"/>
    </w:pPr>
    <w:rPr>
      <w:sz w:val="28"/>
    </w:rPr>
  </w:style>
  <w:style w:type="paragraph" w:customStyle="1" w:styleId="AppHead3">
    <w:name w:val="±AppHead3"/>
    <w:basedOn w:val="Head1NonToc"/>
    <w:next w:val="Normal"/>
    <w:uiPriority w:val="6"/>
    <w:semiHidden/>
    <w:rsid w:val="009B2FAD"/>
    <w:pPr>
      <w:numPr>
        <w:ilvl w:val="2"/>
        <w:numId w:val="2"/>
      </w:numPr>
      <w:outlineLvl w:val="2"/>
    </w:pPr>
    <w:rPr>
      <w:sz w:val="24"/>
    </w:rPr>
  </w:style>
  <w:style w:type="paragraph" w:customStyle="1" w:styleId="BodyHeading">
    <w:name w:val="±BodyHeading"/>
    <w:basedOn w:val="Normal"/>
    <w:next w:val="Normal"/>
    <w:uiPriority w:val="2"/>
    <w:qFormat/>
    <w:rsid w:val="009B2FAD"/>
    <w:pPr>
      <w:keepNext/>
      <w:spacing w:before="240" w:after="120"/>
    </w:pPr>
    <w:rPr>
      <w:b/>
    </w:rPr>
  </w:style>
  <w:style w:type="paragraph" w:customStyle="1" w:styleId="BodyTextNum">
    <w:name w:val="±BodyTextNum"/>
    <w:basedOn w:val="Normal"/>
    <w:uiPriority w:val="28"/>
    <w:semiHidden/>
    <w:rsid w:val="009B2FAD"/>
  </w:style>
  <w:style w:type="paragraph" w:styleId="Caption">
    <w:name w:val="caption"/>
    <w:aliases w:val="±Caption"/>
    <w:basedOn w:val="BodyHeading"/>
    <w:next w:val="Normal"/>
    <w:link w:val="CaptionChar"/>
    <w:uiPriority w:val="7"/>
    <w:rsid w:val="009B2FAD"/>
    <w:pPr>
      <w:tabs>
        <w:tab w:val="left" w:pos="1134"/>
      </w:tabs>
      <w:spacing w:after="60"/>
      <w:ind w:left="1134" w:hanging="1134"/>
    </w:pPr>
    <w:rPr>
      <w:rFonts w:eastAsia="Calibri"/>
      <w:sz w:val="20"/>
    </w:rPr>
  </w:style>
  <w:style w:type="character" w:customStyle="1" w:styleId="CaptionChar">
    <w:name w:val="Caption Char"/>
    <w:aliases w:val="±Caption Char"/>
    <w:basedOn w:val="DefaultParagraphFont"/>
    <w:link w:val="Caption"/>
    <w:uiPriority w:val="7"/>
    <w:rsid w:val="009B2FAD"/>
    <w:rPr>
      <w:rFonts w:eastAsia="Calibri"/>
      <w:b/>
      <w:sz w:val="20"/>
    </w:rPr>
  </w:style>
  <w:style w:type="paragraph" w:customStyle="1" w:styleId="CaptionWide">
    <w:name w:val="±CaptionWide"/>
    <w:basedOn w:val="Caption"/>
    <w:next w:val="Normal"/>
    <w:uiPriority w:val="7"/>
    <w:semiHidden/>
    <w:rsid w:val="009B2FAD"/>
    <w:pPr>
      <w:tabs>
        <w:tab w:val="clear" w:pos="1134"/>
        <w:tab w:val="left" w:pos="284"/>
      </w:tabs>
      <w:ind w:left="283"/>
    </w:pPr>
    <w:rPr>
      <w:bCs/>
    </w:rPr>
  </w:style>
  <w:style w:type="paragraph" w:customStyle="1" w:styleId="CoverDepartment">
    <w:name w:val="±CoverDepartment"/>
    <w:basedOn w:val="NoSpacing"/>
    <w:uiPriority w:val="34"/>
    <w:semiHidden/>
    <w:rsid w:val="009B2FAD"/>
    <w:pPr>
      <w:spacing w:after="1800"/>
    </w:pPr>
    <w:rPr>
      <w:b/>
      <w:color w:val="00A3A6" w:themeColor="accent2"/>
      <w:sz w:val="24"/>
    </w:rPr>
  </w:style>
  <w:style w:type="paragraph" w:customStyle="1" w:styleId="CoverConfi">
    <w:name w:val="±CoverConfi"/>
    <w:basedOn w:val="NoSpacing"/>
    <w:uiPriority w:val="34"/>
    <w:semiHidden/>
    <w:rsid w:val="009B2FAD"/>
    <w:pPr>
      <w:spacing w:before="40" w:after="40"/>
    </w:pPr>
  </w:style>
  <w:style w:type="paragraph" w:customStyle="1" w:styleId="CoverDate">
    <w:name w:val="±CoverDate"/>
    <w:basedOn w:val="NoSpacing"/>
    <w:uiPriority w:val="34"/>
    <w:semiHidden/>
    <w:rsid w:val="009B2FAD"/>
    <w:pPr>
      <w:spacing w:before="1200"/>
    </w:pPr>
    <w:rPr>
      <w:color w:val="FFFFFF" w:themeColor="background1"/>
    </w:rPr>
  </w:style>
  <w:style w:type="paragraph" w:customStyle="1" w:styleId="CoverDraft">
    <w:name w:val="±CoverDraft"/>
    <w:basedOn w:val="NoSpacing"/>
    <w:uiPriority w:val="34"/>
    <w:semiHidden/>
    <w:rsid w:val="009B2FAD"/>
  </w:style>
  <w:style w:type="paragraph" w:customStyle="1" w:styleId="CoverSubTitle">
    <w:name w:val="±CoverSubTitle"/>
    <w:basedOn w:val="NoSpacing"/>
    <w:uiPriority w:val="34"/>
    <w:semiHidden/>
    <w:rsid w:val="009B2FAD"/>
    <w:pPr>
      <w:spacing w:before="300"/>
    </w:pPr>
    <w:rPr>
      <w:b/>
      <w:color w:val="FFFFFF" w:themeColor="background1"/>
      <w:sz w:val="32"/>
    </w:rPr>
  </w:style>
  <w:style w:type="paragraph" w:customStyle="1" w:styleId="CoverTitle">
    <w:name w:val="±CoverTitle"/>
    <w:basedOn w:val="NoSpacing"/>
    <w:uiPriority w:val="34"/>
    <w:semiHidden/>
    <w:rsid w:val="009B2FAD"/>
    <w:pPr>
      <w:spacing w:after="300"/>
    </w:pPr>
    <w:rPr>
      <w:b/>
      <w:color w:val="FFFFFF" w:themeColor="background1"/>
      <w:sz w:val="48"/>
    </w:rPr>
  </w:style>
  <w:style w:type="paragraph" w:customStyle="1" w:styleId="CoverType">
    <w:name w:val="±CoverType"/>
    <w:basedOn w:val="NoSpacing"/>
    <w:uiPriority w:val="34"/>
    <w:semiHidden/>
    <w:rsid w:val="009B2FAD"/>
  </w:style>
  <w:style w:type="paragraph" w:customStyle="1" w:styleId="Hidden">
    <w:name w:val="±Hidden"/>
    <w:basedOn w:val="NoSpacing"/>
    <w:uiPriority w:val="33"/>
    <w:semiHidden/>
    <w:rsid w:val="009B2FAD"/>
    <w:pPr>
      <w:framePr w:wrap="around" w:vAnchor="page" w:hAnchor="page" w:xAlign="right" w:yAlign="bottom"/>
    </w:pPr>
    <w:rPr>
      <w:color w:val="C00000"/>
    </w:rPr>
  </w:style>
  <w:style w:type="paragraph" w:customStyle="1" w:styleId="IllustrateLeft">
    <w:name w:val="±IllustrateLeft"/>
    <w:basedOn w:val="NoSpacing"/>
    <w:uiPriority w:val="33"/>
    <w:semiHidden/>
    <w:rsid w:val="009B2FAD"/>
  </w:style>
  <w:style w:type="paragraph" w:customStyle="1" w:styleId="IllustrateCentre">
    <w:name w:val="±IllustrateCentre"/>
    <w:basedOn w:val="IllustrateLeft"/>
    <w:uiPriority w:val="33"/>
    <w:semiHidden/>
    <w:rsid w:val="009B2FAD"/>
    <w:pPr>
      <w:spacing w:before="120"/>
      <w:jc w:val="center"/>
    </w:pPr>
  </w:style>
  <w:style w:type="paragraph" w:customStyle="1" w:styleId="IllustrateRight">
    <w:name w:val="±IllustrateRight"/>
    <w:basedOn w:val="IllustrateLeft"/>
    <w:uiPriority w:val="33"/>
    <w:semiHidden/>
    <w:rsid w:val="009B2FAD"/>
    <w:pPr>
      <w:jc w:val="right"/>
    </w:pPr>
  </w:style>
  <w:style w:type="paragraph" w:customStyle="1" w:styleId="KeyMsgText">
    <w:name w:val="±KeyMsgText"/>
    <w:basedOn w:val="Normal"/>
    <w:uiPriority w:val="32"/>
    <w:semiHidden/>
    <w:rsid w:val="009B2FAD"/>
  </w:style>
  <w:style w:type="paragraph" w:customStyle="1" w:styleId="KeyMsgHead">
    <w:name w:val="±KeyMsgHead"/>
    <w:basedOn w:val="KeyMsgText"/>
    <w:uiPriority w:val="32"/>
    <w:semiHidden/>
    <w:rsid w:val="009B2FAD"/>
    <w:pPr>
      <w:keepNext/>
      <w:pBdr>
        <w:bottom w:val="single" w:sz="8" w:space="6" w:color="00A0A4"/>
      </w:pBdr>
      <w:spacing w:before="0" w:after="120"/>
    </w:pPr>
    <w:rPr>
      <w:b/>
      <w:color w:val="28465F"/>
    </w:rPr>
  </w:style>
  <w:style w:type="paragraph" w:customStyle="1" w:styleId="NoNumHead1">
    <w:name w:val="±NoNumHead1"/>
    <w:basedOn w:val="Head1NonToc"/>
    <w:next w:val="Normal"/>
    <w:uiPriority w:val="3"/>
    <w:semiHidden/>
    <w:rsid w:val="009B2FAD"/>
  </w:style>
  <w:style w:type="paragraph" w:customStyle="1" w:styleId="NoNumHead2">
    <w:name w:val="±NoNumHead2"/>
    <w:basedOn w:val="NoNumHead1"/>
    <w:next w:val="Normal"/>
    <w:uiPriority w:val="3"/>
    <w:semiHidden/>
    <w:rsid w:val="009B2FAD"/>
    <w:pPr>
      <w:spacing w:before="360"/>
      <w:outlineLvl w:val="1"/>
    </w:pPr>
    <w:rPr>
      <w:sz w:val="28"/>
    </w:rPr>
  </w:style>
  <w:style w:type="paragraph" w:customStyle="1" w:styleId="QuoteText">
    <w:name w:val="±QuoteText"/>
    <w:basedOn w:val="Normal"/>
    <w:next w:val="QuoteSource"/>
    <w:uiPriority w:val="32"/>
    <w:semiHidden/>
    <w:rsid w:val="009B2FAD"/>
    <w:pPr>
      <w:keepNext/>
      <w:spacing w:before="240" w:after="240"/>
    </w:pPr>
    <w:rPr>
      <w:b/>
      <w:color w:val="28465F"/>
      <w:sz w:val="24"/>
    </w:rPr>
  </w:style>
  <w:style w:type="paragraph" w:customStyle="1" w:styleId="Source">
    <w:name w:val="±Source"/>
    <w:basedOn w:val="Normal"/>
    <w:next w:val="Normal"/>
    <w:uiPriority w:val="8"/>
    <w:rsid w:val="009B2FAD"/>
    <w:pPr>
      <w:tabs>
        <w:tab w:val="left" w:pos="851"/>
      </w:tabs>
      <w:spacing w:before="60" w:after="60"/>
      <w:ind w:left="851" w:hanging="851"/>
    </w:pPr>
    <w:rPr>
      <w:rFonts w:eastAsia="Calibri"/>
      <w:sz w:val="18"/>
    </w:rPr>
  </w:style>
  <w:style w:type="paragraph" w:customStyle="1" w:styleId="SourceWide">
    <w:name w:val="±SourceWide"/>
    <w:basedOn w:val="Source"/>
    <w:next w:val="Normal"/>
    <w:uiPriority w:val="8"/>
    <w:semiHidden/>
    <w:rsid w:val="009B2FAD"/>
    <w:pPr>
      <w:tabs>
        <w:tab w:val="clear" w:pos="851"/>
        <w:tab w:val="left" w:pos="284"/>
      </w:tabs>
      <w:ind w:left="283" w:hanging="1134"/>
    </w:pPr>
  </w:style>
  <w:style w:type="paragraph" w:customStyle="1" w:styleId="Spacer">
    <w:name w:val="±Spacer"/>
    <w:basedOn w:val="NoSpacing"/>
    <w:semiHidden/>
    <w:rsid w:val="009B2FAD"/>
    <w:rPr>
      <w:rFonts w:ascii="Arial" w:hAnsi="Arial"/>
      <w:sz w:val="2"/>
    </w:rPr>
  </w:style>
  <w:style w:type="paragraph" w:customStyle="1" w:styleId="SummaryText">
    <w:name w:val="±SummaryText"/>
    <w:basedOn w:val="Normal"/>
    <w:next w:val="Normal"/>
    <w:uiPriority w:val="28"/>
    <w:qFormat/>
    <w:rsid w:val="009B2FAD"/>
    <w:rPr>
      <w:color w:val="28465F"/>
      <w:sz w:val="24"/>
    </w:rPr>
  </w:style>
  <w:style w:type="paragraph" w:customStyle="1" w:styleId="SymbolBullet1">
    <w:name w:val="±SymbolBullet1"/>
    <w:basedOn w:val="Normal"/>
    <w:uiPriority w:val="1"/>
    <w:qFormat/>
    <w:rsid w:val="009B2FAD"/>
    <w:pPr>
      <w:numPr>
        <w:numId w:val="5"/>
      </w:numPr>
      <w:spacing w:before="60" w:after="60"/>
    </w:pPr>
    <w:rPr>
      <w:rFonts w:eastAsia="Calibri"/>
    </w:rPr>
  </w:style>
  <w:style w:type="paragraph" w:customStyle="1" w:styleId="SymbolBullet2">
    <w:name w:val="±SymbolBullet2"/>
    <w:basedOn w:val="Normal"/>
    <w:uiPriority w:val="1"/>
    <w:rsid w:val="009B2FAD"/>
    <w:pPr>
      <w:numPr>
        <w:ilvl w:val="1"/>
        <w:numId w:val="5"/>
      </w:numPr>
      <w:spacing w:before="60" w:after="60"/>
    </w:pPr>
  </w:style>
  <w:style w:type="paragraph" w:customStyle="1" w:styleId="SymbolBullet3">
    <w:name w:val="±SymbolBullet3"/>
    <w:basedOn w:val="Normal"/>
    <w:uiPriority w:val="1"/>
    <w:rsid w:val="009B2FAD"/>
    <w:pPr>
      <w:numPr>
        <w:ilvl w:val="2"/>
        <w:numId w:val="5"/>
      </w:numPr>
      <w:spacing w:before="60" w:after="60"/>
    </w:pPr>
  </w:style>
  <w:style w:type="paragraph" w:customStyle="1" w:styleId="TableTextLeft">
    <w:name w:val="±TableTextLeft"/>
    <w:basedOn w:val="Normal"/>
    <w:uiPriority w:val="31"/>
    <w:rsid w:val="009B2FAD"/>
    <w:pPr>
      <w:spacing w:before="60" w:after="60"/>
    </w:pPr>
    <w:rPr>
      <w:sz w:val="20"/>
    </w:rPr>
  </w:style>
  <w:style w:type="paragraph" w:customStyle="1" w:styleId="TableBullet1">
    <w:name w:val="±TableBullet1"/>
    <w:basedOn w:val="TableTextLeft"/>
    <w:uiPriority w:val="31"/>
    <w:rsid w:val="009B2FAD"/>
    <w:pPr>
      <w:numPr>
        <w:numId w:val="6"/>
      </w:numPr>
      <w:tabs>
        <w:tab w:val="left" w:pos="340"/>
      </w:tabs>
    </w:pPr>
    <w:rPr>
      <w:rFonts w:eastAsia="Calibri"/>
    </w:rPr>
  </w:style>
  <w:style w:type="paragraph" w:customStyle="1" w:styleId="TableBullet2">
    <w:name w:val="±TableBullet2"/>
    <w:basedOn w:val="TableTextLeft"/>
    <w:uiPriority w:val="31"/>
    <w:rsid w:val="009B2FAD"/>
    <w:pPr>
      <w:numPr>
        <w:ilvl w:val="1"/>
        <w:numId w:val="6"/>
      </w:numPr>
    </w:pPr>
  </w:style>
  <w:style w:type="paragraph" w:customStyle="1" w:styleId="TableBullet3">
    <w:name w:val="±TableBullet3"/>
    <w:basedOn w:val="TableTextLeft"/>
    <w:uiPriority w:val="31"/>
    <w:rsid w:val="009B2FAD"/>
    <w:pPr>
      <w:numPr>
        <w:ilvl w:val="2"/>
        <w:numId w:val="6"/>
      </w:numPr>
      <w:tabs>
        <w:tab w:val="clear" w:pos="510"/>
        <w:tab w:val="left" w:pos="1021"/>
      </w:tabs>
    </w:pPr>
  </w:style>
  <w:style w:type="paragraph" w:customStyle="1" w:styleId="TableHeadingLeft">
    <w:name w:val="±TableHeadingLeft"/>
    <w:basedOn w:val="TableTextLeft"/>
    <w:uiPriority w:val="31"/>
    <w:semiHidden/>
    <w:rsid w:val="009B2FAD"/>
    <w:pPr>
      <w:keepNext/>
    </w:pPr>
    <w:rPr>
      <w:b/>
      <w:szCs w:val="26"/>
    </w:rPr>
  </w:style>
  <w:style w:type="paragraph" w:customStyle="1" w:styleId="TableHeadingCentre">
    <w:name w:val="±TableHeadingCentre"/>
    <w:basedOn w:val="TableHeadingLeft"/>
    <w:uiPriority w:val="31"/>
    <w:semiHidden/>
    <w:rsid w:val="009B2FAD"/>
    <w:pPr>
      <w:jc w:val="center"/>
    </w:pPr>
  </w:style>
  <w:style w:type="paragraph" w:customStyle="1" w:styleId="TableHeadingRight">
    <w:name w:val="±TableHeadingRight"/>
    <w:basedOn w:val="TableHeadingLeft"/>
    <w:uiPriority w:val="31"/>
    <w:semiHidden/>
    <w:rsid w:val="009B2FAD"/>
    <w:pPr>
      <w:jc w:val="right"/>
    </w:pPr>
  </w:style>
  <w:style w:type="paragraph" w:customStyle="1" w:styleId="TableTextCentre">
    <w:name w:val="±TableTextCentre"/>
    <w:basedOn w:val="TableTextLeft"/>
    <w:uiPriority w:val="31"/>
    <w:rsid w:val="009B2FAD"/>
    <w:pPr>
      <w:jc w:val="center"/>
    </w:pPr>
  </w:style>
  <w:style w:type="paragraph" w:customStyle="1" w:styleId="TableTextRight">
    <w:name w:val="±TableTextRight"/>
    <w:basedOn w:val="TableTextLeft"/>
    <w:uiPriority w:val="31"/>
    <w:rsid w:val="009B2FAD"/>
    <w:pPr>
      <w:jc w:val="right"/>
    </w:pPr>
  </w:style>
  <w:style w:type="paragraph" w:customStyle="1" w:styleId="TableTotalLeft">
    <w:name w:val="±TableTotalLeft"/>
    <w:basedOn w:val="TableTextLeft"/>
    <w:uiPriority w:val="31"/>
    <w:semiHidden/>
    <w:rsid w:val="009B2FAD"/>
    <w:rPr>
      <w:b/>
    </w:rPr>
  </w:style>
  <w:style w:type="paragraph" w:customStyle="1" w:styleId="TableTotalCentre">
    <w:name w:val="±TableTotalCentre"/>
    <w:basedOn w:val="TableTotalLeft"/>
    <w:uiPriority w:val="31"/>
    <w:semiHidden/>
    <w:rsid w:val="009B2FAD"/>
    <w:pPr>
      <w:framePr w:wrap="around" w:vAnchor="page" w:hAnchor="margin" w:y="1135"/>
      <w:suppressOverlap/>
      <w:jc w:val="center"/>
    </w:pPr>
  </w:style>
  <w:style w:type="paragraph" w:customStyle="1" w:styleId="TableTotalRight">
    <w:name w:val="±TableTotalRight"/>
    <w:basedOn w:val="TableTotalLeft"/>
    <w:uiPriority w:val="31"/>
    <w:semiHidden/>
    <w:rsid w:val="009B2FAD"/>
    <w:pPr>
      <w:framePr w:wrap="around" w:vAnchor="page" w:hAnchor="margin" w:y="1135"/>
      <w:suppressOverlap/>
      <w:jc w:val="right"/>
    </w:pPr>
  </w:style>
  <w:style w:type="paragraph" w:styleId="BalloonText">
    <w:name w:val="Balloon Text"/>
    <w:basedOn w:val="Normal"/>
    <w:link w:val="BalloonTextChar"/>
    <w:uiPriority w:val="99"/>
    <w:semiHidden/>
    <w:rsid w:val="009B2FAD"/>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9B2FAD"/>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9B2FAD"/>
    <w:rPr>
      <w:sz w:val="16"/>
      <w:szCs w:val="16"/>
    </w:rPr>
  </w:style>
  <w:style w:type="paragraph" w:styleId="CommentText">
    <w:name w:val="annotation text"/>
    <w:basedOn w:val="Normal"/>
    <w:link w:val="CommentTextChar"/>
    <w:uiPriority w:val="99"/>
    <w:semiHidden/>
    <w:rsid w:val="009B2FAD"/>
    <w:rPr>
      <w:rFonts w:ascii="Arial" w:hAnsi="Arial"/>
      <w:color w:val="auto"/>
    </w:rPr>
  </w:style>
  <w:style w:type="character" w:customStyle="1" w:styleId="CommentTextChar">
    <w:name w:val="Comment Text Char"/>
    <w:basedOn w:val="DefaultParagraphFont"/>
    <w:link w:val="CommentText"/>
    <w:uiPriority w:val="99"/>
    <w:semiHidden/>
    <w:rsid w:val="009B2FAD"/>
    <w:rPr>
      <w:rFonts w:ascii="Arial" w:hAnsi="Arial"/>
      <w:color w:val="auto"/>
    </w:rPr>
  </w:style>
  <w:style w:type="paragraph" w:styleId="CommentSubject">
    <w:name w:val="annotation subject"/>
    <w:basedOn w:val="CommentText"/>
    <w:next w:val="CommentText"/>
    <w:link w:val="CommentSubjectChar"/>
    <w:uiPriority w:val="99"/>
    <w:semiHidden/>
    <w:rsid w:val="009B2FAD"/>
    <w:rPr>
      <w:b/>
      <w:bCs/>
    </w:rPr>
  </w:style>
  <w:style w:type="character" w:customStyle="1" w:styleId="CommentSubjectChar">
    <w:name w:val="Comment Subject Char"/>
    <w:basedOn w:val="CommentTextChar"/>
    <w:link w:val="CommentSubject"/>
    <w:uiPriority w:val="99"/>
    <w:semiHidden/>
    <w:rsid w:val="009B2FAD"/>
    <w:rPr>
      <w:rFonts w:ascii="Arial" w:hAnsi="Arial"/>
      <w:b/>
      <w:bCs/>
      <w:color w:val="auto"/>
    </w:rPr>
  </w:style>
  <w:style w:type="character" w:styleId="FollowedHyperlink">
    <w:name w:val="FollowedHyperlink"/>
    <w:aliases w:val="±FollowedHyperlink"/>
    <w:basedOn w:val="DefaultParagraphFont"/>
    <w:uiPriority w:val="37"/>
    <w:semiHidden/>
    <w:rsid w:val="009B2FAD"/>
    <w:rPr>
      <w:b/>
      <w:color w:val="005EA5"/>
      <w:u w:val="none"/>
    </w:rPr>
  </w:style>
  <w:style w:type="paragraph" w:styleId="Footer">
    <w:name w:val="footer"/>
    <w:aliases w:val="±Footer"/>
    <w:basedOn w:val="NoSpacing"/>
    <w:link w:val="FooterChar"/>
    <w:uiPriority w:val="36"/>
    <w:semiHidden/>
    <w:rsid w:val="009B2FAD"/>
    <w:rPr>
      <w:color w:val="28465F"/>
      <w:sz w:val="18"/>
    </w:rPr>
  </w:style>
  <w:style w:type="character" w:customStyle="1" w:styleId="FooterChar">
    <w:name w:val="Footer Char"/>
    <w:aliases w:val="±Footer Char"/>
    <w:basedOn w:val="DefaultParagraphFont"/>
    <w:link w:val="Footer"/>
    <w:uiPriority w:val="36"/>
    <w:semiHidden/>
    <w:rsid w:val="009B2FAD"/>
    <w:rPr>
      <w:rFonts w:cs="Arial"/>
      <w:color w:val="28465F"/>
      <w:sz w:val="18"/>
      <w:szCs w:val="20"/>
    </w:rPr>
  </w:style>
  <w:style w:type="character" w:styleId="FootnoteReference">
    <w:name w:val="footnote reference"/>
    <w:basedOn w:val="DefaultParagraphFont"/>
    <w:uiPriority w:val="35"/>
    <w:semiHidden/>
    <w:rsid w:val="009B2FAD"/>
    <w:rPr>
      <w:rFonts w:asciiTheme="minorHAnsi" w:hAnsiTheme="minorHAnsi"/>
      <w:color w:val="00515F"/>
      <w:vertAlign w:val="superscript"/>
    </w:rPr>
  </w:style>
  <w:style w:type="paragraph" w:styleId="FootnoteText">
    <w:name w:val="footnote text"/>
    <w:aliases w:val="±FootnoteText"/>
    <w:basedOn w:val="NoSpacing"/>
    <w:link w:val="FootnoteTextChar"/>
    <w:uiPriority w:val="35"/>
    <w:semiHidden/>
    <w:rsid w:val="009B2FAD"/>
    <w:pPr>
      <w:spacing w:before="60"/>
      <w:ind w:left="284" w:hanging="284"/>
    </w:pPr>
    <w:rPr>
      <w:sz w:val="16"/>
    </w:rPr>
  </w:style>
  <w:style w:type="character" w:customStyle="1" w:styleId="FootnoteTextChar">
    <w:name w:val="Footnote Text Char"/>
    <w:aliases w:val="±FootnoteText Char"/>
    <w:basedOn w:val="DefaultParagraphFont"/>
    <w:link w:val="FootnoteText"/>
    <w:uiPriority w:val="35"/>
    <w:semiHidden/>
    <w:rsid w:val="009B2FAD"/>
    <w:rPr>
      <w:rFonts w:cs="Arial"/>
      <w:sz w:val="16"/>
      <w:szCs w:val="20"/>
    </w:rPr>
  </w:style>
  <w:style w:type="paragraph" w:styleId="Header">
    <w:name w:val="header"/>
    <w:aliases w:val="±Header"/>
    <w:basedOn w:val="NoSpacing"/>
    <w:link w:val="HeaderChar"/>
    <w:uiPriority w:val="36"/>
    <w:semiHidden/>
    <w:rsid w:val="009B2FAD"/>
    <w:rPr>
      <w:b/>
      <w:color w:val="28465F"/>
      <w:sz w:val="18"/>
    </w:rPr>
  </w:style>
  <w:style w:type="character" w:customStyle="1" w:styleId="HeaderChar">
    <w:name w:val="Header Char"/>
    <w:aliases w:val="±Header Char"/>
    <w:basedOn w:val="DefaultParagraphFont"/>
    <w:link w:val="Header"/>
    <w:uiPriority w:val="36"/>
    <w:semiHidden/>
    <w:rsid w:val="009B2FAD"/>
    <w:rPr>
      <w:rFonts w:cs="Arial"/>
      <w:b/>
      <w:color w:val="28465F"/>
      <w:sz w:val="18"/>
      <w:szCs w:val="20"/>
    </w:rPr>
  </w:style>
  <w:style w:type="character" w:customStyle="1" w:styleId="Heading1Char">
    <w:name w:val="Heading 1 Char"/>
    <w:aliases w:val="±Head1 Char"/>
    <w:basedOn w:val="DefaultParagraphFont"/>
    <w:link w:val="Heading1"/>
    <w:uiPriority w:val="4"/>
    <w:rsid w:val="009B2FAD"/>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rsid w:val="009B2FAD"/>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rsid w:val="009B2FAD"/>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rsid w:val="009B2FAD"/>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9B2FAD"/>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9B2FAD"/>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9B2FAD"/>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9B2FAD"/>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9B2FAD"/>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9B2FAD"/>
    <w:rPr>
      <w:b/>
      <w:color w:val="005EA5"/>
      <w:u w:val="none"/>
    </w:rPr>
  </w:style>
  <w:style w:type="paragraph" w:styleId="ListParagraph">
    <w:name w:val="List Paragraph"/>
    <w:basedOn w:val="Normal"/>
    <w:uiPriority w:val="34"/>
    <w:semiHidden/>
    <w:rsid w:val="009B2FAD"/>
    <w:pPr>
      <w:ind w:left="720"/>
      <w:contextualSpacing/>
    </w:pPr>
  </w:style>
  <w:style w:type="table" w:styleId="MediumShading2-Accent1">
    <w:name w:val="Medium Shading 2 Accent 1"/>
    <w:basedOn w:val="TableNormal"/>
    <w:uiPriority w:val="64"/>
    <w:rsid w:val="009B2FAD"/>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53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2535E" w:themeFill="accent1"/>
      </w:tcPr>
    </w:tblStylePr>
    <w:tblStylePr w:type="lastCol">
      <w:rPr>
        <w:b/>
        <w:bCs/>
        <w:color w:val="FFFFFF" w:themeColor="background1"/>
      </w:rPr>
      <w:tblPr/>
      <w:tcPr>
        <w:tcBorders>
          <w:left w:val="nil"/>
          <w:right w:val="nil"/>
          <w:insideH w:val="nil"/>
          <w:insideV w:val="nil"/>
        </w:tcBorders>
        <w:shd w:val="clear" w:color="auto" w:fill="0253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9B2FAD"/>
    <w:rPr>
      <w:color w:val="808080"/>
    </w:rPr>
  </w:style>
  <w:style w:type="table" w:styleId="TableGrid">
    <w:name w:val="Table Grid"/>
    <w:basedOn w:val="TableNormal"/>
    <w:uiPriority w:val="39"/>
    <w:rsid w:val="009B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9B2FAD"/>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9B2FAD"/>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9B2FAD"/>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9B2FAD"/>
    <w:pPr>
      <w:tabs>
        <w:tab w:val="clear" w:pos="992"/>
        <w:tab w:val="left" w:pos="1701"/>
      </w:tabs>
      <w:ind w:left="1701" w:hanging="709"/>
    </w:pPr>
  </w:style>
  <w:style w:type="paragraph" w:styleId="TOC4">
    <w:name w:val="toc 4"/>
    <w:aliases w:val="±NoNumHead1s"/>
    <w:basedOn w:val="TOC1"/>
    <w:next w:val="Normal"/>
    <w:uiPriority w:val="39"/>
    <w:semiHidden/>
    <w:rsid w:val="009B2FAD"/>
    <w:pPr>
      <w:tabs>
        <w:tab w:val="clear" w:pos="425"/>
      </w:tabs>
      <w:ind w:left="0" w:firstLine="0"/>
    </w:pPr>
  </w:style>
  <w:style w:type="paragraph" w:styleId="TOC5">
    <w:name w:val="toc 5"/>
    <w:aliases w:val="±NoNumHead2s"/>
    <w:basedOn w:val="TOC2"/>
    <w:next w:val="Normal"/>
    <w:uiPriority w:val="39"/>
    <w:semiHidden/>
    <w:rsid w:val="009B2FAD"/>
    <w:pPr>
      <w:ind w:left="425" w:firstLine="0"/>
    </w:pPr>
  </w:style>
  <w:style w:type="paragraph" w:styleId="TOC6">
    <w:name w:val="toc 6"/>
    <w:aliases w:val="±Dividers"/>
    <w:basedOn w:val="TOC1"/>
    <w:next w:val="Normal"/>
    <w:uiPriority w:val="39"/>
    <w:semiHidden/>
    <w:rsid w:val="009B2FAD"/>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9B2FAD"/>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9B2FAD"/>
  </w:style>
  <w:style w:type="paragraph" w:styleId="TOC9">
    <w:name w:val="toc 9"/>
    <w:aliases w:val="±AppHeads3"/>
    <w:basedOn w:val="TOC3"/>
    <w:next w:val="Normal"/>
    <w:uiPriority w:val="39"/>
    <w:semiHidden/>
    <w:rsid w:val="009B2FAD"/>
    <w:pPr>
      <w:spacing w:before="120" w:after="100"/>
      <w:ind w:left="1600"/>
    </w:pPr>
    <w:rPr>
      <w:rFonts w:ascii="Arial" w:hAnsi="Arial"/>
    </w:rPr>
  </w:style>
  <w:style w:type="paragraph" w:styleId="TOCHeading">
    <w:name w:val="TOC Heading"/>
    <w:basedOn w:val="Heading1"/>
    <w:next w:val="Normal"/>
    <w:uiPriority w:val="38"/>
    <w:semiHidden/>
    <w:rsid w:val="009B2FAD"/>
    <w:pPr>
      <w:keepLines/>
      <w:numPr>
        <w:numId w:val="0"/>
      </w:numPr>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9B2FAD"/>
    <w:rPr>
      <w:color w:val="FFFFFF" w:themeColor="background1"/>
    </w:rPr>
  </w:style>
  <w:style w:type="table" w:styleId="TableGridLight">
    <w:name w:val="Grid Table Light"/>
    <w:basedOn w:val="TableNormal"/>
    <w:uiPriority w:val="40"/>
    <w:rsid w:val="009B2F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9B2FAD"/>
    <w:rPr>
      <w:color w:val="FFFFFF" w:themeColor="background1"/>
    </w:rPr>
  </w:style>
  <w:style w:type="paragraph" w:customStyle="1" w:styleId="KeyMsgHeadWhite">
    <w:name w:val="±KeyMsgHead(White)"/>
    <w:basedOn w:val="KeyMsgHead"/>
    <w:next w:val="KeyMsgTextWhite"/>
    <w:uiPriority w:val="32"/>
    <w:semiHidden/>
    <w:rsid w:val="009B2FAD"/>
    <w:rPr>
      <w:color w:val="FFFFFF" w:themeColor="background1"/>
    </w:rPr>
  </w:style>
  <w:style w:type="paragraph" w:customStyle="1" w:styleId="DividerSubtitle">
    <w:name w:val="±DividerSubtitle"/>
    <w:basedOn w:val="NoNumHead2"/>
    <w:uiPriority w:val="5"/>
    <w:semiHidden/>
    <w:rsid w:val="009B2FAD"/>
    <w:pPr>
      <w:spacing w:before="0" w:after="0"/>
      <w:outlineLvl w:val="9"/>
    </w:pPr>
    <w:rPr>
      <w:b w:val="0"/>
      <w:color w:val="3C3C3C" w:themeColor="text1"/>
    </w:rPr>
  </w:style>
  <w:style w:type="character" w:styleId="UnresolvedMention">
    <w:name w:val="Unresolved Mention"/>
    <w:basedOn w:val="DefaultParagraphFont"/>
    <w:uiPriority w:val="99"/>
    <w:semiHidden/>
    <w:rsid w:val="009B2FAD"/>
    <w:rPr>
      <w:color w:val="808080"/>
      <w:shd w:val="clear" w:color="auto" w:fill="E6E6E6"/>
    </w:rPr>
  </w:style>
  <w:style w:type="paragraph" w:customStyle="1" w:styleId="AppHead4">
    <w:name w:val="±AppHead4"/>
    <w:basedOn w:val="Head1NonToc"/>
    <w:next w:val="Normal"/>
    <w:uiPriority w:val="6"/>
    <w:semiHidden/>
    <w:rsid w:val="009B2FAD"/>
    <w:pPr>
      <w:numPr>
        <w:ilvl w:val="3"/>
        <w:numId w:val="2"/>
      </w:numPr>
    </w:pPr>
    <w:rPr>
      <w:sz w:val="22"/>
    </w:rPr>
  </w:style>
  <w:style w:type="paragraph" w:customStyle="1" w:styleId="NoNumHead3">
    <w:name w:val="±NoNumHead3"/>
    <w:basedOn w:val="NoNumHead2"/>
    <w:next w:val="Normal"/>
    <w:uiPriority w:val="3"/>
    <w:semiHidden/>
    <w:rsid w:val="009B2FAD"/>
    <w:pPr>
      <w:outlineLvl w:val="2"/>
    </w:pPr>
    <w:rPr>
      <w:sz w:val="24"/>
    </w:rPr>
  </w:style>
  <w:style w:type="paragraph" w:customStyle="1" w:styleId="NoNumHead4">
    <w:name w:val="±NoNumHead4"/>
    <w:basedOn w:val="NoNumHead3"/>
    <w:next w:val="Normal"/>
    <w:uiPriority w:val="3"/>
    <w:semiHidden/>
    <w:rsid w:val="009B2FAD"/>
    <w:pPr>
      <w:outlineLvl w:val="3"/>
    </w:pPr>
    <w:rPr>
      <w:sz w:val="22"/>
    </w:rPr>
  </w:style>
  <w:style w:type="paragraph" w:customStyle="1" w:styleId="Head2NonToc">
    <w:name w:val="±Head2NonToc"/>
    <w:basedOn w:val="Head1NonToc"/>
    <w:next w:val="Normal"/>
    <w:uiPriority w:val="3"/>
    <w:semiHidden/>
    <w:rsid w:val="009B2FAD"/>
    <w:pPr>
      <w:spacing w:before="360"/>
      <w:outlineLvl w:val="1"/>
    </w:pPr>
    <w:rPr>
      <w:sz w:val="28"/>
    </w:rPr>
  </w:style>
  <w:style w:type="numbering" w:customStyle="1" w:styleId="AppListStyle">
    <w:name w:val="±AppListStyle"/>
    <w:uiPriority w:val="99"/>
    <w:rsid w:val="009B2FAD"/>
    <w:pPr>
      <w:numPr>
        <w:numId w:val="3"/>
      </w:numPr>
    </w:pPr>
  </w:style>
  <w:style w:type="paragraph" w:customStyle="1" w:styleId="AppNumBullet1">
    <w:name w:val="±AppNumBullet1"/>
    <w:basedOn w:val="Normal"/>
    <w:uiPriority w:val="28"/>
    <w:semiHidden/>
    <w:rsid w:val="009B2FAD"/>
    <w:pPr>
      <w:spacing w:before="200" w:line="264" w:lineRule="auto"/>
    </w:pPr>
    <w:rPr>
      <w:sz w:val="22"/>
      <w:szCs w:val="24"/>
    </w:rPr>
  </w:style>
  <w:style w:type="paragraph" w:customStyle="1" w:styleId="QuoteSource">
    <w:name w:val="±QuoteSource"/>
    <w:basedOn w:val="Source"/>
    <w:next w:val="Normal"/>
    <w:uiPriority w:val="32"/>
    <w:semiHidden/>
    <w:rsid w:val="009B2FAD"/>
    <w:pPr>
      <w:tabs>
        <w:tab w:val="clear" w:pos="851"/>
      </w:tabs>
      <w:spacing w:before="0" w:after="240"/>
      <w:ind w:left="0" w:firstLine="0"/>
    </w:pPr>
    <w:rPr>
      <w:i/>
      <w:sz w:val="16"/>
    </w:rPr>
  </w:style>
  <w:style w:type="paragraph" w:customStyle="1" w:styleId="QuoteSourceWhite">
    <w:name w:val="±QuoteSource(White)"/>
    <w:basedOn w:val="QuoteSource"/>
    <w:next w:val="Normal"/>
    <w:uiPriority w:val="32"/>
    <w:semiHidden/>
    <w:rsid w:val="009B2FAD"/>
    <w:rPr>
      <w:color w:val="FFFFFF" w:themeColor="background1"/>
    </w:rPr>
  </w:style>
  <w:style w:type="numbering" w:customStyle="1" w:styleId="SecListStyle">
    <w:name w:val="±SecListStyle"/>
    <w:uiPriority w:val="99"/>
    <w:rsid w:val="009B2FAD"/>
    <w:pPr>
      <w:numPr>
        <w:numId w:val="4"/>
      </w:numPr>
    </w:pPr>
  </w:style>
  <w:style w:type="table" w:customStyle="1" w:styleId="NestTable1">
    <w:name w:val="Nest_Table 1"/>
    <w:basedOn w:val="TableNormal"/>
    <w:uiPriority w:val="99"/>
    <w:rsid w:val="009B2FAD"/>
    <w:pPr>
      <w:spacing w:before="0"/>
    </w:pPr>
    <w:tblPr>
      <w:tblStyleRowBandSize w:val="1"/>
      <w:tblStyleColBandSize w:val="1"/>
      <w:tblBorders>
        <w:top w:val="single" w:sz="2" w:space="0" w:color="00A0A4"/>
        <w:bottom w:val="single" w:sz="2" w:space="0" w:color="00A0A4"/>
        <w:insideH w:val="single" w:sz="2" w:space="0" w:color="00A0A4"/>
      </w:tblBorders>
    </w:tblPr>
    <w:tblStylePr w:type="firstRow">
      <w:pPr>
        <w:jc w:val="left"/>
      </w:pPr>
      <w:rPr>
        <w:b/>
        <w:color w:val="28465F"/>
      </w:rPr>
      <w:tblPr/>
      <w:tcPr>
        <w:tcBorders>
          <w:top w:val="nil"/>
          <w:left w:val="nil"/>
          <w:bottom w:val="single" w:sz="8" w:space="0" w:color="00A0A4"/>
          <w:right w:val="nil"/>
          <w:insideH w:val="nil"/>
          <w:insideV w:val="nil"/>
          <w:tl2br w:val="nil"/>
          <w:tr2bl w:val="nil"/>
        </w:tcBorders>
        <w:shd w:val="clear" w:color="auto" w:fill="8CD4D6"/>
      </w:tcPr>
    </w:tblStylePr>
    <w:tblStylePr w:type="lastRow">
      <w:rPr>
        <w:b/>
        <w:color w:val="28465F"/>
      </w:rPr>
      <w:tblPr/>
      <w:tcPr>
        <w:tcBorders>
          <w:top w:val="nil"/>
          <w:left w:val="nil"/>
          <w:bottom w:val="nil"/>
          <w:right w:val="nil"/>
          <w:insideH w:val="nil"/>
          <w:insideV w:val="nil"/>
          <w:tl2br w:val="nil"/>
          <w:tr2bl w:val="nil"/>
        </w:tcBorders>
        <w:shd w:val="clear" w:color="auto" w:fill="D9F1F1"/>
      </w:tcPr>
    </w:tblStylePr>
    <w:tblStylePr w:type="firstCol">
      <w:rPr>
        <w:b/>
      </w:rPr>
      <w:tblPr/>
      <w:tcPr>
        <w:shd w:val="clear" w:color="auto" w:fill="D9F1F1"/>
      </w:tcPr>
    </w:tblStylePr>
    <w:tblStylePr w:type="band2Vert">
      <w:tblPr/>
      <w:tcPr>
        <w:shd w:val="clear" w:color="auto" w:fill="D9F1F1"/>
      </w:tcPr>
    </w:tblStylePr>
    <w:tblStylePr w:type="band2Horz">
      <w:tblPr/>
      <w:tcPr>
        <w:shd w:val="clear" w:color="auto" w:fill="D9F1F1"/>
      </w:tcPr>
    </w:tblStylePr>
  </w:style>
  <w:style w:type="table" w:customStyle="1" w:styleId="NestTable2">
    <w:name w:val="Nest_Table 2"/>
    <w:basedOn w:val="TableNormal"/>
    <w:uiPriority w:val="99"/>
    <w:rsid w:val="009B2FAD"/>
    <w:pPr>
      <w:spacing w:before="0"/>
    </w:pPr>
    <w:tblPr>
      <w:tblStyleRowBandSize w:val="1"/>
      <w:tblStyleColBandSize w:val="1"/>
      <w:tblBorders>
        <w:top w:val="single" w:sz="2" w:space="0" w:color="00A0A4"/>
        <w:bottom w:val="single" w:sz="2" w:space="0" w:color="00A0A4"/>
        <w:insideH w:val="single" w:sz="2" w:space="0" w:color="00A0A4"/>
      </w:tblBorders>
    </w:tblPr>
    <w:tblStylePr w:type="firstRow">
      <w:pPr>
        <w:jc w:val="left"/>
      </w:pPr>
      <w:rPr>
        <w:b/>
        <w:color w:val="28465F"/>
      </w:rPr>
      <w:tblPr/>
      <w:tcPr>
        <w:tcBorders>
          <w:top w:val="nil"/>
          <w:left w:val="nil"/>
          <w:bottom w:val="single" w:sz="8" w:space="0" w:color="00A3A6" w:themeColor="accent2"/>
          <w:right w:val="nil"/>
          <w:insideH w:val="nil"/>
          <w:insideV w:val="nil"/>
          <w:tl2br w:val="nil"/>
          <w:tr2bl w:val="nil"/>
        </w:tcBorders>
        <w:shd w:val="clear" w:color="auto" w:fill="8CD4D6"/>
      </w:tcPr>
    </w:tblStylePr>
    <w:tblStylePr w:type="lastRow">
      <w:rPr>
        <w:b/>
        <w:color w:val="28465F"/>
      </w:rPr>
      <w:tblPr/>
      <w:tcPr>
        <w:tcBorders>
          <w:top w:val="nil"/>
          <w:left w:val="nil"/>
          <w:bottom w:val="nil"/>
          <w:right w:val="nil"/>
          <w:insideH w:val="nil"/>
          <w:insideV w:val="nil"/>
          <w:tl2br w:val="nil"/>
          <w:tr2bl w:val="nil"/>
        </w:tcBorders>
        <w:shd w:val="clear" w:color="auto" w:fill="DFE3E7"/>
      </w:tcPr>
    </w:tblStylePr>
    <w:tblStylePr w:type="firstCol">
      <w:rPr>
        <w:b/>
        <w:color w:val="28465F"/>
      </w:rPr>
      <w:tblPr/>
      <w:tcPr>
        <w:shd w:val="clear" w:color="auto" w:fill="DFE3E7"/>
      </w:tcPr>
    </w:tblStylePr>
    <w:tblStylePr w:type="band2Vert">
      <w:tblPr/>
      <w:tcPr>
        <w:shd w:val="clear" w:color="auto" w:fill="DFE3E7"/>
      </w:tcPr>
    </w:tblStylePr>
    <w:tblStylePr w:type="band2Horz">
      <w:tblPr/>
      <w:tcPr>
        <w:shd w:val="clear" w:color="auto" w:fill="DFE3E7"/>
      </w:tcPr>
    </w:tblStylePr>
  </w:style>
  <w:style w:type="paragraph" w:customStyle="1" w:styleId="PublishingNumber">
    <w:name w:val="±PublishingNumber"/>
    <w:basedOn w:val="NoSpacing"/>
    <w:semiHidden/>
    <w:rsid w:val="009B2FAD"/>
    <w:pPr>
      <w:framePr w:wrap="around" w:vAnchor="page" w:hAnchor="margin" w:xAlign="right" w:y="16444"/>
      <w:jc w:val="right"/>
    </w:pPr>
    <w:rPr>
      <w:color w:val="FF7882"/>
    </w:rPr>
  </w:style>
  <w:style w:type="numbering" w:customStyle="1" w:styleId="CurrentList1">
    <w:name w:val="Current List1"/>
    <w:uiPriority w:val="99"/>
    <w:rsid w:val="009B2FA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stinsight.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nestinsight.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nestcorporation.sharepoint.com/sites/NestBrandAssets/Templates/Library/Word/Nest%20Insight/Shor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0EBC628EF8426ABF1B4217CA44DC7A"/>
        <w:category>
          <w:name w:val="General"/>
          <w:gallery w:val="placeholder"/>
        </w:category>
        <w:types>
          <w:type w:val="bbPlcHdr"/>
        </w:types>
        <w:behaviors>
          <w:behavior w:val="content"/>
        </w:behaviors>
        <w:guid w:val="{A0D74D81-B479-4974-A792-BA1CBEA02D58}"/>
      </w:docPartPr>
      <w:docPartBody>
        <w:p w:rsidR="005608F1" w:rsidRDefault="005608F1">
          <w:pPr>
            <w:pStyle w:val="170EBC628EF8426ABF1B4217CA44DC7A"/>
          </w:pPr>
          <w:r w:rsidRPr="00D279CC">
            <w:rPr>
              <w:rStyle w:val="PlaceholderText"/>
            </w:rPr>
            <w:t>Click or tap here to enter text.</w:t>
          </w:r>
        </w:p>
      </w:docPartBody>
    </w:docPart>
    <w:docPart>
      <w:docPartPr>
        <w:name w:val="63DFC725F754494887466995C316065E"/>
        <w:category>
          <w:name w:val="General"/>
          <w:gallery w:val="placeholder"/>
        </w:category>
        <w:types>
          <w:type w:val="bbPlcHdr"/>
        </w:types>
        <w:behaviors>
          <w:behavior w:val="content"/>
        </w:behaviors>
        <w:guid w:val="{B6B24668-6DEB-4677-9643-A3FA754C3DC1}"/>
      </w:docPartPr>
      <w:docPartBody>
        <w:p w:rsidR="005608F1" w:rsidRDefault="005608F1">
          <w:pPr>
            <w:pStyle w:val="63DFC725F754494887466995C316065E"/>
          </w:pPr>
          <w:r w:rsidRPr="00D279CC">
            <w:rPr>
              <w:rStyle w:val="PlaceholderText"/>
            </w:rPr>
            <w:t>Click or tap here to enter text.</w:t>
          </w:r>
        </w:p>
      </w:docPartBody>
    </w:docPart>
    <w:docPart>
      <w:docPartPr>
        <w:name w:val="1AA5FFB1C5084609865D73190EB1BD85"/>
        <w:category>
          <w:name w:val="General"/>
          <w:gallery w:val="placeholder"/>
        </w:category>
        <w:types>
          <w:type w:val="bbPlcHdr"/>
        </w:types>
        <w:behaviors>
          <w:behavior w:val="content"/>
        </w:behaviors>
        <w:guid w:val="{956AA1AF-49AE-4EC9-BCBB-2E0229261203}"/>
      </w:docPartPr>
      <w:docPartBody>
        <w:p w:rsidR="005608F1" w:rsidRDefault="005608F1" w:rsidP="005608F1">
          <w:pPr>
            <w:pStyle w:val="1AA5FFB1C5084609865D73190EB1BD85"/>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F1"/>
    <w:rsid w:val="005608F1"/>
    <w:rsid w:val="009F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8F1"/>
    <w:rPr>
      <w:color w:val="808080"/>
    </w:rPr>
  </w:style>
  <w:style w:type="paragraph" w:customStyle="1" w:styleId="170EBC628EF8426ABF1B4217CA44DC7A">
    <w:name w:val="170EBC628EF8426ABF1B4217CA44DC7A"/>
  </w:style>
  <w:style w:type="paragraph" w:customStyle="1" w:styleId="63DFC725F754494887466995C316065E">
    <w:name w:val="63DFC725F754494887466995C316065E"/>
  </w:style>
  <w:style w:type="paragraph" w:customStyle="1" w:styleId="1AA5FFB1C5084609865D73190EB1BD85">
    <w:name w:val="1AA5FFB1C5084609865D73190EB1BD85"/>
    <w:rsid w:val="00560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st Insight">
      <a:dk1>
        <a:srgbClr val="3C3C3C"/>
      </a:dk1>
      <a:lt1>
        <a:srgbClr val="FFFFFF"/>
      </a:lt1>
      <a:dk2>
        <a:srgbClr val="FF8200"/>
      </a:dk2>
      <a:lt2>
        <a:srgbClr val="E6E3D9"/>
      </a:lt2>
      <a:accent1>
        <a:srgbClr val="02535E"/>
      </a:accent1>
      <a:accent2>
        <a:srgbClr val="00A3A6"/>
      </a:accent2>
      <a:accent3>
        <a:srgbClr val="27465F"/>
      </a:accent3>
      <a:accent4>
        <a:srgbClr val="731248"/>
      </a:accent4>
      <a:accent5>
        <a:srgbClr val="E71F69"/>
      </a:accent5>
      <a:accent6>
        <a:srgbClr val="EF7D00"/>
      </a:accent6>
      <a:hlink>
        <a:srgbClr val="005EA5"/>
      </a:hlink>
      <a:folHlink>
        <a:srgbClr val="005EA5"/>
      </a:folHlink>
    </a:clrScheme>
    <a:fontScheme name="Nes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D28A7EAB855D49B641CF8435B4400A" ma:contentTypeVersion="5" ma:contentTypeDescription="Create a new document." ma:contentTypeScope="" ma:versionID="4ef69ef61565f286969e56f90d74dc12">
  <xsd:schema xmlns:xsd="http://www.w3.org/2001/XMLSchema" xmlns:xs="http://www.w3.org/2001/XMLSchema" xmlns:p="http://schemas.microsoft.com/office/2006/metadata/properties" xmlns:ns2="b8589f52-9e98-4347-8738-8f3876027534" xmlns:ns3="90c795a2-8a48-4162-9c69-8876db2fe0fe" targetNamespace="http://schemas.microsoft.com/office/2006/metadata/properties" ma:root="true" ma:fieldsID="8f80f4d860317a162dea8fc91efead85" ns2:_="" ns3:_="">
    <xsd:import namespace="b8589f52-9e98-4347-8738-8f3876027534"/>
    <xsd:import namespace="90c795a2-8a48-4162-9c69-8876db2fe0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9f52-9e98-4347-8738-8f3876027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795a2-8a48-4162-9c69-8876db2fe0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2482D-BDED-4960-812A-EFC02DB3B0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62DA75-6A4D-49F5-A1F8-3B59AA334B87}">
  <ds:schemaRefs>
    <ds:schemaRef ds:uri="http://schemas.openxmlformats.org/officeDocument/2006/bibliography"/>
  </ds:schemaRefs>
</ds:datastoreItem>
</file>

<file path=customXml/itemProps3.xml><?xml version="1.0" encoding="utf-8"?>
<ds:datastoreItem xmlns:ds="http://schemas.openxmlformats.org/officeDocument/2006/customXml" ds:itemID="{9BDB727A-676E-4136-8FA2-E881864C0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9f52-9e98-4347-8738-8f3876027534"/>
    <ds:schemaRef ds:uri="90c795a2-8a48-4162-9c69-8876db2fe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882FB-9364-4D9D-8904-8529B2DB693E}">
  <ds:schemaRefs>
    <ds:schemaRef ds:uri="http://schemas.microsoft.com/sharepoint/v3/contenttype/forms"/>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Short%20Report%20Template</Template>
  <TotalTime>1</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Cremin, Michelle</dc:creator>
  <cp:keywords/>
  <dc:description/>
  <cp:lastModifiedBy>Michelle Cremin</cp:lastModifiedBy>
  <cp:revision>2</cp:revision>
  <cp:lastPrinted>2019-02-26T10:03:00Z</cp:lastPrinted>
  <dcterms:created xsi:type="dcterms:W3CDTF">2025-04-25T09:19:00Z</dcterms:created>
  <dcterms:modified xsi:type="dcterms:W3CDTF">2025-04-25T09:19:00Z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0x010100FED28A7EAB855D49B641CF8435B4400A</vt:lpwstr>
  </property>
</Properties>
</file>