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592E2" w14:textId="0403589D" w:rsidR="007B7533" w:rsidRDefault="005849F5">
      <w:sdt>
        <w:sdtPr>
          <w:alias w:val="Locked Cover Graphics"/>
          <w:tag w:val="Locked Cover Graphics"/>
          <w:id w:val="1773671706"/>
          <w:lock w:val="sdtContentLocked"/>
          <w:placeholder>
            <w:docPart w:val="CB280083D9DA48B598E2734E417E5BB5"/>
          </w:placeholder>
        </w:sdtPr>
        <w:sdtEndPr/>
        <w:sdtContent>
          <w:r w:rsidR="00A84FCD">
            <w:rPr>
              <w:noProof/>
            </w:rPr>
            <mc:AlternateContent>
              <mc:Choice Requires="wpg">
                <w:drawing>
                  <wp:anchor distT="0" distB="0" distL="114300" distR="114300" simplePos="0" relativeHeight="251658240" behindDoc="1" locked="1" layoutInCell="1" allowOverlap="1" wp14:anchorId="728018C3" wp14:editId="75817F73">
                    <wp:simplePos x="0" y="0"/>
                    <wp:positionH relativeFrom="page">
                      <wp:posOffset>0</wp:posOffset>
                    </wp:positionH>
                    <wp:positionV relativeFrom="page">
                      <wp:posOffset>0</wp:posOffset>
                    </wp:positionV>
                    <wp:extent cx="7560310" cy="26638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2663825"/>
                              <a:chOff x="0" y="0"/>
                              <a:chExt cx="7559675" cy="2664000"/>
                            </a:xfrm>
                          </wpg:grpSpPr>
                          <wps:wsp>
                            <wps:cNvPr id="3" name="ColouredShape"/>
                            <wps:cNvSpPr>
                              <a:spLocks noChangeAspect="1"/>
                            </wps:cNvSpPr>
                            <wps:spPr>
                              <a:xfrm>
                                <a:off x="0" y="0"/>
                                <a:ext cx="7559675" cy="2664000"/>
                              </a:xfrm>
                              <a:custGeom>
                                <a:avLst/>
                                <a:gdLst>
                                  <a:gd name="connsiteX0" fmla="*/ 0 w 7559675"/>
                                  <a:gd name="connsiteY0" fmla="*/ 0 h 2664000"/>
                                  <a:gd name="connsiteX1" fmla="*/ 7559675 w 7559675"/>
                                  <a:gd name="connsiteY1" fmla="*/ 0 h 2664000"/>
                                  <a:gd name="connsiteX2" fmla="*/ 7559675 w 7559675"/>
                                  <a:gd name="connsiteY2" fmla="*/ 2054833 h 2664000"/>
                                  <a:gd name="connsiteX3" fmla="*/ 7202998 w 7559675"/>
                                  <a:gd name="connsiteY3" fmla="*/ 2169420 h 2664000"/>
                                  <a:gd name="connsiteX4" fmla="*/ 3713823 w 7559675"/>
                                  <a:gd name="connsiteY4" fmla="*/ 2664000 h 2664000"/>
                                  <a:gd name="connsiteX5" fmla="*/ 224651 w 7559675"/>
                                  <a:gd name="connsiteY5" fmla="*/ 2169420 h 2664000"/>
                                  <a:gd name="connsiteX6" fmla="*/ 0 w 7559675"/>
                                  <a:gd name="connsiteY6" fmla="*/ 2097248 h 2664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59675" h="2664000">
                                    <a:moveTo>
                                      <a:pt x="0" y="0"/>
                                    </a:moveTo>
                                    <a:lnTo>
                                      <a:pt x="7559675" y="0"/>
                                    </a:lnTo>
                                    <a:lnTo>
                                      <a:pt x="7559675" y="2054833"/>
                                    </a:lnTo>
                                    <a:lnTo>
                                      <a:pt x="7202998" y="2169420"/>
                                    </a:lnTo>
                                    <a:cubicBezTo>
                                      <a:pt x="6095750" y="2491387"/>
                                      <a:pt x="4924941" y="2664000"/>
                                      <a:pt x="3713823" y="2664000"/>
                                    </a:cubicBezTo>
                                    <a:cubicBezTo>
                                      <a:pt x="2502706" y="2664000"/>
                                      <a:pt x="1331898" y="2491387"/>
                                      <a:pt x="224651" y="2169420"/>
                                    </a:cubicBezTo>
                                    <a:lnTo>
                                      <a:pt x="0" y="2097248"/>
                                    </a:lnTo>
                                    <a:close/>
                                  </a:path>
                                </a:pathLst>
                              </a:cu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Logo"/>
                              <pic:cNvPicPr>
                                <a:picLocks noChangeAspect="1"/>
                              </pic:cNvPicPr>
                            </pic:nvPicPr>
                            <pic:blipFill>
                              <a:blip r:embed="rId11"/>
                              <a:stretch>
                                <a:fillRect/>
                              </a:stretch>
                            </pic:blipFill>
                            <pic:spPr>
                              <a:xfrm>
                                <a:off x="6032000" y="432000"/>
                                <a:ext cx="1080000" cy="12049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8AD6DE" id="Group 2" o:spid="_x0000_s1026" style="position:absolute;margin-left:0;margin-top:0;width:595.3pt;height:209.75pt;z-index:-251658240;mso-position-horizontal-relative:page;mso-position-vertical-relative:page;mso-width-relative:margin;mso-height-relative:margin" coordsize="75596,2664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ScVhyBQAA3A8AAA4AAABkcnMvZTJvRG9jLnhtbKRXW2/bNhR+H7D/&#10;QOhxQGtJlq+IU2TpUhQIumDt0O2RpihLqERqJB07/fX9eJEsOynsdg9xSPHcz8fDc67e7JuaPHKl&#10;KylWUfI6jggXTOaV2Kyivz/dvZpHRBsqclpLwVfRE9fRm+tff7natUueylLWOVcEQoRe7tpVVBrT&#10;LkcjzUreUP1atlzgsJCqoQZbtRnliu4gvalHaRxPRzup8lZJxrXG17f+MLp28ouCM/NnUWhuSL2K&#10;YJtxv8r9ru3v6PqKLjeKtmXFghn0J6xoaCWgtBf1lhpKtqp6JqqpmJJaFuY1k81IFkXFuPMB3iTx&#10;iTfvlNy2zpfNcrdp+zAhtCdx+mmx7MPjO9V+bB+Utx7Le8m+aMRltGs3y+G53W8OxPtCNZYJTpC9&#10;i+hTH1G+N4Th42wyjccJAs9wlk6n43k68TFnJRLzjI+Vf/Sck8V0Nuk5szh22RrRpVfszOvN2bXA&#10;jz6ESP+/EH0sactd5LUNwYMiVb6KxhERtAGKb2Utt4rnngyxsupB18VR+yASIW9LKjb8RrdAIu6H&#10;9R2GD4jtRofwXxbRM3GhS7bV5h2XLjn08V4bD/IcK5fkPHjBpBC6Mvwf5KdoauD+txGJyY7MJl5H&#10;4Dsh//eYvCTIa5cdXIBn0pOB9CD5vI4hU0zO6kh/RseQKY0n2Xw8Pq8JGOhjNUvjdLGYn/dmyJQm&#10;00WWXuBTNtA0niW4OuPzmoZMIS/nfcIt631K02w6Sc4rOuK51KXpQNEFQBuSp/FilmbzY2dQDDYd&#10;rGnZIZ3tRYA6VgT3z5Yli/xWaltxhrhHWeq2wLW9nbg/e2GpzzADoUNmf7UvZQb0hszpD2kGmobM&#10;4x9iBkCGzNkPMSPpQ2ZXyi8OGLI5ZJ4ONXshIWsKtdK+17V7r01E8F6riOC9Xlse5JEam+xuSXb2&#10;oQllsXTvjKtH9ryRj/yTdJTm5LWBzsNpLYZUvTQY3KGio+j+t07ekDLUkOBXR9f9D/S+ZLhQhEpw&#10;Qs+264r9zr8O7ZnGi8lsgroLe9JsgVowC5FwRmQLfMw8II+KsdcZiofnPtRqG/MjXcc7z5tO4nQW&#10;+9S9IDoZj5P5Aj3ey4b5YvKCs8eqjkMU3PT3/TQ4tdTc31ILAnddezQ4hw5Pn5Z1ld9VdW2zr9Vm&#10;fVsr8kgBrHSOGncXRB+R1e7mC2nZvBr7xb3Y/pF2z7V5qrkVWou/eIHOADUldQXGta2810MZ48Ik&#10;/qikOffqJ2hlOlT1HM4VJ9BKLqC/lx0E2Jb4uWxvZaC3rNx1vT2zr3y9Gm9BZ5hn7jmcZilMz9xU&#10;QqqXPKvhVdDs6bsg+dDYKK1l/oS+SUnfc+uW3VVKm3uqzQNVaDaQZwwOOC2l+hqRHZrwVaT/21LF&#10;I1K/F2jhFkmWgcy4TTbBe4tiMDxZD0/EtkFjZrssAm1uaelN3S0LJZvPmBdurFYcUcGgGy+AQXnx&#10;m1uDPY4wcTB+c+PW6NSBsXvxsWVWuI1SC08+7T9T1RK7XEUGHe8H2bWNdNn1XcDkgdZyCnmzNbKo&#10;bFPmcOXjFDZoYa+v2oot8Rfafaye9bLnxyJwGXSoURDSXCSjoerLtn3l/a3WVV2ZJzdlwWdrlHh8&#10;qJidFOzm0BbjSfFt8b3cSAuL7tgTIwIVc0PFd/rhY/KR3R5pWtdV291juw4+IVEnU9ALYfET1lvJ&#10;tg2uoh8ZFa+pwbyqy6rVAMiSN2ue4415nztUo1oYxQ1DeeluInPpGhw4Kw+GWZu/08VjAMKgCkih&#10;RGZ+iRDhnoZBJ4nnrh64ESlJY5T37mns5gGLINvQB6zZ99Gh8ARkvud3lnlb3BKmOXC5ERKroxl1&#10;uHdUh6H8+hsAAAD//wMAUEsDBBQABgAIAAAAIQDayFcRnQMAAHgGAAAUAAAAZHJzL21lZGlhL2lt&#10;YWdlMS5lbWas1G9oVlUcB/Dfff7ce5/nPhvPVpRTXKv8M3I1m9bAVlpqCRoNtBijJ6ulsGib1Agd&#10;e2FTxsNTMYxJUlCk4YteGMgSJYgxFR4kUhYMhpq9WLQae1gibvfcc8+v73nuLhfEF0Ud+HDOuc89&#10;5/zO7zn3GETUC/slc5/L/G6S6HCc6OQR5hXrmdd8Q3S9i6hu64vPExm03yR6Eu8noALaoFz0A4zb&#10;ZBDNofksvUU99CbtoTraSQfoPayyh7pQE1VBBmyoXmxjGKUhC2HR72TDDurUYv9SK1F7O5Gz2C8t&#10;JaqtJboHfT0mBqthCeh5deGBoF6JSr+jn++G9aDfbwBdwhppuGsJx+sxT4HewzLIwigCGpll1jnZ&#10;AR96zGcWmG9hMg+50evmqzb/dbVqg3cmMxw/YpWcHH/gpLwJ+5fbW80TN1NcnP/29qx8ubSQXPnn&#10;qDMy24Ixeo1nQO/ny0Gj7I0DirW77RlLlQszl+swZv28HnQcev93xt86z1wQQfxX8PtSn/khxfwI&#10;JtJzPAq2WxCRLZ7tBl5wx8Qfbqf4TnSKB2WnmJE7vRn5s5yR21XknGI5rXb40+o1eN//TfWXtVO/&#10;H+jyX6dGv5u+l9102eumJk9xk3dBNXkpP5KTE2LOWw0D7hxi6JS2e79vuznEF2idz1HoaR03/Jtc&#10;3pmbSeRiH7RhnjxsQ07qkJtXkMg16C+DSX/YW8sdwjA6xE+xDsHxEY/jbX7guO/Gf/c/4cjnfEw9&#10;QQ7XGg6fhYdj11Qh1qc+iu/j0MVYC80aBykNK/gg1niJJ/1+P9yTXjcLm3Egi/iGdXz6TF9HfJ8h&#10;vjG0S6jx2eKdjfK0cdkzYBOy+zW3yGNclOFc/yU/9yWJ3sE6ev2zkENeatGvxqHT50Z/j3uTlxSZ&#10;lXwKtluVPGRdU0PWUVirzpv16kbyqp9NDvv5xHJokfmEL75I5sSPZk5MWDkxYJ8TN+3lXp29UYZu&#10;WGnZY417o+a49yo0mAoelw3mUXnSPCwvWtNy3N7ir0uNw5BalzrFb9uDdMIcpF3JQconLFqS6Of/&#10;IwfNuMBqFv+DK9jvKuz9U5yZvbgbG9DXeehN1chIQfSmAs3pgogUF5rTgSmnuBApiCkn0FhREJEa&#10;2VgRmHJqZOQxNeWEflAPZG6pr2AMZjIlVV0xDd0U+jXTRx9nDtEG2O0coub0c9Cj/mlu6rE/fbfo&#10;uzFs6zunEu4FXbKg238DAAD//wMAUEsDBBQABgAIAAAAIQAzDkgT3QAAAAYBAAAPAAAAZHJzL2Rv&#10;d25yZXYueG1sTI9BS8NAEIXvgv9hGcGb3azaYmM2pRT1VARbofQ2zU6T0OxsyG6T9N+79aKXgcd7&#10;vPdNthhtI3rqfO1Yg5okIIgLZ2ouNXxv3x9eQPiAbLBxTBou5GGR395kmBo38Bf1m1CKWMI+RQ1V&#10;CG0qpS8qsugnriWO3tF1FkOUXSlNh0Mst418TJKZtFhzXKiwpVVFxWlztho+BhyWT+qtX5+Oq8t+&#10;O/3crRVpfX83Ll9BBBrDXxiu+BEd8sh0cGc2XjQa4iPh9149NU9mIA4antV8CjLP5H/8/AcAAP//&#10;AwBQSwMEFAAGAAgAAAAhAI4iCUK6AAAAIQEAABkAAABkcnMvX3JlbHMvZTJvRG9jLnhtbC5yZWxz&#10;hI/LCsIwEEX3gv8QZm/TuhCRpt2I0K3UDxiSaRtsHiRR7N8bcGNBcDn3cs9h6vZlZvakELWzAqqi&#10;BEZWOqXtKODWX3ZHYDGhVTg7SwIWitA22019pRlTHsVJ+8gyxUYBU0r+xHmUExmMhfNkczO4YDDl&#10;M4zco7zjSHxflgcevhnQrJisUwJCpypg/eKz+T/bDYOWdHbyYcimHwquTXZnIIaRkgBDSuMnrAoy&#10;A/Cm5qvHmjcAAAD//wMAUEsBAi0AFAAGAAgAAAAhAKbmUfsMAQAAFQIAABMAAAAAAAAAAAAAAAAA&#10;AAAAAFtDb250ZW50X1R5cGVzXS54bWxQSwECLQAUAAYACAAAACEAOP0h/9YAAACUAQAACwAAAAAA&#10;AAAAAAAAAAA9AQAAX3JlbHMvLnJlbHNQSwECLQAUAAYACAAAACEAyVJxWHIFAADcDwAADgAAAAAA&#10;AAAAAAAAAAA8AgAAZHJzL2Uyb0RvYy54bWxQSwECLQAUAAYACAAAACEA2shXEZ0DAAB4BgAAFAAA&#10;AAAAAAAAAAAAAADaBwAAZHJzL21lZGlhL2ltYWdlMS5lbWZQSwECLQAUAAYACAAAACEAMw5IE90A&#10;AAAGAQAADwAAAAAAAAAAAAAAAACpCwAAZHJzL2Rvd25yZXYueG1sUEsBAi0AFAAGAAgAAAAhAI4i&#10;CUK6AAAAIQEAABkAAAAAAAAAAAAAAAAAswwAAGRycy9fcmVscy9lMm9Eb2MueG1sLnJlbHNQSwUG&#10;AAAAAAYABgB8AQAApA0AAAAA&#10;">
                    <v:shape id="ColouredShape" o:spid="_x0000_s1027" style="position:absolute;width:75596;height:26640;visibility:visible;mso-wrap-style:square;v-text-anchor:middle" coordsize="7559675,266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M14wwAAANoAAAAPAAAAZHJzL2Rvd25yZXYueG1sRI9Bi8Iw&#10;FITvwv6H8Ba82XQVRLtGkZVdFPGw1YPHR/Nsi81LbWKt/94IgsdhZr5hZovOVKKlxpWWFXxFMQji&#10;zOqScwWH/e9gAsJ5ZI2VZVJwJweL+Udvhom2N/6nNvW5CBB2CSoovK8TKV1WkEEX2Zo4eCfbGPRB&#10;NrnUDd4C3FRyGMdjabDksFBgTT8FZef0ahT4UeqOx2s73Rz2079htxsvt6uLUv3PbvkNwlPn3+FX&#10;e60VjOB5JdwAOX8AAAD//wMAUEsBAi0AFAAGAAgAAAAhANvh9svuAAAAhQEAABMAAAAAAAAAAAAA&#10;AAAAAAAAAFtDb250ZW50X1R5cGVzXS54bWxQSwECLQAUAAYACAAAACEAWvQsW78AAAAVAQAACwAA&#10;AAAAAAAAAAAAAAAfAQAAX3JlbHMvLnJlbHNQSwECLQAUAAYACAAAACEANHDNeMMAAADaAAAADwAA&#10;AAAAAAAAAAAAAAAHAgAAZHJzL2Rvd25yZXYueG1sUEsFBgAAAAADAAMAtwAAAPcCAAAAAA==&#10;" path="m,l7559675,r,2054833l7202998,2169420c6095750,2491387,4924941,2664000,3713823,2664000v-1211117,,-2381925,-172613,-3489172,-494580l,2097248,,xe" fillcolor="#28465f" stroked="f" strokeweight="1pt">
                      <v:stroke joinstyle="miter"/>
                      <v:path arrowok="t" o:connecttype="custom" o:connectlocs="0,0;7559675,0;7559675,2054833;7202998,2169420;3713823,2664000;224651,2169420;0,2097248" o:connectangles="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style="position:absolute;left:60320;top:4320;width:10800;height:12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BCTxAAAANoAAAAPAAAAZHJzL2Rvd25yZXYueG1sRI9bi8Iw&#10;FITfBf9DOAv7pulKvVCNIoK4+CDrBdx9OzTHtticlCSr3X9vFgQfh5n5hpktWlOLGzlfWVbw0U9A&#10;EOdWV1woOB3XvQkIH5A11pZJwR95WMy7nRlm2t55T7dDKESEsM9QQRlCk0np85IM+r5tiKN3sc5g&#10;iNIVUju8R7ip5SBJRtJgxXGhxIZWJeXXw69RMBhu9yuph6n7Ge/OX1uZbq7uW6n3t3Y5BRGoDa/w&#10;s/2pFaTwfyXeADl/AAAA//8DAFBLAQItABQABgAIAAAAIQDb4fbL7gAAAIUBAAATAAAAAAAAAAAA&#10;AAAAAAAAAABbQ29udGVudF9UeXBlc10ueG1sUEsBAi0AFAAGAAgAAAAhAFr0LFu/AAAAFQEAAAsA&#10;AAAAAAAAAAAAAAAAHwEAAF9yZWxzLy5yZWxzUEsBAi0AFAAGAAgAAAAhAE0EEJPEAAAA2gAAAA8A&#10;AAAAAAAAAAAAAAAABwIAAGRycy9kb3ducmV2LnhtbFBLBQYAAAAAAwADALcAAAD4AgAAAAA=&#10;">
                      <v:imagedata r:id="rId12" o:title=""/>
                    </v:shape>
                    <w10:wrap anchorx="page" anchory="page"/>
                    <w10:anchorlock/>
                  </v:group>
                </w:pict>
              </mc:Fallback>
            </mc:AlternateContent>
          </w:r>
        </w:sdtContent>
      </w:sdt>
    </w:p>
    <w:tbl>
      <w:tblPr>
        <w:tblpPr w:rightFromText="4139" w:bottomFromText="567" w:vertAnchor="page" w:horzAnchor="page" w:tblpX="681" w:tblpY="681"/>
        <w:tblW w:w="7087" w:type="dxa"/>
        <w:tblLayout w:type="fixed"/>
        <w:tblCellMar>
          <w:left w:w="0" w:type="dxa"/>
          <w:right w:w="0" w:type="dxa"/>
        </w:tblCellMar>
        <w:tblLook w:val="04A0" w:firstRow="1" w:lastRow="0" w:firstColumn="1" w:lastColumn="0" w:noHBand="0" w:noVBand="1"/>
      </w:tblPr>
      <w:tblGrid>
        <w:gridCol w:w="7087"/>
      </w:tblGrid>
      <w:tr w:rsidR="00690283" w14:paraId="7E5732F0" w14:textId="77777777" w:rsidTr="007B3FC2">
        <w:trPr>
          <w:cantSplit/>
          <w:trHeight w:val="23"/>
        </w:trPr>
        <w:tc>
          <w:tcPr>
            <w:tcW w:w="7087" w:type="dxa"/>
          </w:tcPr>
          <w:p w14:paraId="489E5CB4" w14:textId="05BC0F32" w:rsidR="00690283" w:rsidRDefault="00037455" w:rsidP="00690283">
            <w:pPr>
              <w:pStyle w:val="CoverJobTitle"/>
            </w:pPr>
            <w:r>
              <w:t xml:space="preserve">Associate </w:t>
            </w:r>
            <w:r w:rsidR="005C6E55">
              <w:t xml:space="preserve">BI </w:t>
            </w:r>
            <w:r w:rsidR="00690283">
              <w:t>Analyst</w:t>
            </w:r>
          </w:p>
        </w:tc>
      </w:tr>
      <w:tr w:rsidR="00690283" w14:paraId="20ECEB48" w14:textId="77777777" w:rsidTr="007B3FC2">
        <w:trPr>
          <w:cantSplit/>
          <w:trHeight w:val="20"/>
        </w:trPr>
        <w:tc>
          <w:tcPr>
            <w:tcW w:w="7087" w:type="dxa"/>
            <w:vAlign w:val="bottom"/>
          </w:tcPr>
          <w:p w14:paraId="724A2150" w14:textId="77777777" w:rsidR="00690283" w:rsidRDefault="00690283" w:rsidP="00690283">
            <w:pPr>
              <w:pStyle w:val="CoverDepartment"/>
            </w:pPr>
            <w:r>
              <w:t>Data, Digital, Analytics &amp; Customer Insight</w:t>
            </w:r>
          </w:p>
        </w:tc>
      </w:tr>
      <w:tr w:rsidR="00690283" w14:paraId="0A656602" w14:textId="77777777" w:rsidTr="007B3FC2">
        <w:trPr>
          <w:cantSplit/>
          <w:trHeight w:val="20"/>
        </w:trPr>
        <w:tc>
          <w:tcPr>
            <w:tcW w:w="7087" w:type="dxa"/>
          </w:tcPr>
          <w:p w14:paraId="3C0AEE51" w14:textId="77777777" w:rsidR="00690283" w:rsidRDefault="00690283" w:rsidP="00690283">
            <w:pPr>
              <w:pStyle w:val="CoverDirectorate"/>
            </w:pPr>
            <w:r>
              <w:t>Strategy, Analytics &amp; Nest Insight</w:t>
            </w:r>
          </w:p>
        </w:tc>
      </w:tr>
      <w:tr w:rsidR="00690283" w14:paraId="7AA20A9D" w14:textId="77777777" w:rsidTr="007B3FC2">
        <w:trPr>
          <w:cantSplit/>
          <w:trHeight w:val="20"/>
        </w:trPr>
        <w:tc>
          <w:tcPr>
            <w:tcW w:w="7087" w:type="dxa"/>
          </w:tcPr>
          <w:p w14:paraId="6F070043" w14:textId="15A9B4B7" w:rsidR="00690283" w:rsidRPr="00352DC9" w:rsidRDefault="007B3FC2" w:rsidP="00690283">
            <w:pPr>
              <w:pStyle w:val="CoverGrade"/>
            </w:pPr>
            <w:r>
              <w:t>Grade 3</w:t>
            </w:r>
          </w:p>
        </w:tc>
      </w:tr>
    </w:tbl>
    <w:p w14:paraId="34AF5BC6" w14:textId="77777777" w:rsidR="00DA653A" w:rsidRDefault="00DA653A" w:rsidP="00DA653A">
      <w:pPr>
        <w:pStyle w:val="Heading1"/>
        <w:numPr>
          <w:ilvl w:val="0"/>
          <w:numId w:val="0"/>
        </w:numPr>
      </w:pPr>
      <w:r>
        <w:t>Organisational overview</w:t>
      </w:r>
    </w:p>
    <w:p w14:paraId="46608A94" w14:textId="77777777" w:rsidR="00DA653A" w:rsidRDefault="00DA653A" w:rsidP="00DA653A">
      <w:r>
        <w:t xml:space="preserve">Nest is an organisation driven by its purpose:  to help our 11 million members have a better retirement outcome.  </w:t>
      </w:r>
    </w:p>
    <w:p w14:paraId="00B12CD5" w14:textId="77777777" w:rsidR="00DA653A" w:rsidRPr="006778EE" w:rsidRDefault="00DA653A" w:rsidP="00DA653A">
      <w:r>
        <w:t>Our award-winning pension fund is tailored to members’ requirements by combining extensive research and an expert understanding of their needs. First-class investment practice and governance are the backbone of our organisation. We invest responsibly and sustainably and are always transparent about the choices we make.</w:t>
      </w:r>
      <w:r w:rsidRPr="00CB0278">
        <w:t xml:space="preserve"> </w:t>
      </w:r>
      <w:r>
        <w:t>It is</w:t>
      </w:r>
      <w:r w:rsidRPr="006778EE">
        <w:t xml:space="preserve"> both a privilege and a responsibility to </w:t>
      </w:r>
      <w:r>
        <w:t>help each of our members</w:t>
      </w:r>
      <w:r w:rsidRPr="006778EE">
        <w:t xml:space="preserve"> achieve the retirement they want. </w:t>
      </w:r>
    </w:p>
    <w:p w14:paraId="28118B6C" w14:textId="77777777" w:rsidR="00DA653A" w:rsidRDefault="00DA653A" w:rsidP="00DA653A">
      <w:r>
        <w:t xml:space="preserve">Established in 2010, Nest has been a critical pillar of the government’s automatic enrolment pension programme, with a public service obligation to accept any employer wishing to use the scheme to discharge their automatic enrolment duties. </w:t>
      </w:r>
    </w:p>
    <w:p w14:paraId="441E6FDF" w14:textId="77777777" w:rsidR="00DA653A" w:rsidRDefault="00DA653A" w:rsidP="00DA653A">
      <w:r>
        <w:t>It’s important that Nest has an equally diverse workforce and promotes an inclusive culture. This is in line with the organisation’s values and ensures that Nest is a corporation fit for the future.</w:t>
      </w:r>
    </w:p>
    <w:p w14:paraId="5EB6A7D9" w14:textId="77777777" w:rsidR="00DA653A" w:rsidRDefault="00DA653A" w:rsidP="00DA653A">
      <w:pPr>
        <w:pStyle w:val="Heading1"/>
        <w:numPr>
          <w:ilvl w:val="0"/>
          <w:numId w:val="0"/>
        </w:numPr>
      </w:pPr>
      <w:r>
        <w:t>Departmental/</w:t>
      </w:r>
      <w:r w:rsidRPr="004151AD">
        <w:t>Directorate</w:t>
      </w:r>
      <w:r>
        <w:t xml:space="preserve"> overview</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DA653A" w14:paraId="06AE78A2" w14:textId="77777777" w:rsidTr="007B3FC2">
        <w:trPr>
          <w:trHeight w:hRule="exact" w:val="20"/>
        </w:trPr>
        <w:tc>
          <w:tcPr>
            <w:tcW w:w="10546" w:type="dxa"/>
            <w:tcBorders>
              <w:bottom w:val="single" w:sz="4" w:space="0" w:color="FF8200" w:themeColor="text2"/>
            </w:tcBorders>
          </w:tcPr>
          <w:p w14:paraId="20520C4C" w14:textId="77777777" w:rsidR="00DA653A" w:rsidRDefault="00DA653A" w:rsidP="007B3FC2">
            <w:pPr>
              <w:pStyle w:val="KeyMsgText"/>
              <w:keepNext/>
              <w:ind w:right="-249"/>
            </w:pPr>
          </w:p>
        </w:tc>
      </w:tr>
      <w:tr w:rsidR="00DA653A" w:rsidRPr="000C6725" w14:paraId="18AFDA1D" w14:textId="77777777" w:rsidTr="007B3FC2">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6E569B17" w14:textId="68EC9FD2" w:rsidR="00DA653A" w:rsidRDefault="00DA653A" w:rsidP="007B3FC2">
            <w:r>
              <w:t xml:space="preserve">Nest is at the beginning of a transformation to use its data and insight to drive decision making, and </w:t>
            </w:r>
            <w:r w:rsidR="0061775A">
              <w:t xml:space="preserve">Data, </w:t>
            </w:r>
            <w:r>
              <w:t>Digital, Analytics &amp; Customer Insight (</w:t>
            </w:r>
            <w:r w:rsidR="00CF1D2A">
              <w:t>DACI</w:t>
            </w:r>
            <w:r>
              <w:t>) is leading how we do it.  We are one year into implementation of our data strategy, which includes new technology, changing processes, and lots of great work with our people.  We’ve accomplished a lot in a year, and we’ve built momentum and engagement with our vision.</w:t>
            </w:r>
          </w:p>
          <w:p w14:paraId="0B88C30F" w14:textId="77777777" w:rsidR="00DA653A" w:rsidRPr="000C6725" w:rsidRDefault="00DA653A" w:rsidP="007B3FC2">
            <w:r>
              <w:t xml:space="preserve">Our work as a team enables Nest to continually learn, improve how we work and create value so that we can deliver a better retirement for millions.  The department is made up of 6 small teams – data, customer insight, analytics, business intelligence, digital and insight delivery.  We also work closely with an outsource partner, who manages and analyses our customer and operational data.  </w:t>
            </w:r>
          </w:p>
        </w:tc>
      </w:tr>
    </w:tbl>
    <w:p w14:paraId="0691C688" w14:textId="77777777" w:rsidR="00A526B8" w:rsidRDefault="00A526B8" w:rsidP="00A526B8">
      <w:pPr>
        <w:pStyle w:val="Heading1"/>
        <w:numPr>
          <w:ilvl w:val="0"/>
          <w:numId w:val="0"/>
        </w:numPr>
      </w:pPr>
      <w:r>
        <w:t>The role</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4151AD" w:rsidRPr="00CD34B8" w14:paraId="22681B1D" w14:textId="77777777" w:rsidTr="3B744962">
        <w:trPr>
          <w:trHeight w:hRule="exact" w:val="20"/>
        </w:trPr>
        <w:tc>
          <w:tcPr>
            <w:tcW w:w="10546" w:type="dxa"/>
            <w:tcBorders>
              <w:bottom w:val="single" w:sz="4" w:space="0" w:color="FF8200" w:themeColor="text2"/>
            </w:tcBorders>
          </w:tcPr>
          <w:p w14:paraId="4A57B92F" w14:textId="77777777" w:rsidR="004151AD" w:rsidRPr="00CD34B8" w:rsidRDefault="004151AD" w:rsidP="007B3FC2">
            <w:pPr>
              <w:pStyle w:val="KeyMsgText"/>
              <w:keepNext/>
              <w:ind w:right="-249"/>
              <w:rPr>
                <w:szCs w:val="20"/>
              </w:rPr>
            </w:pPr>
          </w:p>
        </w:tc>
      </w:tr>
      <w:tr w:rsidR="004151AD" w:rsidRPr="00CD34B8" w14:paraId="00AF45DB" w14:textId="77777777" w:rsidTr="3B744962">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EE4F59D" w14:textId="700963DB" w:rsidR="00402503" w:rsidRPr="0040381A" w:rsidRDefault="00AE36D9" w:rsidP="004A2030">
            <w:r w:rsidRPr="0040381A">
              <w:t xml:space="preserve">Delivers value for Nest through </w:t>
            </w:r>
            <w:r w:rsidR="00BC1F5A" w:rsidRPr="0040381A">
              <w:t>data</w:t>
            </w:r>
            <w:r w:rsidR="00170FCA" w:rsidRPr="0040381A">
              <w:t xml:space="preserve"> extraction,</w:t>
            </w:r>
            <w:r w:rsidR="00BC1F5A" w:rsidRPr="0040381A">
              <w:t xml:space="preserve"> wrangling and </w:t>
            </w:r>
            <w:r w:rsidR="003E7DD0" w:rsidRPr="0040381A">
              <w:t xml:space="preserve">analysis </w:t>
            </w:r>
            <w:r w:rsidR="00FF4F6E" w:rsidRPr="0040381A">
              <w:t xml:space="preserve">that will ensure </w:t>
            </w:r>
            <w:r w:rsidR="007109CE" w:rsidRPr="0040381A">
              <w:t>the</w:t>
            </w:r>
            <w:r w:rsidR="546C29E9" w:rsidRPr="0040381A">
              <w:t xml:space="preserve"> business is focused on</w:t>
            </w:r>
            <w:r w:rsidR="007109CE" w:rsidRPr="0040381A">
              <w:t xml:space="preserve"> g</w:t>
            </w:r>
            <w:r w:rsidR="1BE05A8D" w:rsidRPr="0040381A">
              <w:t>iving</w:t>
            </w:r>
            <w:r w:rsidR="007109CE" w:rsidRPr="0040381A">
              <w:t xml:space="preserve"> </w:t>
            </w:r>
            <w:r w:rsidR="00794BAF" w:rsidRPr="0040381A">
              <w:t>users</w:t>
            </w:r>
            <w:r w:rsidR="2A02CD4C" w:rsidRPr="0040381A">
              <w:t xml:space="preserve"> </w:t>
            </w:r>
            <w:r w:rsidR="007109CE" w:rsidRPr="0040381A">
              <w:t xml:space="preserve">the best </w:t>
            </w:r>
            <w:r w:rsidR="7DC45DEB" w:rsidRPr="0040381A">
              <w:t xml:space="preserve">outcomes, </w:t>
            </w:r>
            <w:r w:rsidR="004A2030" w:rsidRPr="0040381A">
              <w:t>value for money</w:t>
            </w:r>
            <w:r w:rsidR="50BB9AAD" w:rsidRPr="0040381A">
              <w:t xml:space="preserve"> </w:t>
            </w:r>
            <w:r w:rsidR="004A2030" w:rsidRPr="0040381A">
              <w:t>and experience</w:t>
            </w:r>
            <w:r w:rsidR="002659D3" w:rsidRPr="0040381A">
              <w:t xml:space="preserve">. </w:t>
            </w:r>
            <w:r w:rsidR="00794BAF" w:rsidRPr="0040381A">
              <w:t xml:space="preserve"> </w:t>
            </w:r>
            <w:r w:rsidR="00122632" w:rsidRPr="0040381A">
              <w:rPr>
                <w:rFonts w:ascii="Arial" w:hAnsi="Arial" w:cs="Arial"/>
                <w:color w:val="202124"/>
                <w:shd w:val="clear" w:color="auto" w:fill="FFFFFF"/>
              </w:rPr>
              <w:t>Y</w:t>
            </w:r>
            <w:r w:rsidR="00122632" w:rsidRPr="0040381A">
              <w:t xml:space="preserve">ou will interpret, analyse and translate our enterprise-wide data into insights and provide regular BAU and ad-hoc reports to meet the needs of our internal and external customers.  </w:t>
            </w:r>
            <w:r w:rsidR="00E4310B" w:rsidRPr="0040381A">
              <w:t>This role may have multiple career paths – data engineer,</w:t>
            </w:r>
            <w:r w:rsidR="00BC1F5A" w:rsidRPr="0040381A">
              <w:t xml:space="preserve"> continuous insight / surveys,</w:t>
            </w:r>
            <w:r w:rsidR="00E4310B" w:rsidRPr="0040381A">
              <w:t xml:space="preserve"> BI developer, data analyst or modelling analyst, and as much as possible, the role will be given the opportunities to learn based on their aptitude and interest.</w:t>
            </w:r>
            <w:r w:rsidR="00BC1F5A" w:rsidRPr="0040381A">
              <w:t xml:space="preserve">  This role is appropriate for </w:t>
            </w:r>
            <w:r w:rsidR="0061775A" w:rsidRPr="0040381A">
              <w:lastRenderedPageBreak/>
              <w:t>someone starting out their career</w:t>
            </w:r>
            <w:r w:rsidR="00BC1F5A" w:rsidRPr="0040381A">
              <w:t>, and y</w:t>
            </w:r>
            <w:r w:rsidR="007109CE" w:rsidRPr="0040381A">
              <w:rPr>
                <w:rFonts w:ascii="Arial" w:hAnsi="Arial" w:cs="Arial"/>
                <w:color w:val="202124"/>
              </w:rPr>
              <w:t>ou</w:t>
            </w:r>
            <w:r w:rsidR="004A2030" w:rsidRPr="0040381A">
              <w:rPr>
                <w:rFonts w:ascii="Arial" w:hAnsi="Arial" w:cs="Arial"/>
                <w:color w:val="202124"/>
              </w:rPr>
              <w:t xml:space="preserve"> don’t need to be a data expert</w:t>
            </w:r>
            <w:r w:rsidR="004A2030" w:rsidRPr="0040381A">
              <w:rPr>
                <w:rFonts w:ascii="Arial" w:hAnsi="Arial" w:cs="Arial"/>
                <w:color w:val="202124"/>
                <w:shd w:val="clear" w:color="auto" w:fill="FFFFFF"/>
              </w:rPr>
              <w:t>, but you do</w:t>
            </w:r>
            <w:r w:rsidR="007109CE" w:rsidRPr="0040381A">
              <w:rPr>
                <w:rFonts w:ascii="Arial" w:hAnsi="Arial" w:cs="Arial"/>
                <w:color w:val="202124"/>
                <w:shd w:val="clear" w:color="auto" w:fill="FFFFFF"/>
              </w:rPr>
              <w:t xml:space="preserve"> need to be</w:t>
            </w:r>
            <w:r w:rsidR="004A2030" w:rsidRPr="0040381A">
              <w:rPr>
                <w:rFonts w:ascii="Arial" w:hAnsi="Arial" w:cs="Arial"/>
                <w:color w:val="202124"/>
                <w:shd w:val="clear" w:color="auto" w:fill="FFFFFF"/>
              </w:rPr>
              <w:t xml:space="preserve"> a problem solver,</w:t>
            </w:r>
            <w:r w:rsidR="007109CE" w:rsidRPr="0040381A">
              <w:rPr>
                <w:rFonts w:ascii="Arial" w:hAnsi="Arial" w:cs="Arial"/>
                <w:color w:val="202124"/>
                <w:shd w:val="clear" w:color="auto" w:fill="FFFFFF"/>
              </w:rPr>
              <w:t xml:space="preserve"> willing to learn</w:t>
            </w:r>
            <w:r w:rsidR="00B01426" w:rsidRPr="0040381A">
              <w:rPr>
                <w:rFonts w:ascii="Arial" w:hAnsi="Arial" w:cs="Arial"/>
                <w:color w:val="202124"/>
                <w:shd w:val="clear" w:color="auto" w:fill="FFFFFF"/>
              </w:rPr>
              <w:t xml:space="preserve"> and have the drive</w:t>
            </w:r>
            <w:r w:rsidR="004A2030" w:rsidRPr="0040381A">
              <w:rPr>
                <w:rFonts w:ascii="Arial" w:hAnsi="Arial" w:cs="Arial"/>
                <w:color w:val="202124"/>
                <w:shd w:val="clear" w:color="auto" w:fill="FFFFFF"/>
              </w:rPr>
              <w:t xml:space="preserve"> </w:t>
            </w:r>
            <w:r w:rsidR="007109CE" w:rsidRPr="0040381A">
              <w:rPr>
                <w:rFonts w:ascii="Arial" w:hAnsi="Arial" w:cs="Arial"/>
                <w:color w:val="202124"/>
                <w:shd w:val="clear" w:color="auto" w:fill="FFFFFF"/>
              </w:rPr>
              <w:t xml:space="preserve">to become </w:t>
            </w:r>
            <w:r w:rsidR="004A2030" w:rsidRPr="0040381A">
              <w:rPr>
                <w:rFonts w:ascii="Arial" w:hAnsi="Arial" w:cs="Arial"/>
                <w:color w:val="202124"/>
                <w:shd w:val="clear" w:color="auto" w:fill="FFFFFF"/>
              </w:rPr>
              <w:t>an expert</w:t>
            </w:r>
            <w:r w:rsidR="007109CE" w:rsidRPr="0040381A">
              <w:rPr>
                <w:rFonts w:ascii="Arial" w:hAnsi="Arial" w:cs="Arial"/>
                <w:color w:val="202124"/>
                <w:shd w:val="clear" w:color="auto" w:fill="FFFFFF"/>
              </w:rPr>
              <w:t xml:space="preserve"> </w:t>
            </w:r>
            <w:r w:rsidR="004A2030" w:rsidRPr="0040381A">
              <w:rPr>
                <w:rFonts w:ascii="Arial" w:hAnsi="Arial" w:cs="Arial"/>
                <w:color w:val="202124"/>
                <w:shd w:val="clear" w:color="auto" w:fill="FFFFFF"/>
              </w:rPr>
              <w:t>in using a variety of data</w:t>
            </w:r>
            <w:r w:rsidR="00B01426" w:rsidRPr="0040381A">
              <w:rPr>
                <w:rFonts w:ascii="Arial" w:hAnsi="Arial" w:cs="Arial"/>
                <w:color w:val="202124"/>
                <w:shd w:val="clear" w:color="auto" w:fill="FFFFFF"/>
              </w:rPr>
              <w:t xml:space="preserve"> analysis</w:t>
            </w:r>
            <w:r w:rsidR="004A2030" w:rsidRPr="0040381A">
              <w:rPr>
                <w:rFonts w:ascii="Arial" w:hAnsi="Arial" w:cs="Arial"/>
                <w:color w:val="202124"/>
                <w:shd w:val="clear" w:color="auto" w:fill="FFFFFF"/>
              </w:rPr>
              <w:t xml:space="preserve"> tools. At the heart of it, your role is to help people in the business make informed decisions</w:t>
            </w:r>
            <w:r w:rsidR="00BC1F5A" w:rsidRPr="0040381A">
              <w:rPr>
                <w:rFonts w:ascii="Arial" w:hAnsi="Arial" w:cs="Arial"/>
                <w:color w:val="202124"/>
                <w:shd w:val="clear" w:color="auto" w:fill="FFFFFF"/>
              </w:rPr>
              <w:t>.</w:t>
            </w:r>
            <w:r w:rsidR="00D64C32" w:rsidRPr="0040381A">
              <w:rPr>
                <w:rFonts w:ascii="Arial" w:hAnsi="Arial" w:cs="Arial"/>
                <w:color w:val="202124"/>
                <w:shd w:val="clear" w:color="auto" w:fill="FFFFFF"/>
              </w:rPr>
              <w:t xml:space="preserve"> </w:t>
            </w:r>
          </w:p>
        </w:tc>
      </w:tr>
    </w:tbl>
    <w:p w14:paraId="20DC59AC" w14:textId="77777777" w:rsidR="007A0AC2" w:rsidRDefault="007A0AC2" w:rsidP="007B3FC2">
      <w:pPr>
        <w:pStyle w:val="Heading1"/>
        <w:numPr>
          <w:ilvl w:val="0"/>
          <w:numId w:val="0"/>
        </w:numPr>
      </w:pPr>
      <w:r>
        <w:lastRenderedPageBreak/>
        <w:t>Scope and deliverables</w:t>
      </w:r>
      <w:r w:rsidRPr="005412BB">
        <w:t xml:space="preserve"> </w:t>
      </w:r>
    </w:p>
    <w:p w14:paraId="4068E8F6" w14:textId="77777777" w:rsidR="007A0AC2" w:rsidRDefault="007A0AC2" w:rsidP="007A0AC2">
      <w:pPr>
        <w:pStyle w:val="Heading2"/>
        <w:numPr>
          <w:ilvl w:val="0"/>
          <w:numId w:val="0"/>
        </w:numPr>
      </w:pPr>
      <w:r w:rsidRPr="00961AB5">
        <w:t>Accountability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rsidRPr="00CD34B8" w14:paraId="15A667AE" w14:textId="77777777" w:rsidTr="006A0609">
        <w:trPr>
          <w:cantSplit/>
          <w:trHeight w:hRule="exact" w:val="20"/>
        </w:trPr>
        <w:tc>
          <w:tcPr>
            <w:tcW w:w="10546" w:type="dxa"/>
            <w:tcBorders>
              <w:bottom w:val="single" w:sz="4" w:space="0" w:color="FF8200" w:themeColor="text2"/>
            </w:tcBorders>
          </w:tcPr>
          <w:p w14:paraId="265B3FAC" w14:textId="77777777" w:rsidR="005522B4" w:rsidRPr="00CD34B8" w:rsidRDefault="005522B4" w:rsidP="006A0609">
            <w:pPr>
              <w:pStyle w:val="KeyMsgText"/>
              <w:keepNext/>
              <w:ind w:right="-249"/>
              <w:rPr>
                <w:szCs w:val="20"/>
              </w:rPr>
            </w:pPr>
          </w:p>
        </w:tc>
      </w:tr>
      <w:tr w:rsidR="005522B4" w:rsidRPr="00CD34B8" w14:paraId="6AF44E63" w14:textId="77777777" w:rsidTr="001C1280">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528CBEB" w14:textId="7F75BA4E" w:rsidR="00561741" w:rsidRPr="00A16CC9" w:rsidRDefault="0056182E" w:rsidP="004B181B">
            <w:pPr>
              <w:pStyle w:val="ListParagraph"/>
              <w:numPr>
                <w:ilvl w:val="0"/>
                <w:numId w:val="34"/>
              </w:numPr>
            </w:pPr>
            <w:r>
              <w:t xml:space="preserve">Understands their role will be continually developing and changing, depending on the context of the team and the environment.  </w:t>
            </w:r>
          </w:p>
          <w:p w14:paraId="35691BD6" w14:textId="3F2A4894" w:rsidR="00561741" w:rsidRDefault="00734427" w:rsidP="0061775A">
            <w:pPr>
              <w:pStyle w:val="MainBullet"/>
            </w:pPr>
            <w:r>
              <w:t>Takes direction to d</w:t>
            </w:r>
            <w:r w:rsidR="00561741">
              <w:t xml:space="preserve">eliver simplicity with the work they do, </w:t>
            </w:r>
            <w:r w:rsidR="0037568A">
              <w:t>learning how to become a translator from the technical work they do to those who may not understand technical work</w:t>
            </w:r>
          </w:p>
          <w:p w14:paraId="1C5DB497" w14:textId="580AA68C" w:rsidR="00561741" w:rsidRDefault="00AE7CC8" w:rsidP="0061775A">
            <w:pPr>
              <w:pStyle w:val="MainBullet"/>
            </w:pPr>
            <w:r>
              <w:t>Working with the Insight Delivery team to ensure</w:t>
            </w:r>
            <w:r w:rsidR="00561741">
              <w:t xml:space="preserve"> </w:t>
            </w:r>
            <w:r w:rsidR="00CF1D2A">
              <w:t>DACI</w:t>
            </w:r>
            <w:r w:rsidR="00561741">
              <w:t xml:space="preserve"> </w:t>
            </w:r>
            <w:r w:rsidR="0061775A">
              <w:t>service level agreements (</w:t>
            </w:r>
            <w:r w:rsidR="00561741">
              <w:t>SLAs</w:t>
            </w:r>
            <w:r w:rsidR="0061775A">
              <w:t>)</w:t>
            </w:r>
            <w:r w:rsidR="00561741">
              <w:t xml:space="preserve"> are maintained</w:t>
            </w:r>
          </w:p>
          <w:p w14:paraId="40835706" w14:textId="643C5127" w:rsidR="00F10CC0" w:rsidRPr="005E7D36" w:rsidRDefault="00566CED" w:rsidP="0061775A">
            <w:pPr>
              <w:pStyle w:val="MainBullet"/>
            </w:pPr>
            <w:r>
              <w:t>Open to</w:t>
            </w:r>
            <w:r w:rsidR="00F10CC0">
              <w:t xml:space="preserve"> new ways of working in the team:  </w:t>
            </w:r>
            <w:r w:rsidR="002509DF">
              <w:t>strives to understand why continual improvement in process can help</w:t>
            </w:r>
          </w:p>
          <w:p w14:paraId="5ABC384A" w14:textId="1B18EB3F" w:rsidR="00561741" w:rsidRPr="00E53D89" w:rsidRDefault="00566CED" w:rsidP="0061775A">
            <w:pPr>
              <w:pStyle w:val="MainBullet"/>
            </w:pPr>
            <w:r>
              <w:t>When delivering work outside the team, d</w:t>
            </w:r>
            <w:r w:rsidR="00561741">
              <w:t>elivers</w:t>
            </w:r>
            <w:r w:rsidR="00561741" w:rsidRPr="00E53D89">
              <w:t xml:space="preserve"> insight within context</w:t>
            </w:r>
            <w:r w:rsidR="00561741">
              <w:t>, and ensures the level of complexity is appropriate to the audience</w:t>
            </w:r>
          </w:p>
          <w:p w14:paraId="01C847D4" w14:textId="77777777" w:rsidR="00561741" w:rsidRDefault="00561741" w:rsidP="0061775A">
            <w:pPr>
              <w:pStyle w:val="MainBullet"/>
            </w:pPr>
            <w:r>
              <w:t xml:space="preserve">Contributes to efforts to build the culture of the team </w:t>
            </w:r>
          </w:p>
          <w:p w14:paraId="2237D8F7" w14:textId="71D7AD52" w:rsidR="00B36875" w:rsidRDefault="00566CED" w:rsidP="004B181B">
            <w:pPr>
              <w:pStyle w:val="ListParagraph"/>
              <w:numPr>
                <w:ilvl w:val="0"/>
                <w:numId w:val="34"/>
              </w:numPr>
            </w:pPr>
            <w:r>
              <w:t>Helps to deliver</w:t>
            </w:r>
            <w:r w:rsidR="002509DF">
              <w:t xml:space="preserve"> analysis</w:t>
            </w:r>
            <w:r w:rsidR="00B87D15">
              <w:t xml:space="preserve"> and insight</w:t>
            </w:r>
            <w:r w:rsidR="002509DF">
              <w:t xml:space="preserve"> </w:t>
            </w:r>
            <w:r w:rsidR="007E6529">
              <w:t xml:space="preserve">through interpreting data and analysing results </w:t>
            </w:r>
            <w:r w:rsidR="002509DF">
              <w:t>on a range of topics</w:t>
            </w:r>
            <w:r>
              <w:t xml:space="preserve"> appropriate to the team they sit in</w:t>
            </w:r>
            <w:r w:rsidR="00BF5807">
              <w:t>:</w:t>
            </w:r>
          </w:p>
          <w:p w14:paraId="6F36A522" w14:textId="2FBC1AC2" w:rsidR="00566CED" w:rsidRDefault="00566CED" w:rsidP="0061775A">
            <w:pPr>
              <w:pStyle w:val="MainBullet"/>
            </w:pPr>
            <w:r>
              <w:t>Understands the full lifecycle of analysis, and how they can best deliver their work to make it useful for others to take on</w:t>
            </w:r>
          </w:p>
          <w:p w14:paraId="5E5B59D2" w14:textId="18E44276" w:rsidR="00566CED" w:rsidRDefault="00511F46" w:rsidP="0061775A">
            <w:pPr>
              <w:pStyle w:val="MainBullet"/>
            </w:pPr>
            <w:r>
              <w:t>Helps with a range of different data wrangling techniques, from extraction to cleaning and coding</w:t>
            </w:r>
            <w:r w:rsidR="003F421B">
              <w:t>, defining data models and acquiring data from sources to enable effective reporting and analysis</w:t>
            </w:r>
          </w:p>
          <w:p w14:paraId="2E7475EC" w14:textId="32E5C9D2" w:rsidR="00755922" w:rsidRDefault="00A87C85" w:rsidP="0061775A">
            <w:pPr>
              <w:pStyle w:val="MainBullet"/>
            </w:pPr>
            <w:r>
              <w:t>Embraces learning of new techniques, always open to working with colleagues from across the team to be a part of a larger piece of analytical or modelling work</w:t>
            </w:r>
          </w:p>
          <w:p w14:paraId="347C4CB7" w14:textId="5AE4C4D8" w:rsidR="00A87C85" w:rsidRDefault="00A87C85" w:rsidP="0061775A">
            <w:pPr>
              <w:pStyle w:val="MainBullet"/>
            </w:pPr>
            <w:r>
              <w:t>Sometimes will take on small projects to own end to end</w:t>
            </w:r>
          </w:p>
          <w:p w14:paraId="64721724" w14:textId="47259476" w:rsidR="00B36875" w:rsidRDefault="00B36875" w:rsidP="0061775A">
            <w:pPr>
              <w:pStyle w:val="MainBullet"/>
            </w:pPr>
            <w:r>
              <w:t>The type of work required will shift over the course of tim</w:t>
            </w:r>
            <w:r w:rsidR="00A87C85">
              <w:t>e as Nest implements new technology</w:t>
            </w:r>
            <w:r w:rsidR="003D4353">
              <w:t xml:space="preserve">, and will also be different depending the team the role sits in – for example </w:t>
            </w:r>
            <w:r w:rsidR="00604A00">
              <w:t>this role in the BI team might focus on converting facts and figures into compelling visualisations and data stories</w:t>
            </w:r>
          </w:p>
          <w:p w14:paraId="65C0A528" w14:textId="77777777" w:rsidR="004A0F04" w:rsidRDefault="004A0F04" w:rsidP="004B181B">
            <w:pPr>
              <w:pStyle w:val="ListParagraph"/>
              <w:numPr>
                <w:ilvl w:val="0"/>
                <w:numId w:val="34"/>
              </w:numPr>
            </w:pPr>
            <w:r>
              <w:t xml:space="preserve">Works within consistent standards of analysis, such as: </w:t>
            </w:r>
          </w:p>
          <w:p w14:paraId="2A8CEC83" w14:textId="77777777" w:rsidR="004A0F04" w:rsidRDefault="004A0F04" w:rsidP="0061775A">
            <w:pPr>
              <w:pStyle w:val="MainBullet"/>
            </w:pPr>
            <w:r>
              <w:t xml:space="preserve">Scientific and ethical standards for behavioural analysis </w:t>
            </w:r>
          </w:p>
          <w:p w14:paraId="7B5A3687" w14:textId="77777777" w:rsidR="004A0F04" w:rsidRDefault="004A0F04" w:rsidP="0061775A">
            <w:pPr>
              <w:pStyle w:val="MainBullet"/>
            </w:pPr>
            <w:r w:rsidRPr="00A06224">
              <w:t>Ensur</w:t>
            </w:r>
            <w:r>
              <w:t>ing</w:t>
            </w:r>
            <w:r w:rsidRPr="00A06224">
              <w:t xml:space="preserve"> outputs </w:t>
            </w:r>
            <w:r>
              <w:t>answer</w:t>
            </w:r>
            <w:r w:rsidRPr="00A06224">
              <w:t xml:space="preserve"> the relevant questions, quality is proportionate to the request and reflect business continuity criteria.</w:t>
            </w:r>
          </w:p>
          <w:p w14:paraId="331D89B4" w14:textId="104889D7" w:rsidR="00CF1D2A" w:rsidRPr="00B96E01" w:rsidRDefault="00CF1D2A" w:rsidP="0061775A">
            <w:pPr>
              <w:pStyle w:val="MainBullet"/>
            </w:pPr>
            <w:r>
              <w:t>I</w:t>
            </w:r>
            <w:r w:rsidRPr="00B96E01">
              <w:t>dentifying any data quality issues associated with data and managing these through the appropriate channels</w:t>
            </w:r>
          </w:p>
          <w:p w14:paraId="4EEACA2F" w14:textId="77777777" w:rsidR="004A0F04" w:rsidRDefault="004A0F04" w:rsidP="0061775A">
            <w:pPr>
              <w:pStyle w:val="MainBullet"/>
            </w:pPr>
            <w:r>
              <w:t>The team’s standardised system for quality assurance as defined by line management and modelling team</w:t>
            </w:r>
          </w:p>
          <w:p w14:paraId="65E7E21B" w14:textId="44422209" w:rsidR="00402503" w:rsidRDefault="004A0F04" w:rsidP="0061775A">
            <w:pPr>
              <w:pStyle w:val="MainBullet"/>
            </w:pPr>
            <w:r>
              <w:t>Responds to briefs to provide</w:t>
            </w:r>
            <w:r w:rsidRPr="00975807">
              <w:t xml:space="preserve"> analytical support to a range of </w:t>
            </w:r>
            <w:r>
              <w:t xml:space="preserve">measurement, </w:t>
            </w:r>
            <w:r w:rsidRPr="00975807">
              <w:t>projects and ad hoc analytical requests encompassing</w:t>
            </w:r>
            <w:r>
              <w:t xml:space="preserve"> ‘business as usual’ work,</w:t>
            </w:r>
            <w:r w:rsidRPr="00975807">
              <w:t xml:space="preserve"> key programme initiative</w:t>
            </w:r>
            <w:r w:rsidR="00091F3F">
              <w:t>s, self-serve reports</w:t>
            </w:r>
            <w:r w:rsidRPr="00975807">
              <w:t xml:space="preserve"> and strategies and ensuring this support is flexible and adaptable to future changes and business requirements.</w:t>
            </w:r>
            <w:r>
              <w:t xml:space="preserve">  Proactively works with other parts of DACI to ensure we are working as a team to deliver</w:t>
            </w:r>
          </w:p>
          <w:p w14:paraId="2BE4288C" w14:textId="63022F92" w:rsidR="004B181B" w:rsidRPr="00900B47" w:rsidRDefault="004B181B" w:rsidP="0083014D">
            <w:pPr>
              <w:pStyle w:val="SymbolBullet1"/>
              <w:numPr>
                <w:ilvl w:val="0"/>
                <w:numId w:val="0"/>
              </w:numPr>
              <w:ind w:left="720"/>
            </w:pPr>
          </w:p>
        </w:tc>
      </w:tr>
    </w:tbl>
    <w:p w14:paraId="769F8979" w14:textId="77777777" w:rsidR="00A71676" w:rsidRDefault="00A71676" w:rsidP="00A71676">
      <w:pPr>
        <w:pStyle w:val="Heading2"/>
        <w:numPr>
          <w:ilvl w:val="0"/>
          <w:numId w:val="0"/>
        </w:numPr>
      </w:pPr>
      <w:r w:rsidRPr="00F57716">
        <w:lastRenderedPageBreak/>
        <w:t>Deliverables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522B4" w:rsidRPr="00CD34B8" w14:paraId="657CFE32" w14:textId="77777777" w:rsidTr="3B744962">
        <w:trPr>
          <w:cantSplit/>
          <w:trHeight w:hRule="exact" w:val="20"/>
        </w:trPr>
        <w:tc>
          <w:tcPr>
            <w:tcW w:w="10546" w:type="dxa"/>
            <w:tcBorders>
              <w:bottom w:val="single" w:sz="4" w:space="0" w:color="FF8200" w:themeColor="text2"/>
            </w:tcBorders>
          </w:tcPr>
          <w:p w14:paraId="14F065C5" w14:textId="77777777" w:rsidR="005522B4" w:rsidRPr="00CD34B8" w:rsidRDefault="005522B4" w:rsidP="006A0609">
            <w:pPr>
              <w:pStyle w:val="KeyMsgText"/>
              <w:keepNext/>
              <w:ind w:right="-249"/>
              <w:rPr>
                <w:szCs w:val="20"/>
              </w:rPr>
            </w:pPr>
          </w:p>
        </w:tc>
      </w:tr>
      <w:tr w:rsidR="005522B4" w:rsidRPr="00CD34B8" w14:paraId="72E4B319" w14:textId="77777777" w:rsidTr="3B74496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612AC4A" w14:textId="1BD7D555" w:rsidR="007741F1" w:rsidRDefault="00F01F30" w:rsidP="0061775A">
            <w:pPr>
              <w:pStyle w:val="MainBullet"/>
            </w:pPr>
            <w:r>
              <w:t>D</w:t>
            </w:r>
            <w:r w:rsidR="007741F1">
              <w:t>evelop</w:t>
            </w:r>
            <w:r>
              <w:t>s own</w:t>
            </w:r>
            <w:r w:rsidR="007741F1">
              <w:t xml:space="preserve"> capabilities to deliver current and future analytical needs for Nes</w:t>
            </w:r>
            <w:r w:rsidR="0083014D">
              <w:t>t</w:t>
            </w:r>
          </w:p>
          <w:p w14:paraId="421FD660" w14:textId="2246129C" w:rsidR="0083014D" w:rsidRDefault="0083014D" w:rsidP="0061775A">
            <w:pPr>
              <w:pStyle w:val="MainBullet"/>
            </w:pPr>
            <w:r>
              <w:t>Produces ongoing analysis and reporting to the business, interpreting trends or patterns in our enterprise datasets</w:t>
            </w:r>
          </w:p>
          <w:p w14:paraId="7544B586" w14:textId="5BAF1DA5" w:rsidR="0083014D" w:rsidRDefault="0083014D" w:rsidP="0061775A">
            <w:pPr>
              <w:pStyle w:val="MainBullet"/>
            </w:pPr>
            <w:r>
              <w:t>Creates interactive dashboards, analysis, stories and insight, and contributes to team objective of self-serve reporting</w:t>
            </w:r>
          </w:p>
          <w:p w14:paraId="68112A1E" w14:textId="2D662E6E" w:rsidR="0083014D" w:rsidRDefault="0083014D" w:rsidP="0061775A">
            <w:pPr>
              <w:pStyle w:val="MainBullet"/>
            </w:pPr>
            <w:r>
              <w:t>Identifies opportunities and areas for improvement through data analysis</w:t>
            </w:r>
          </w:p>
          <w:p w14:paraId="440FFE50" w14:textId="45038CDC" w:rsidR="0083014D" w:rsidRDefault="0083014D" w:rsidP="0061775A">
            <w:pPr>
              <w:pStyle w:val="MainBullet"/>
            </w:pPr>
            <w:r>
              <w:t>Reviews and validates data</w:t>
            </w:r>
          </w:p>
          <w:p w14:paraId="343FAC6A" w14:textId="0690B97F" w:rsidR="0083014D" w:rsidRDefault="0083014D" w:rsidP="0061775A">
            <w:pPr>
              <w:pStyle w:val="MainBullet"/>
            </w:pPr>
            <w:r>
              <w:t>Monitors our analytics and m</w:t>
            </w:r>
            <w:r w:rsidR="00CA48E3">
              <w:t>e</w:t>
            </w:r>
            <w:r>
              <w:t>trics</w:t>
            </w:r>
          </w:p>
          <w:p w14:paraId="1A733309" w14:textId="790C1CBD" w:rsidR="0083014D" w:rsidRDefault="0083014D" w:rsidP="0061775A">
            <w:pPr>
              <w:pStyle w:val="MainBullet"/>
            </w:pPr>
            <w:r>
              <w:t>Documents all processes</w:t>
            </w:r>
          </w:p>
          <w:p w14:paraId="60B767B5" w14:textId="5FA712C1" w:rsidR="0083014D" w:rsidRDefault="0083014D" w:rsidP="0061775A">
            <w:pPr>
              <w:pStyle w:val="MainBullet"/>
            </w:pPr>
            <w:r>
              <w:t>Employs the latest and best design, data visualisation and user experience principles when building reports or visualisations</w:t>
            </w:r>
          </w:p>
          <w:p w14:paraId="5F351642" w14:textId="483BF1FF" w:rsidR="00103ECF" w:rsidRPr="0040381A" w:rsidRDefault="00103ECF" w:rsidP="0040381A">
            <w:pPr>
              <w:pStyle w:val="ListParagraph"/>
              <w:numPr>
                <w:ilvl w:val="0"/>
                <w:numId w:val="28"/>
              </w:numPr>
              <w:ind w:left="686" w:hanging="284"/>
            </w:pPr>
            <w:r w:rsidRPr="0040381A">
              <w:t xml:space="preserve">Contributes to building the culture of </w:t>
            </w:r>
            <w:r w:rsidR="00CF1D2A" w:rsidRPr="0040381A">
              <w:t>DACI</w:t>
            </w:r>
            <w:r w:rsidR="0083014D" w:rsidRPr="0040381A">
              <w:t>, and champions the work of the team and how we can deliver benefits to the business</w:t>
            </w:r>
          </w:p>
          <w:p w14:paraId="536EBBE3" w14:textId="7E32235A" w:rsidR="00010115" w:rsidRPr="0040381A" w:rsidRDefault="000E7E4D" w:rsidP="0040381A">
            <w:pPr>
              <w:pStyle w:val="ListParagraph"/>
              <w:numPr>
                <w:ilvl w:val="0"/>
                <w:numId w:val="28"/>
              </w:numPr>
              <w:ind w:left="686" w:hanging="284"/>
            </w:pPr>
            <w:r w:rsidRPr="0040381A">
              <w:t>A</w:t>
            </w:r>
            <w:r w:rsidR="00010115" w:rsidRPr="0040381A">
              <w:t>lways deliver</w:t>
            </w:r>
            <w:r w:rsidRPr="0040381A">
              <w:t>s</w:t>
            </w:r>
            <w:r w:rsidR="00010115" w:rsidRPr="0040381A">
              <w:t xml:space="preserve"> insight within context</w:t>
            </w:r>
            <w:r w:rsidR="0083014D" w:rsidRPr="0040381A">
              <w:t>, and ensures the analysis and insight is consistent with what is produced through the rest of DACI</w:t>
            </w:r>
          </w:p>
          <w:p w14:paraId="2DFB1806" w14:textId="786B7FEB" w:rsidR="00E7288E" w:rsidRPr="0040381A" w:rsidRDefault="00F01F30" w:rsidP="0040381A">
            <w:pPr>
              <w:pStyle w:val="ListParagraph"/>
              <w:numPr>
                <w:ilvl w:val="0"/>
                <w:numId w:val="28"/>
              </w:numPr>
              <w:ind w:left="686" w:hanging="284"/>
            </w:pPr>
            <w:r w:rsidRPr="0040381A">
              <w:t>As the person in role develops, may d</w:t>
            </w:r>
            <w:r w:rsidR="0D00D524" w:rsidRPr="0040381A">
              <w:t>eliver analytical recommendations to the organisation</w:t>
            </w:r>
            <w:r w:rsidR="000E7E4D" w:rsidRPr="0040381A">
              <w:t>, with work guided by and depending on the delegation of line management</w:t>
            </w:r>
            <w:r w:rsidR="0D00D524" w:rsidRPr="0040381A">
              <w:t>, that are workable for Nest, along with a plan for next steps (</w:t>
            </w:r>
            <w:r w:rsidR="329EF49F" w:rsidRPr="0040381A">
              <w:t>i.e.,</w:t>
            </w:r>
            <w:r w:rsidR="0D00D524" w:rsidRPr="0040381A">
              <w:t xml:space="preserve"> actionable insight, automation, etc)</w:t>
            </w:r>
            <w:r w:rsidR="009B2F82" w:rsidRPr="0040381A">
              <w:t>.</w:t>
            </w:r>
          </w:p>
          <w:p w14:paraId="444C48E9" w14:textId="682E1B41" w:rsidR="00610A88" w:rsidRPr="0040381A" w:rsidRDefault="00F01F30" w:rsidP="0040381A">
            <w:pPr>
              <w:pStyle w:val="ListParagraph"/>
              <w:numPr>
                <w:ilvl w:val="0"/>
                <w:numId w:val="28"/>
              </w:numPr>
              <w:ind w:left="686" w:hanging="284"/>
            </w:pPr>
            <w:r w:rsidRPr="0040381A">
              <w:t>Under guidance of others, e</w:t>
            </w:r>
            <w:r w:rsidR="00610A88" w:rsidRPr="0040381A">
              <w:t>nsures work is delivered in the most appropriate format for the audience, as determined by working in collaboration with the insight delivery team.  This may be in PowerPoint, Excel, PowerBI or any other tool deemed appropriate.  Ensures that consistent processes are followed so that this can be done in a way that others in the team can understand and work with.</w:t>
            </w:r>
          </w:p>
          <w:p w14:paraId="3D95FA92" w14:textId="6788C013" w:rsidR="00610A88" w:rsidRPr="0040381A" w:rsidRDefault="00610A88" w:rsidP="0040381A">
            <w:pPr>
              <w:pStyle w:val="ListParagraph"/>
              <w:numPr>
                <w:ilvl w:val="0"/>
                <w:numId w:val="28"/>
              </w:numPr>
              <w:ind w:left="686" w:hanging="284"/>
            </w:pPr>
            <w:r w:rsidRPr="0040381A">
              <w:t>Collaborates with</w:t>
            </w:r>
            <w:r w:rsidR="00510911" w:rsidRPr="0040381A">
              <w:t xml:space="preserve"> the</w:t>
            </w:r>
            <w:r w:rsidRPr="0040381A">
              <w:t xml:space="preserve"> Business Intelligence team when a </w:t>
            </w:r>
            <w:r w:rsidR="008B1433" w:rsidRPr="0040381A">
              <w:t>piece of analysis</w:t>
            </w:r>
            <w:r w:rsidRPr="0040381A">
              <w:t xml:space="preserve"> is deemed to be a Nest-wide requirement, so that the work of the team can be productionised</w:t>
            </w:r>
          </w:p>
          <w:p w14:paraId="6E2E84B4" w14:textId="3AF832F9" w:rsidR="009B2F82" w:rsidRPr="0040381A" w:rsidRDefault="00013669" w:rsidP="0040381A">
            <w:pPr>
              <w:pStyle w:val="ListParagraph"/>
              <w:numPr>
                <w:ilvl w:val="0"/>
                <w:numId w:val="28"/>
              </w:numPr>
              <w:ind w:left="686" w:hanging="284"/>
            </w:pPr>
            <w:r w:rsidRPr="0040381A">
              <w:t>Collaborates</w:t>
            </w:r>
            <w:r w:rsidR="009B2F82" w:rsidRPr="0040381A">
              <w:t xml:space="preserve"> across teams</w:t>
            </w:r>
            <w:r w:rsidR="00CB0298" w:rsidRPr="0040381A">
              <w:t xml:space="preserve"> with fellow analysts, design specialists, researchers </w:t>
            </w:r>
            <w:r w:rsidR="0041129E" w:rsidRPr="0040381A">
              <w:t>and project managers.</w:t>
            </w:r>
          </w:p>
          <w:p w14:paraId="31A0D906" w14:textId="3B8A259B" w:rsidR="00397066" w:rsidRPr="0040381A" w:rsidRDefault="00820424" w:rsidP="0040381A">
            <w:pPr>
              <w:pStyle w:val="ListParagraph"/>
              <w:numPr>
                <w:ilvl w:val="0"/>
                <w:numId w:val="28"/>
              </w:numPr>
              <w:ind w:left="686" w:hanging="284"/>
            </w:pPr>
            <w:r w:rsidRPr="0040381A">
              <w:t>Ensures delivery of work is consistent</w:t>
            </w:r>
            <w:r w:rsidR="00397066" w:rsidRPr="0040381A">
              <w:t xml:space="preserve"> and methodical, </w:t>
            </w:r>
            <w:r w:rsidRPr="0040381A">
              <w:t>so i</w:t>
            </w:r>
            <w:r w:rsidR="00397066" w:rsidRPr="0040381A">
              <w:t>t can be continually replicated, governed and improved.</w:t>
            </w:r>
          </w:p>
          <w:p w14:paraId="0730B6E2" w14:textId="4D4CEB32" w:rsidR="0083014D" w:rsidRPr="0083014D" w:rsidRDefault="00402BDA" w:rsidP="0040381A">
            <w:pPr>
              <w:pStyle w:val="ListParagraph"/>
              <w:numPr>
                <w:ilvl w:val="0"/>
                <w:numId w:val="28"/>
              </w:numPr>
              <w:ind w:left="686" w:hanging="284"/>
              <w:rPr>
                <w:sz w:val="20"/>
                <w:szCs w:val="20"/>
              </w:rPr>
            </w:pPr>
            <w:r w:rsidRPr="0040381A">
              <w:t>Deliverables</w:t>
            </w:r>
            <w:r w:rsidR="3AC85FD4" w:rsidRPr="0040381A">
              <w:t xml:space="preserve"> can also be checked against yearly objectives at the time</w:t>
            </w:r>
            <w:r w:rsidRPr="0040381A">
              <w:t xml:space="preserve"> for each person</w:t>
            </w:r>
            <w:r w:rsidR="00C22E00" w:rsidRPr="0040381A">
              <w:t>.</w:t>
            </w:r>
          </w:p>
        </w:tc>
      </w:tr>
    </w:tbl>
    <w:p w14:paraId="7E9D8612" w14:textId="77777777" w:rsidR="007C3BEF" w:rsidRDefault="007C3BEF" w:rsidP="007C3BEF">
      <w:pPr>
        <w:pStyle w:val="Heading2"/>
        <w:numPr>
          <w:ilvl w:val="0"/>
          <w:numId w:val="0"/>
        </w:numPr>
      </w:pPr>
      <w:r>
        <w:t>Relationships and autonomy</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7C3BEF" w14:paraId="7202407F" w14:textId="77777777" w:rsidTr="007B3FC2">
        <w:trPr>
          <w:cantSplit/>
          <w:trHeight w:hRule="exact" w:val="20"/>
        </w:trPr>
        <w:tc>
          <w:tcPr>
            <w:tcW w:w="10546" w:type="dxa"/>
            <w:tcBorders>
              <w:bottom w:val="single" w:sz="4" w:space="0" w:color="FF8200" w:themeColor="text2"/>
            </w:tcBorders>
          </w:tcPr>
          <w:p w14:paraId="7C2D5426" w14:textId="77777777" w:rsidR="007C3BEF" w:rsidRDefault="007C3BEF" w:rsidP="007B3FC2">
            <w:pPr>
              <w:pStyle w:val="KeyMsgText"/>
              <w:keepNext/>
              <w:ind w:right="-249"/>
            </w:pPr>
          </w:p>
        </w:tc>
      </w:tr>
      <w:tr w:rsidR="005522B4" w:rsidRPr="00CD34B8" w14:paraId="556EACBA" w14:textId="77777777" w:rsidTr="3B744962">
        <w:trPr>
          <w:cantSplit/>
          <w:trHeight w:hRule="exact" w:val="20"/>
        </w:trPr>
        <w:tc>
          <w:tcPr>
            <w:tcW w:w="10546" w:type="dxa"/>
            <w:tcBorders>
              <w:bottom w:val="single" w:sz="4" w:space="0" w:color="FF8200" w:themeColor="text2"/>
            </w:tcBorders>
          </w:tcPr>
          <w:p w14:paraId="7A276C32" w14:textId="77777777" w:rsidR="005522B4" w:rsidRPr="00CD34B8" w:rsidRDefault="005522B4" w:rsidP="006A0609">
            <w:pPr>
              <w:pStyle w:val="KeyMsgText"/>
              <w:keepNext/>
              <w:ind w:right="-249"/>
              <w:rPr>
                <w:szCs w:val="20"/>
              </w:rPr>
            </w:pPr>
          </w:p>
        </w:tc>
      </w:tr>
      <w:tr w:rsidR="005522B4" w:rsidRPr="00CD34B8" w14:paraId="2571DE73" w14:textId="77777777" w:rsidTr="3B74496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008F9DD8" w14:textId="7E0274CA" w:rsidR="0083014D" w:rsidRDefault="0083014D" w:rsidP="0083014D">
            <w:pPr>
              <w:pStyle w:val="SymbolBullet1"/>
              <w:numPr>
                <w:ilvl w:val="0"/>
                <w:numId w:val="37"/>
              </w:numPr>
              <w:spacing w:before="0" w:after="0"/>
              <w:rPr>
                <w:rFonts w:cstheme="minorHAnsi"/>
                <w:color w:val="auto"/>
              </w:rPr>
            </w:pPr>
            <w:r>
              <w:t xml:space="preserve">Works </w:t>
            </w:r>
            <w:r w:rsidRPr="00B96E01">
              <w:rPr>
                <w:rFonts w:cstheme="minorHAnsi"/>
                <w:color w:val="auto"/>
              </w:rPr>
              <w:t xml:space="preserve">closely with </w:t>
            </w:r>
            <w:r>
              <w:rPr>
                <w:rFonts w:cstheme="minorHAnsi"/>
                <w:color w:val="auto"/>
              </w:rPr>
              <w:t xml:space="preserve">Insight Delivery team and </w:t>
            </w:r>
            <w:r w:rsidRPr="00B96E01">
              <w:rPr>
                <w:rFonts w:cstheme="minorHAnsi"/>
                <w:color w:val="auto"/>
              </w:rPr>
              <w:t>Business Analysts to understand and meet customers’ needs</w:t>
            </w:r>
          </w:p>
          <w:p w14:paraId="3F4768B0" w14:textId="0D1AD46E" w:rsidR="0083014D" w:rsidRPr="00B96E01" w:rsidRDefault="0083014D" w:rsidP="0083014D">
            <w:pPr>
              <w:pStyle w:val="SymbolBullet1"/>
              <w:numPr>
                <w:ilvl w:val="0"/>
                <w:numId w:val="37"/>
              </w:numPr>
              <w:spacing w:before="0" w:after="0"/>
              <w:rPr>
                <w:rFonts w:cstheme="minorHAnsi"/>
                <w:color w:val="auto"/>
              </w:rPr>
            </w:pPr>
            <w:r>
              <w:t>Challenges the status quo, aims to embed continual improvement in processes</w:t>
            </w:r>
          </w:p>
          <w:p w14:paraId="329BF540" w14:textId="1B7768F1" w:rsidR="00E82800" w:rsidRDefault="00E82800" w:rsidP="0083014D">
            <w:pPr>
              <w:pStyle w:val="ListParagraph"/>
              <w:numPr>
                <w:ilvl w:val="0"/>
                <w:numId w:val="29"/>
              </w:numPr>
              <w:spacing w:before="0"/>
            </w:pPr>
            <w:r w:rsidRPr="00E82800">
              <w:t>Works under supervision and may follow a defined standard output or set of procedures</w:t>
            </w:r>
          </w:p>
          <w:p w14:paraId="79E65094" w14:textId="77777777" w:rsidR="004F687B" w:rsidRDefault="004F687B" w:rsidP="0083014D">
            <w:pPr>
              <w:pStyle w:val="ListParagraph"/>
              <w:numPr>
                <w:ilvl w:val="0"/>
                <w:numId w:val="29"/>
              </w:numPr>
              <w:spacing w:before="0"/>
            </w:pPr>
            <w:r w:rsidRPr="004F687B">
              <w:t>Communicates with contacts within Nest on matters that involve obtaining or providing information and may require some explanation or interpretation</w:t>
            </w:r>
          </w:p>
          <w:p w14:paraId="58934B3C" w14:textId="1AF531E7" w:rsidR="00D644F0" w:rsidRDefault="00D644F0" w:rsidP="0083014D">
            <w:pPr>
              <w:pStyle w:val="ListParagraph"/>
              <w:numPr>
                <w:ilvl w:val="0"/>
                <w:numId w:val="29"/>
              </w:numPr>
              <w:spacing w:before="0"/>
            </w:pPr>
            <w:r>
              <w:t xml:space="preserve">Works closely with data owners, data team and data protection to ensure that Nest is working within </w:t>
            </w:r>
            <w:r w:rsidR="009C31D1">
              <w:t>the bounds of the law and our own policies</w:t>
            </w:r>
            <w:r w:rsidR="00D22315">
              <w:t xml:space="preserve"> in terms of how we use data.  </w:t>
            </w:r>
          </w:p>
          <w:p w14:paraId="7470DDF6" w14:textId="15EE373C" w:rsidR="00DE5E69" w:rsidRDefault="004F687B" w:rsidP="0083014D">
            <w:pPr>
              <w:pStyle w:val="ListParagraph"/>
              <w:numPr>
                <w:ilvl w:val="0"/>
                <w:numId w:val="29"/>
              </w:numPr>
              <w:spacing w:before="0"/>
            </w:pPr>
            <w:r>
              <w:t>Acts</w:t>
            </w:r>
            <w:r w:rsidR="00DE5E69">
              <w:t xml:space="preserve"> as a team player when work needs to be done and pitches in to help across all organisational subject areas, working closely with all functions to ensure business needs for analysis are met.  </w:t>
            </w:r>
          </w:p>
          <w:p w14:paraId="11E55170" w14:textId="10D21ECE" w:rsidR="00DA5688" w:rsidRPr="005B3FB0" w:rsidRDefault="00DA5688" w:rsidP="005B3FB0">
            <w:pPr>
              <w:rPr>
                <w:sz w:val="20"/>
                <w:szCs w:val="20"/>
              </w:rPr>
            </w:pPr>
          </w:p>
        </w:tc>
      </w:tr>
    </w:tbl>
    <w:p w14:paraId="2B3B92F8" w14:textId="77777777" w:rsidR="00C5089D" w:rsidRPr="005412BB" w:rsidRDefault="00C5089D" w:rsidP="00C5089D">
      <w:pPr>
        <w:pStyle w:val="Heading1"/>
        <w:numPr>
          <w:ilvl w:val="0"/>
          <w:numId w:val="0"/>
        </w:numPr>
      </w:pPr>
      <w:r w:rsidRPr="005412BB">
        <w:lastRenderedPageBreak/>
        <w:t>Role requirements</w:t>
      </w:r>
    </w:p>
    <w:p w14:paraId="729289E4" w14:textId="77777777" w:rsidR="00E62078" w:rsidRDefault="00E62078" w:rsidP="00E62078">
      <w:pPr>
        <w:pStyle w:val="Heading2"/>
        <w:numPr>
          <w:ilvl w:val="0"/>
          <w:numId w:val="0"/>
        </w:numPr>
      </w:pPr>
      <w:r>
        <w:t>Experience and technical skills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C1280" w:rsidRPr="00CD34B8" w14:paraId="747D8BB7" w14:textId="77777777" w:rsidTr="3B744962">
        <w:trPr>
          <w:cantSplit/>
          <w:trHeight w:hRule="exact" w:val="20"/>
        </w:trPr>
        <w:tc>
          <w:tcPr>
            <w:tcW w:w="10546" w:type="dxa"/>
            <w:tcBorders>
              <w:bottom w:val="single" w:sz="4" w:space="0" w:color="FF8200" w:themeColor="text2"/>
            </w:tcBorders>
          </w:tcPr>
          <w:p w14:paraId="3B9F9756" w14:textId="77777777" w:rsidR="001C1280" w:rsidRPr="00CD34B8" w:rsidRDefault="001C1280" w:rsidP="006A0609">
            <w:pPr>
              <w:pStyle w:val="KeyMsgText"/>
              <w:keepNext/>
              <w:ind w:right="-249"/>
              <w:rPr>
                <w:szCs w:val="20"/>
              </w:rPr>
            </w:pPr>
          </w:p>
        </w:tc>
      </w:tr>
      <w:tr w:rsidR="001C1280" w:rsidRPr="00CD34B8" w14:paraId="5301367A" w14:textId="77777777" w:rsidTr="3B74496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0A210FA" w14:textId="4B6FC65D" w:rsidR="006621EE" w:rsidRPr="005A2E88" w:rsidRDefault="005B3FB0" w:rsidP="007B3FC2">
            <w:pPr>
              <w:pStyle w:val="ListParagraph"/>
              <w:numPr>
                <w:ilvl w:val="0"/>
                <w:numId w:val="30"/>
              </w:numPr>
              <w:spacing w:before="0"/>
            </w:pPr>
            <w:r w:rsidRPr="005A2E88">
              <w:t>Willingness to lear</w:t>
            </w:r>
            <w:r w:rsidR="001B39DB" w:rsidRPr="005A2E88">
              <w:t xml:space="preserve">n </w:t>
            </w:r>
            <w:r w:rsidR="006621EE" w:rsidRPr="005A2E88">
              <w:t>data analysis</w:t>
            </w:r>
            <w:r w:rsidR="0083014D" w:rsidRPr="005A2E88">
              <w:t xml:space="preserve"> and visuali</w:t>
            </w:r>
            <w:r w:rsidR="007B3FC2" w:rsidRPr="005A2E88">
              <w:t>s</w:t>
            </w:r>
            <w:r w:rsidR="0083014D" w:rsidRPr="005A2E88">
              <w:t>ation</w:t>
            </w:r>
            <w:r w:rsidR="006621EE" w:rsidRPr="005A2E88">
              <w:t xml:space="preserve"> tools; some of which may include: RStudio, Python, </w:t>
            </w:r>
            <w:r w:rsidR="001B39DB" w:rsidRPr="005A2E88">
              <w:t xml:space="preserve">Business Objects, </w:t>
            </w:r>
            <w:r w:rsidR="006621EE" w:rsidRPr="005A2E88">
              <w:t>Power BI, Google Analytics, SQL</w:t>
            </w:r>
            <w:r w:rsidR="0083014D" w:rsidRPr="005A2E88">
              <w:t>, Dax</w:t>
            </w:r>
            <w:r w:rsidR="006621EE" w:rsidRPr="005A2E88">
              <w:t xml:space="preserve"> and Microsoft Excel.</w:t>
            </w:r>
          </w:p>
          <w:p w14:paraId="2DE61F54" w14:textId="517C5624" w:rsidR="005F3889" w:rsidRPr="005A2E88" w:rsidRDefault="001B39DB" w:rsidP="007B3FC2">
            <w:pPr>
              <w:pStyle w:val="ListParagraph"/>
              <w:numPr>
                <w:ilvl w:val="0"/>
                <w:numId w:val="30"/>
              </w:numPr>
              <w:spacing w:before="0"/>
            </w:pPr>
            <w:r w:rsidRPr="005A2E88">
              <w:t>D</w:t>
            </w:r>
            <w:r w:rsidR="00F24AD1" w:rsidRPr="005A2E88">
              <w:t>esire to learn</w:t>
            </w:r>
            <w:r w:rsidR="005F3889" w:rsidRPr="005A2E88">
              <w:t xml:space="preserve"> </w:t>
            </w:r>
            <w:r w:rsidR="00F24AD1" w:rsidRPr="005A2E88">
              <w:t xml:space="preserve">some </w:t>
            </w:r>
            <w:r w:rsidR="005F3889" w:rsidRPr="005A2E88">
              <w:t xml:space="preserve">data analysis techniques including but not limited </w:t>
            </w:r>
            <w:proofErr w:type="gramStart"/>
            <w:r w:rsidR="005F3889" w:rsidRPr="005A2E88">
              <w:t>to:</w:t>
            </w:r>
            <w:proofErr w:type="gramEnd"/>
            <w:r w:rsidR="005F3889" w:rsidRPr="005A2E88">
              <w:t xml:space="preserve"> regressions, drivers’ analysis, web metrics, cluster analysis, </w:t>
            </w:r>
            <w:r w:rsidR="00CA48E3" w:rsidRPr="005A2E88">
              <w:t>randomised control trials (</w:t>
            </w:r>
            <w:r w:rsidR="005F3889" w:rsidRPr="005A2E88">
              <w:t>RCTs</w:t>
            </w:r>
            <w:r w:rsidR="00CA48E3" w:rsidRPr="005A2E88">
              <w:t>)</w:t>
            </w:r>
            <w:r w:rsidR="005F3889" w:rsidRPr="005A2E88">
              <w:t>, customer journey mapping</w:t>
            </w:r>
            <w:r w:rsidR="0083014D" w:rsidRPr="005A2E88">
              <w:t>, converting data into visualisations</w:t>
            </w:r>
          </w:p>
          <w:p w14:paraId="65A98529" w14:textId="1CC204A6" w:rsidR="005F3889" w:rsidRPr="005A2E88" w:rsidRDefault="007B3FC2" w:rsidP="007B3FC2">
            <w:pPr>
              <w:pStyle w:val="ListParagraph"/>
              <w:numPr>
                <w:ilvl w:val="0"/>
                <w:numId w:val="30"/>
              </w:numPr>
              <w:spacing w:before="0"/>
            </w:pPr>
            <w:r w:rsidRPr="005A2E88">
              <w:t>Experience of or d</w:t>
            </w:r>
            <w:r w:rsidR="00F24AD1" w:rsidRPr="005A2E88">
              <w:t>esire to</w:t>
            </w:r>
            <w:r w:rsidR="002D692B" w:rsidRPr="005A2E88">
              <w:t xml:space="preserve"> learn</w:t>
            </w:r>
            <w:r w:rsidR="005F3889" w:rsidRPr="005A2E88">
              <w:t xml:space="preserve"> </w:t>
            </w:r>
            <w:r w:rsidR="001B39DB" w:rsidRPr="005A2E88">
              <w:t>about</w:t>
            </w:r>
            <w:r w:rsidRPr="005A2E88">
              <w:t xml:space="preserve"> collating, organising, analysing and disseminating owned data,</w:t>
            </w:r>
            <w:r w:rsidR="001B39DB" w:rsidRPr="005A2E88">
              <w:t xml:space="preserve"> </w:t>
            </w:r>
            <w:r w:rsidR="005F3889" w:rsidRPr="005A2E88">
              <w:t>third party data and data matching databases.</w:t>
            </w:r>
          </w:p>
          <w:p w14:paraId="271A3D0C" w14:textId="3ECADEE1" w:rsidR="007B3FC2" w:rsidRPr="005A2E88" w:rsidRDefault="007B3FC2" w:rsidP="007B3FC2">
            <w:pPr>
              <w:pStyle w:val="SymbolBullet1"/>
              <w:numPr>
                <w:ilvl w:val="0"/>
                <w:numId w:val="30"/>
              </w:numPr>
              <w:spacing w:before="0" w:after="0"/>
              <w:rPr>
                <w:rFonts w:cstheme="minorHAnsi"/>
                <w:color w:val="auto"/>
              </w:rPr>
            </w:pPr>
            <w:r w:rsidRPr="005A2E88">
              <w:rPr>
                <w:rFonts w:cstheme="minorHAnsi"/>
                <w:color w:val="auto"/>
              </w:rPr>
              <w:t>Excellent analytical skills with a well-developed ability to understand and assess trends, highlighting key insights from a large volume of data</w:t>
            </w:r>
          </w:p>
          <w:p w14:paraId="78134532" w14:textId="49A2A627" w:rsidR="005F3889" w:rsidRPr="005A2E88" w:rsidRDefault="007E3177" w:rsidP="007B3FC2">
            <w:pPr>
              <w:pStyle w:val="ListParagraph"/>
              <w:numPr>
                <w:ilvl w:val="0"/>
                <w:numId w:val="30"/>
              </w:numPr>
              <w:spacing w:before="0"/>
            </w:pPr>
            <w:r w:rsidRPr="005A2E88">
              <w:rPr>
                <w:rFonts w:ascii="Arial" w:hAnsi="Arial" w:cs="Arial"/>
                <w:color w:val="202124"/>
              </w:rPr>
              <w:t>Desire to learn</w:t>
            </w:r>
            <w:r w:rsidR="001F7796" w:rsidRPr="005A2E88">
              <w:rPr>
                <w:rFonts w:ascii="Arial" w:hAnsi="Arial" w:cs="Arial"/>
                <w:color w:val="202124"/>
              </w:rPr>
              <w:t xml:space="preserve"> </w:t>
            </w:r>
            <w:r w:rsidRPr="005A2E88">
              <w:rPr>
                <w:rFonts w:ascii="Arial" w:hAnsi="Arial" w:cs="Arial"/>
                <w:color w:val="202124"/>
              </w:rPr>
              <w:t xml:space="preserve">about other areas outside of own team </w:t>
            </w:r>
            <w:r w:rsidR="001F7796" w:rsidRPr="005A2E88">
              <w:rPr>
                <w:rFonts w:ascii="Arial" w:hAnsi="Arial" w:cs="Arial"/>
                <w:color w:val="202124"/>
              </w:rPr>
              <w:t>(</w:t>
            </w:r>
            <w:proofErr w:type="spellStart"/>
            <w:proofErr w:type="gramStart"/>
            <w:r w:rsidR="001F7796" w:rsidRPr="005A2E88">
              <w:rPr>
                <w:rFonts w:ascii="Arial" w:hAnsi="Arial" w:cs="Arial"/>
                <w:color w:val="202124"/>
              </w:rPr>
              <w:t>ie</w:t>
            </w:r>
            <w:proofErr w:type="spellEnd"/>
            <w:proofErr w:type="gramEnd"/>
            <w:r w:rsidR="001F7796" w:rsidRPr="005A2E88">
              <w:rPr>
                <w:rFonts w:ascii="Arial" w:hAnsi="Arial" w:cs="Arial"/>
                <w:color w:val="202124"/>
              </w:rPr>
              <w:t xml:space="preserve"> modelling, surveys, qualitative research, business intelligence) to put own work in context of holistic insight delivery</w:t>
            </w:r>
          </w:p>
          <w:p w14:paraId="38E83B95" w14:textId="24721346" w:rsidR="00265FB1" w:rsidRPr="005A2E88" w:rsidRDefault="002278BC" w:rsidP="007B3FC2">
            <w:pPr>
              <w:pStyle w:val="ListParagraph"/>
              <w:numPr>
                <w:ilvl w:val="0"/>
                <w:numId w:val="30"/>
              </w:numPr>
              <w:spacing w:before="0"/>
            </w:pPr>
            <w:r w:rsidRPr="005A2E88">
              <w:t>Desire to learn how to p</w:t>
            </w:r>
            <w:r w:rsidR="00265FB1" w:rsidRPr="005A2E88">
              <w:t xml:space="preserve">resent analysis and visualisations in clear ways to communicate complex and challenging messages. </w:t>
            </w:r>
          </w:p>
          <w:p w14:paraId="489C1236" w14:textId="7E8AA8BE" w:rsidR="0038146E" w:rsidRPr="005A2E88" w:rsidRDefault="008605F7" w:rsidP="007B3FC2">
            <w:pPr>
              <w:pStyle w:val="ListParagraph"/>
              <w:numPr>
                <w:ilvl w:val="0"/>
                <w:numId w:val="30"/>
              </w:numPr>
              <w:spacing w:before="0"/>
            </w:pPr>
            <w:r w:rsidRPr="005A2E88">
              <w:rPr>
                <w:rFonts w:ascii="Arial" w:hAnsi="Arial" w:cs="Arial"/>
                <w:color w:val="202124"/>
                <w:shd w:val="clear" w:color="auto" w:fill="FFFFFF"/>
              </w:rPr>
              <w:t xml:space="preserve">Desire to learn </w:t>
            </w:r>
            <w:r w:rsidR="002278BC" w:rsidRPr="005A2E88">
              <w:rPr>
                <w:rFonts w:ascii="Arial" w:hAnsi="Arial" w:cs="Arial"/>
                <w:color w:val="202124"/>
                <w:shd w:val="clear" w:color="auto" w:fill="FFFFFF"/>
              </w:rPr>
              <w:t>how to apply</w:t>
            </w:r>
            <w:r w:rsidR="00AC6CE5" w:rsidRPr="005A2E88">
              <w:rPr>
                <w:rFonts w:ascii="Arial" w:hAnsi="Arial" w:cs="Arial"/>
                <w:color w:val="202124"/>
                <w:shd w:val="clear" w:color="auto" w:fill="FFFFFF"/>
              </w:rPr>
              <w:t xml:space="preserve"> methodologies and analytical frameworks such as personas, customer journey mapping, behavioural models and systems thinking tools.</w:t>
            </w:r>
          </w:p>
          <w:p w14:paraId="6579FA54" w14:textId="77777777" w:rsidR="0038146E" w:rsidRPr="005A2E88" w:rsidRDefault="002278BC" w:rsidP="007B3FC2">
            <w:pPr>
              <w:pStyle w:val="ListParagraph"/>
              <w:numPr>
                <w:ilvl w:val="0"/>
                <w:numId w:val="30"/>
              </w:numPr>
              <w:spacing w:before="0"/>
              <w:rPr>
                <w:rFonts w:ascii="Arial" w:hAnsi="Arial" w:cs="Arial"/>
                <w:color w:val="202124"/>
              </w:rPr>
            </w:pPr>
            <w:r w:rsidRPr="005A2E88">
              <w:rPr>
                <w:rFonts w:ascii="Arial" w:hAnsi="Arial" w:cs="Arial"/>
                <w:color w:val="202124"/>
              </w:rPr>
              <w:t>Desire to collaborate</w:t>
            </w:r>
            <w:r w:rsidR="008605F7" w:rsidRPr="005A2E88">
              <w:rPr>
                <w:rFonts w:ascii="Arial" w:hAnsi="Arial" w:cs="Arial"/>
                <w:color w:val="202124"/>
              </w:rPr>
              <w:t xml:space="preserve"> across</w:t>
            </w:r>
            <w:r w:rsidR="004B5BED" w:rsidRPr="005A2E88">
              <w:rPr>
                <w:rFonts w:ascii="Arial" w:hAnsi="Arial" w:cs="Arial"/>
                <w:color w:val="202124"/>
              </w:rPr>
              <w:t xml:space="preserve"> different departments to deliver a project or output</w:t>
            </w:r>
          </w:p>
          <w:p w14:paraId="4E7E123E" w14:textId="69A0A2E2" w:rsidR="0083014D" w:rsidRPr="005A2E88" w:rsidRDefault="007B3FC2" w:rsidP="007B3FC2">
            <w:pPr>
              <w:pStyle w:val="SymbolBullet1"/>
              <w:numPr>
                <w:ilvl w:val="0"/>
                <w:numId w:val="30"/>
              </w:numPr>
              <w:spacing w:before="0" w:after="0"/>
              <w:rPr>
                <w:rFonts w:cstheme="minorHAnsi"/>
                <w:color w:val="auto"/>
              </w:rPr>
            </w:pPr>
            <w:r w:rsidRPr="005A2E88">
              <w:rPr>
                <w:rFonts w:cstheme="minorHAnsi"/>
                <w:color w:val="auto"/>
              </w:rPr>
              <w:t>I</w:t>
            </w:r>
            <w:r w:rsidR="0083014D" w:rsidRPr="005A2E88">
              <w:rPr>
                <w:rFonts w:cstheme="minorHAnsi"/>
                <w:color w:val="auto"/>
              </w:rPr>
              <w:t>nterpersonal skills and stakeholder management</w:t>
            </w:r>
          </w:p>
          <w:p w14:paraId="558EBDCC" w14:textId="0B9F72F4" w:rsidR="0083014D" w:rsidRPr="005A2E88" w:rsidRDefault="007B3FC2" w:rsidP="007B3FC2">
            <w:pPr>
              <w:pStyle w:val="SymbolBullet1"/>
              <w:numPr>
                <w:ilvl w:val="0"/>
                <w:numId w:val="30"/>
              </w:numPr>
              <w:spacing w:before="0" w:after="0"/>
              <w:rPr>
                <w:rFonts w:cstheme="minorHAnsi"/>
                <w:color w:val="auto"/>
              </w:rPr>
            </w:pPr>
            <w:r w:rsidRPr="005A2E88">
              <w:rPr>
                <w:rFonts w:cstheme="minorHAnsi"/>
                <w:color w:val="auto"/>
              </w:rPr>
              <w:t>Builds</w:t>
            </w:r>
            <w:r w:rsidR="0083014D" w:rsidRPr="005A2E88">
              <w:rPr>
                <w:rFonts w:cstheme="minorHAnsi"/>
                <w:color w:val="auto"/>
              </w:rPr>
              <w:t xml:space="preserve"> customer relationships</w:t>
            </w:r>
          </w:p>
          <w:p w14:paraId="60141CD0" w14:textId="30859349" w:rsidR="0083014D" w:rsidRPr="005A2E88" w:rsidRDefault="007B3FC2" w:rsidP="007B3FC2">
            <w:pPr>
              <w:pStyle w:val="SymbolBullet1"/>
              <w:numPr>
                <w:ilvl w:val="0"/>
                <w:numId w:val="30"/>
              </w:numPr>
              <w:spacing w:before="0" w:after="0"/>
              <w:rPr>
                <w:rFonts w:cstheme="minorHAnsi"/>
                <w:color w:val="auto"/>
              </w:rPr>
            </w:pPr>
            <w:r w:rsidRPr="005A2E88">
              <w:rPr>
                <w:rFonts w:cstheme="minorHAnsi"/>
                <w:color w:val="auto"/>
              </w:rPr>
              <w:t>E</w:t>
            </w:r>
            <w:r w:rsidR="0083014D" w:rsidRPr="005A2E88">
              <w:rPr>
                <w:rFonts w:cstheme="minorHAnsi"/>
                <w:color w:val="auto"/>
              </w:rPr>
              <w:t>xcellent verbal and written communication skills</w:t>
            </w:r>
          </w:p>
          <w:p w14:paraId="0F65E4A5" w14:textId="6C43EC50" w:rsidR="0083014D" w:rsidRPr="007B3FC2" w:rsidRDefault="007B3FC2" w:rsidP="007B3FC2">
            <w:pPr>
              <w:pStyle w:val="SymbolBullet1"/>
              <w:numPr>
                <w:ilvl w:val="0"/>
                <w:numId w:val="30"/>
              </w:numPr>
              <w:spacing w:before="0" w:after="0"/>
              <w:rPr>
                <w:rFonts w:cstheme="minorHAnsi"/>
                <w:color w:val="auto"/>
                <w:sz w:val="20"/>
                <w:szCs w:val="20"/>
              </w:rPr>
            </w:pPr>
            <w:r w:rsidRPr="005A2E88">
              <w:rPr>
                <w:rFonts w:cstheme="minorHAnsi"/>
                <w:color w:val="auto"/>
              </w:rPr>
              <w:t>W</w:t>
            </w:r>
            <w:r w:rsidR="0083014D" w:rsidRPr="005A2E88">
              <w:rPr>
                <w:rFonts w:cstheme="minorHAnsi"/>
                <w:color w:val="auto"/>
              </w:rPr>
              <w:t>orked within a customer-focussed service</w:t>
            </w:r>
          </w:p>
        </w:tc>
      </w:tr>
    </w:tbl>
    <w:p w14:paraId="4C578A0D" w14:textId="77777777" w:rsidR="00B64D7F" w:rsidRDefault="00B64D7F" w:rsidP="00B64D7F">
      <w:pPr>
        <w:pStyle w:val="Heading2"/>
        <w:numPr>
          <w:ilvl w:val="0"/>
          <w:numId w:val="0"/>
        </w:numPr>
      </w:pPr>
      <w:r>
        <w:t>Personal attributes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66806" w:rsidRPr="00CD34B8" w14:paraId="2481CAC8" w14:textId="77777777" w:rsidTr="3B744962">
        <w:trPr>
          <w:cantSplit/>
          <w:trHeight w:hRule="exact" w:val="20"/>
        </w:trPr>
        <w:tc>
          <w:tcPr>
            <w:tcW w:w="10546" w:type="dxa"/>
            <w:tcBorders>
              <w:bottom w:val="single" w:sz="4" w:space="0" w:color="FF8200" w:themeColor="text2"/>
            </w:tcBorders>
          </w:tcPr>
          <w:p w14:paraId="778E2DD9" w14:textId="77777777" w:rsidR="00566806" w:rsidRPr="00CD34B8" w:rsidRDefault="00566806" w:rsidP="007B3FC2">
            <w:pPr>
              <w:pStyle w:val="KeyMsgText"/>
              <w:keepNext/>
              <w:ind w:right="-249"/>
              <w:rPr>
                <w:szCs w:val="20"/>
              </w:rPr>
            </w:pPr>
          </w:p>
        </w:tc>
      </w:tr>
      <w:tr w:rsidR="00566806" w:rsidRPr="00CD34B8" w14:paraId="1A5BBA33" w14:textId="77777777" w:rsidTr="3B74496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23EB05D5" w14:textId="22AC9238" w:rsidR="00211D62" w:rsidRPr="005A2E88" w:rsidRDefault="00211D62" w:rsidP="007A5F29">
            <w:pPr>
              <w:pStyle w:val="ListParagraph"/>
              <w:numPr>
                <w:ilvl w:val="0"/>
                <w:numId w:val="26"/>
              </w:numPr>
            </w:pPr>
            <w:r w:rsidRPr="005A2E88">
              <w:t>Analytical –able to find insight and ask new questions.</w:t>
            </w:r>
          </w:p>
          <w:p w14:paraId="365DF45D" w14:textId="77777777" w:rsidR="0069068C" w:rsidRPr="005A2E88" w:rsidRDefault="0069068C" w:rsidP="0069068C">
            <w:pPr>
              <w:pStyle w:val="ListParagraph"/>
              <w:numPr>
                <w:ilvl w:val="0"/>
                <w:numId w:val="26"/>
              </w:numPr>
            </w:pPr>
            <w:r w:rsidRPr="005A2E88">
              <w:t>Empathy – always considering the impact on others (both inside and outside of the team)</w:t>
            </w:r>
          </w:p>
          <w:p w14:paraId="4D745905" w14:textId="51C6F8AE" w:rsidR="0069068C" w:rsidRPr="005A2E88" w:rsidRDefault="004B5BED" w:rsidP="0069068C">
            <w:pPr>
              <w:pStyle w:val="ListParagraph"/>
              <w:numPr>
                <w:ilvl w:val="0"/>
                <w:numId w:val="26"/>
              </w:numPr>
            </w:pPr>
            <w:r w:rsidRPr="005A2E88">
              <w:t>Interested in industry devel</w:t>
            </w:r>
            <w:r w:rsidR="0069068C" w:rsidRPr="005A2E88">
              <w:t>opments (</w:t>
            </w:r>
            <w:proofErr w:type="spellStart"/>
            <w:r w:rsidR="0069068C" w:rsidRPr="005A2E88">
              <w:t>Ie</w:t>
            </w:r>
            <w:proofErr w:type="spellEnd"/>
            <w:r w:rsidR="0069068C" w:rsidRPr="005A2E88">
              <w:t xml:space="preserve"> methodology, technology, changes in legislation, etc)</w:t>
            </w:r>
          </w:p>
          <w:p w14:paraId="0FE9FF92" w14:textId="77777777" w:rsidR="0069068C" w:rsidRPr="005A2E88" w:rsidRDefault="0069068C" w:rsidP="0069068C">
            <w:pPr>
              <w:pStyle w:val="ListParagraph"/>
              <w:numPr>
                <w:ilvl w:val="0"/>
                <w:numId w:val="26"/>
              </w:numPr>
            </w:pPr>
            <w:r w:rsidRPr="005A2E88">
              <w:t>A problem solver</w:t>
            </w:r>
          </w:p>
          <w:p w14:paraId="3A7644ED" w14:textId="7FA23A70" w:rsidR="00211D62" w:rsidRPr="005A2E88" w:rsidRDefault="00211D62" w:rsidP="007A5F29">
            <w:pPr>
              <w:pStyle w:val="ListParagraph"/>
              <w:numPr>
                <w:ilvl w:val="0"/>
                <w:numId w:val="26"/>
              </w:numPr>
            </w:pPr>
            <w:r w:rsidRPr="005A2E88">
              <w:t xml:space="preserve">Communicative </w:t>
            </w:r>
            <w:r w:rsidR="00F24A0B" w:rsidRPr="005A2E88">
              <w:t>–</w:t>
            </w:r>
            <w:r w:rsidRPr="005A2E88">
              <w:t xml:space="preserve"> </w:t>
            </w:r>
            <w:r w:rsidR="00F24A0B" w:rsidRPr="005A2E88">
              <w:t>to be able to communicate what you have learned from your work</w:t>
            </w:r>
            <w:r w:rsidR="00745609" w:rsidRPr="005A2E88">
              <w:t xml:space="preserve"> using a variety of techniques</w:t>
            </w:r>
            <w:r w:rsidR="00F24A0B" w:rsidRPr="005A2E88">
              <w:t>.</w:t>
            </w:r>
          </w:p>
          <w:p w14:paraId="48B037CD" w14:textId="57F37D99" w:rsidR="00F24A0B" w:rsidRPr="005A2E88" w:rsidRDefault="00966091" w:rsidP="0A039D2E">
            <w:pPr>
              <w:pStyle w:val="ListParagraph"/>
              <w:numPr>
                <w:ilvl w:val="0"/>
                <w:numId w:val="26"/>
              </w:numPr>
            </w:pPr>
            <w:r w:rsidRPr="005A2E88">
              <w:t>Drive – a willingness to lea</w:t>
            </w:r>
            <w:r w:rsidR="005A2616" w:rsidRPr="005A2E88">
              <w:t>rn new types of research methods, industry background, a new product</w:t>
            </w:r>
            <w:r w:rsidR="00146249" w:rsidRPr="005A2E88">
              <w:t>. To do so from scratch if necessary.</w:t>
            </w:r>
          </w:p>
          <w:p w14:paraId="1EFE6234" w14:textId="25B2E156" w:rsidR="00BC6AEE" w:rsidRPr="005A2E88" w:rsidRDefault="007A5F29" w:rsidP="005E7D36">
            <w:pPr>
              <w:pStyle w:val="ListParagraph"/>
              <w:numPr>
                <w:ilvl w:val="0"/>
                <w:numId w:val="26"/>
              </w:numPr>
              <w:rPr>
                <w:color w:val="auto"/>
              </w:rPr>
            </w:pPr>
            <w:r w:rsidRPr="005A2E88">
              <w:rPr>
                <w:color w:val="auto"/>
              </w:rPr>
              <w:t>Proactively seeks opportunities to influence, change and take on new projects, doesn't wait for delegation</w:t>
            </w:r>
          </w:p>
          <w:p w14:paraId="2B709DA0" w14:textId="1570733C" w:rsidR="0091012F" w:rsidRPr="00CD34B8" w:rsidRDefault="0091012F" w:rsidP="0091012F">
            <w:pPr>
              <w:pStyle w:val="ListParagraph"/>
              <w:numPr>
                <w:ilvl w:val="0"/>
                <w:numId w:val="26"/>
              </w:numPr>
              <w:rPr>
                <w:sz w:val="20"/>
                <w:szCs w:val="20"/>
              </w:rPr>
            </w:pPr>
            <w:r w:rsidRPr="005A2E88">
              <w:t>A natural collaborator</w:t>
            </w:r>
          </w:p>
        </w:tc>
      </w:tr>
    </w:tbl>
    <w:p w14:paraId="4ADA9377" w14:textId="77777777" w:rsidR="008A3E06" w:rsidRDefault="008A3E06" w:rsidP="008A3E06">
      <w:pPr>
        <w:pStyle w:val="Heading2"/>
        <w:numPr>
          <w:ilvl w:val="0"/>
          <w:numId w:val="0"/>
        </w:numPr>
      </w:pPr>
      <w:r>
        <w:t>Differentiators</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566806" w:rsidRPr="00CD34B8" w14:paraId="57DD2657" w14:textId="77777777" w:rsidTr="3B744962">
        <w:trPr>
          <w:cantSplit/>
          <w:trHeight w:hRule="exact" w:val="20"/>
        </w:trPr>
        <w:tc>
          <w:tcPr>
            <w:tcW w:w="10546" w:type="dxa"/>
            <w:tcBorders>
              <w:bottom w:val="single" w:sz="4" w:space="0" w:color="FF8200" w:themeColor="text2"/>
            </w:tcBorders>
          </w:tcPr>
          <w:p w14:paraId="29C0788B" w14:textId="77777777" w:rsidR="00566806" w:rsidRPr="00CD34B8" w:rsidRDefault="00566806" w:rsidP="007B3FC2">
            <w:pPr>
              <w:pStyle w:val="KeyMsgText"/>
              <w:keepNext/>
              <w:ind w:right="-249"/>
              <w:rPr>
                <w:szCs w:val="20"/>
              </w:rPr>
            </w:pPr>
          </w:p>
        </w:tc>
      </w:tr>
      <w:tr w:rsidR="00566806" w:rsidRPr="00CD34B8" w14:paraId="6D0B04B2" w14:textId="77777777" w:rsidTr="3B74496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6835A515" w14:textId="6358B1A5" w:rsidR="00566806" w:rsidRPr="00CD34B8" w:rsidRDefault="5550E87E" w:rsidP="005A2E88">
            <w:pPr>
              <w:rPr>
                <w:sz w:val="20"/>
                <w:szCs w:val="20"/>
              </w:rPr>
            </w:pPr>
            <w:r w:rsidRPr="005A2E88">
              <w:t xml:space="preserve">Nest is an organisation with a unique culture – with staff drawn from both the public and private sector, and a very special people-centric approach.  Nest is </w:t>
            </w:r>
            <w:r w:rsidR="29796DD0" w:rsidRPr="005A2E88">
              <w:t>warm and human as an organisation, and that’s also true of the people you’ll be working with every day</w:t>
            </w:r>
            <w:r w:rsidRPr="005A2E88">
              <w:t xml:space="preserve">.  The </w:t>
            </w:r>
            <w:r w:rsidR="52D6AF6B" w:rsidRPr="005A2E88">
              <w:t xml:space="preserve">Digital, </w:t>
            </w:r>
            <w:r w:rsidRPr="005A2E88">
              <w:t>Data, Analytics and Customer Insight directorate is a blend as well – some people have been with Nest from the start over 10 years ago, others are new in.</w:t>
            </w:r>
            <w:r w:rsidR="02D1D997" w:rsidRPr="005A2E88">
              <w:t xml:space="preserve"> The </w:t>
            </w:r>
            <w:r w:rsidR="00CF1D2A" w:rsidRPr="005A2E88">
              <w:t>DACI</w:t>
            </w:r>
            <w:r w:rsidR="40CCBC3F" w:rsidRPr="005A2E88">
              <w:t xml:space="preserve"> team</w:t>
            </w:r>
            <w:r w:rsidR="02D1D997" w:rsidRPr="005A2E88">
              <w:t xml:space="preserve"> is a gender-balanced, diverse team, and we really enjoy working together in such a purpose-driven organisation.  </w:t>
            </w:r>
            <w:r w:rsidRPr="005A2E88">
              <w:t xml:space="preserve">  We’re at the </w:t>
            </w:r>
            <w:r w:rsidR="32885BB3" w:rsidRPr="005A2E88">
              <w:t>early stages</w:t>
            </w:r>
            <w:r w:rsidRPr="005A2E88">
              <w:t xml:space="preserve"> of </w:t>
            </w:r>
            <w:r w:rsidR="32885BB3" w:rsidRPr="005A2E88">
              <w:t xml:space="preserve">a </w:t>
            </w:r>
            <w:r w:rsidRPr="005A2E88">
              <w:t xml:space="preserve">transformation, and it’s </w:t>
            </w:r>
            <w:proofErr w:type="gramStart"/>
            <w:r w:rsidRPr="005A2E88">
              <w:t>a really exciting</w:t>
            </w:r>
            <w:proofErr w:type="gramEnd"/>
            <w:r w:rsidRPr="005A2E88">
              <w:t xml:space="preserve"> time for us.</w:t>
            </w:r>
            <w:r w:rsidR="005A2E88">
              <w:br/>
            </w:r>
            <w:r w:rsidR="0031509C" w:rsidRPr="005A2E88">
              <w:t xml:space="preserve">Although we’re a relatively young scheme (we have just celebrated 10 years of investing), over the next few years it will continue to develop into one of the largest schemes in Europe with contributions running at circa £10bn annually.  </w:t>
            </w:r>
            <w:r w:rsidR="00AD107C" w:rsidRPr="005A2E88">
              <w:t xml:space="preserve">We work in an outsource model at Nest, and the </w:t>
            </w:r>
            <w:r w:rsidR="00CF1D2A" w:rsidRPr="005A2E88">
              <w:t>DACI</w:t>
            </w:r>
            <w:r w:rsidR="004B5BED" w:rsidRPr="005A2E88">
              <w:t xml:space="preserve"> </w:t>
            </w:r>
            <w:r w:rsidR="00AD107C" w:rsidRPr="005A2E88">
              <w:t>team works closely with our new back office &amp; customer experience supplier on designing our future service</w:t>
            </w:r>
            <w:r w:rsidR="007D61B0" w:rsidRPr="005A2E88">
              <w:t xml:space="preserve"> with our customers at the heart</w:t>
            </w:r>
            <w:r w:rsidR="00AD107C" w:rsidRPr="005A2E88">
              <w:t xml:space="preserve">.  </w:t>
            </w:r>
            <w:r w:rsidR="0031509C" w:rsidRPr="005A2E88">
              <w:t>Our insight capability is split over Nest and our partner team, but we act and deliver as one tea</w:t>
            </w:r>
            <w:r w:rsidR="0078143E" w:rsidRPr="005A2E88">
              <w:t>m.</w:t>
            </w:r>
          </w:p>
        </w:tc>
      </w:tr>
    </w:tbl>
    <w:p w14:paraId="698F9568" w14:textId="77777777" w:rsidR="00176A70" w:rsidRPr="00CD34B8" w:rsidRDefault="00176A70" w:rsidP="00176A70">
      <w:pPr>
        <w:pStyle w:val="Heading2"/>
        <w:numPr>
          <w:ilvl w:val="0"/>
          <w:numId w:val="0"/>
        </w:numPr>
        <w:rPr>
          <w:sz w:val="20"/>
        </w:rPr>
      </w:pPr>
      <w:r w:rsidRPr="00CD34B8">
        <w:rPr>
          <w:sz w:val="20"/>
        </w:rPr>
        <w:lastRenderedPageBreak/>
        <w:t>Working pattern</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rsidRPr="00CD34B8" w14:paraId="613FA24C" w14:textId="77777777" w:rsidTr="007B3FC2">
        <w:trPr>
          <w:cantSplit/>
          <w:trHeight w:hRule="exact" w:val="20"/>
        </w:trPr>
        <w:tc>
          <w:tcPr>
            <w:tcW w:w="10546" w:type="dxa"/>
            <w:tcBorders>
              <w:bottom w:val="single" w:sz="4" w:space="0" w:color="FF8200" w:themeColor="text2"/>
            </w:tcBorders>
          </w:tcPr>
          <w:p w14:paraId="288A6B35" w14:textId="77777777" w:rsidR="00176A70" w:rsidRPr="00CD34B8" w:rsidRDefault="00176A70" w:rsidP="007B3FC2">
            <w:pPr>
              <w:pStyle w:val="KeyMsgText"/>
              <w:keepNext/>
              <w:ind w:right="-249"/>
              <w:rPr>
                <w:szCs w:val="20"/>
              </w:rPr>
            </w:pPr>
          </w:p>
        </w:tc>
      </w:tr>
      <w:tr w:rsidR="00944332" w:rsidRPr="00CD34B8" w14:paraId="44B1CD17" w14:textId="77777777" w:rsidTr="007B3FC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614239D7" w14:textId="7A13D99C" w:rsidR="00944332" w:rsidRPr="00CD34B8" w:rsidRDefault="00944332" w:rsidP="00944332">
            <w:pPr>
              <w:rPr>
                <w:sz w:val="20"/>
                <w:szCs w:val="20"/>
              </w:rPr>
            </w:pPr>
            <w:r>
              <w:t>Full time</w:t>
            </w:r>
            <w:r w:rsidR="00D34A01">
              <w:t xml:space="preserve">. </w:t>
            </w:r>
            <w:r w:rsidR="00D34A01" w:rsidRPr="00EA6A8B">
              <w:rPr>
                <w:rFonts w:cstheme="minorHAnsi"/>
                <w:color w:val="auto"/>
              </w:rPr>
              <w:t>At Nest we recognise the importance of having a good work/life balance and as such, encourage a flexible approach to work in terms of working hours, patterns and location. This can be discussed and agreed with your line manager.</w:t>
            </w:r>
            <w:r w:rsidR="00D34A01">
              <w:rPr>
                <w:rFonts w:cstheme="minorHAnsi"/>
                <w:color w:val="auto"/>
              </w:rPr>
              <w:t xml:space="preserve">  We do have an expectation that you’ll come into the office on average 1-2 times per week.</w:t>
            </w:r>
          </w:p>
        </w:tc>
      </w:tr>
    </w:tbl>
    <w:p w14:paraId="2BA116F0" w14:textId="77777777" w:rsidR="00FD4DF7" w:rsidRDefault="00FD4DF7" w:rsidP="00FD4DF7">
      <w:pPr>
        <w:pStyle w:val="Heading2"/>
        <w:numPr>
          <w:ilvl w:val="0"/>
          <w:numId w:val="0"/>
        </w:numPr>
      </w:pPr>
      <w:r w:rsidRPr="00176A70">
        <w:t>Grade Descriptor</w:t>
      </w:r>
    </w:p>
    <w:tbl>
      <w:tblPr>
        <w:tblW w:w="5000" w:type="pct"/>
        <w:tblLayout w:type="fixed"/>
        <w:tblCellMar>
          <w:top w:w="57" w:type="dxa"/>
          <w:left w:w="170" w:type="dxa"/>
          <w:bottom w:w="113" w:type="dxa"/>
          <w:right w:w="170" w:type="dxa"/>
        </w:tblCellMar>
        <w:tblLook w:val="04A0" w:firstRow="1" w:lastRow="0" w:firstColumn="1" w:lastColumn="0" w:noHBand="0" w:noVBand="1"/>
      </w:tblPr>
      <w:tblGrid>
        <w:gridCol w:w="10546"/>
      </w:tblGrid>
      <w:tr w:rsidR="00176A70" w:rsidRPr="00CD34B8" w14:paraId="4D8EC1A6" w14:textId="77777777" w:rsidTr="007B3FC2">
        <w:trPr>
          <w:cantSplit/>
          <w:trHeight w:hRule="exact" w:val="20"/>
        </w:trPr>
        <w:tc>
          <w:tcPr>
            <w:tcW w:w="10546" w:type="dxa"/>
            <w:tcBorders>
              <w:bottom w:val="single" w:sz="4" w:space="0" w:color="FF8200" w:themeColor="text2"/>
            </w:tcBorders>
          </w:tcPr>
          <w:p w14:paraId="634AF465" w14:textId="77777777" w:rsidR="00176A70" w:rsidRPr="00CD34B8" w:rsidRDefault="00176A70" w:rsidP="007B3FC2">
            <w:pPr>
              <w:pStyle w:val="KeyMsgText"/>
              <w:keepNext/>
              <w:ind w:right="-249"/>
              <w:rPr>
                <w:szCs w:val="20"/>
              </w:rPr>
            </w:pPr>
          </w:p>
        </w:tc>
      </w:tr>
      <w:tr w:rsidR="00176A70" w:rsidRPr="00CD34B8" w14:paraId="5A5FD354" w14:textId="77777777" w:rsidTr="007B3FC2">
        <w:trPr>
          <w:cantSplit/>
        </w:trPr>
        <w:tc>
          <w:tcPr>
            <w:tcW w:w="10546" w:type="dxa"/>
            <w:tcBorders>
              <w:top w:val="single" w:sz="4" w:space="0" w:color="FF8200" w:themeColor="text2"/>
              <w:left w:val="single" w:sz="4" w:space="0" w:color="FF8200" w:themeColor="text2"/>
              <w:bottom w:val="single" w:sz="4" w:space="0" w:color="FF8200" w:themeColor="text2"/>
              <w:right w:val="single" w:sz="4" w:space="0" w:color="FF8200" w:themeColor="text2"/>
            </w:tcBorders>
          </w:tcPr>
          <w:p w14:paraId="78A7D9EA" w14:textId="68513949" w:rsidR="00176A70" w:rsidRPr="007B3FC2" w:rsidRDefault="005849F5" w:rsidP="007B3FC2">
            <w:pPr>
              <w:rPr>
                <w:rFonts w:cstheme="minorHAnsi"/>
                <w:color w:val="auto"/>
                <w:shd w:val="clear" w:color="auto" w:fill="FAF9F8"/>
              </w:rPr>
            </w:pPr>
            <w:r w:rsidRPr="005849F5">
              <w:rPr>
                <w:rFonts w:cstheme="minorHAnsi"/>
                <w:color w:val="auto"/>
              </w:rPr>
              <w:t xml:space="preserve">Grade 3: </w:t>
            </w:r>
            <w:r w:rsidR="007B3FC2" w:rsidRPr="005849F5">
              <w:rPr>
                <w:rFonts w:cstheme="minorHAnsi"/>
                <w:color w:val="auto"/>
              </w:rPr>
              <w:t>Works to achieve operational targets with some direct impact on the results within the job area. Works independently, under limited supervision on moderately complex projects / assignments.</w:t>
            </w:r>
          </w:p>
        </w:tc>
      </w:tr>
    </w:tbl>
    <w:p w14:paraId="293B17F5" w14:textId="77777777" w:rsidR="00F2212E" w:rsidRPr="00CD34B8" w:rsidRDefault="00F2212E" w:rsidP="006D3A53">
      <w:pPr>
        <w:rPr>
          <w:sz w:val="20"/>
          <w:szCs w:val="20"/>
        </w:rPr>
      </w:pPr>
    </w:p>
    <w:sdt>
      <w:sdtPr>
        <w:rPr>
          <w:sz w:val="20"/>
        </w:rPr>
        <w:alias w:val="Locked Back Graphics"/>
        <w:tag w:val="Locked Back Graphics"/>
        <w:id w:val="-1298136027"/>
        <w:lock w:val="sdtLocked"/>
        <w:placeholder>
          <w:docPart w:val="AF6A897284554BCA9D9F23B03F1DAD64"/>
        </w:placeholder>
      </w:sdtPr>
      <w:sdtEndPr/>
      <w:sdtContent>
        <w:p w14:paraId="5B12CEB2" w14:textId="53ACCA07" w:rsidR="005C7B64" w:rsidRPr="00CD34B8" w:rsidRDefault="00A84FCD" w:rsidP="004E67AD">
          <w:pPr>
            <w:pStyle w:val="Spacer"/>
            <w:rPr>
              <w:sz w:val="20"/>
            </w:rPr>
          </w:pPr>
          <w:r>
            <w:rPr>
              <w:noProof/>
            </w:rPr>
            <mc:AlternateContent>
              <mc:Choice Requires="wps">
                <w:drawing>
                  <wp:anchor distT="0" distB="0" distL="0" distR="0" simplePos="0" relativeHeight="251658241" behindDoc="1" locked="1" layoutInCell="1" allowOverlap="1" wp14:anchorId="34CA87D6" wp14:editId="0C271DBE">
                    <wp:simplePos x="0" y="0"/>
                    <wp:positionH relativeFrom="page">
                      <wp:align>left</wp:align>
                    </wp:positionH>
                    <wp:positionV relativeFrom="page">
                      <wp:align>bottom</wp:align>
                    </wp:positionV>
                    <wp:extent cx="7560310" cy="1958975"/>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958975"/>
                            </a:xfrm>
                            <a:prstGeom prst="rect">
                              <a:avLst/>
                            </a:prstGeom>
                            <a:solidFill>
                              <a:srgbClr val="28465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14:paraId="76BBE5D5" w14:textId="77777777" w:rsidTr="005C7B64">
                                  <w:trPr>
                                    <w:trHeight w:val="1701"/>
                                  </w:trPr>
                                  <w:tc>
                                    <w:tcPr>
                                      <w:tcW w:w="6096" w:type="dxa"/>
                                      <w:vAlign w:val="bottom"/>
                                    </w:tcPr>
                                    <w:p w14:paraId="43401E17"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0DCF3D36"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626C06D3"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654EAE0F" w14:textId="77777777" w:rsidR="00F2212E" w:rsidRDefault="00F2212E" w:rsidP="005C7B64">
                                      <w:pPr>
                                        <w:pStyle w:val="NoSpacing"/>
                                        <w:rPr>
                                          <w:color w:val="FFFFFF" w:themeColor="background1"/>
                                          <w:sz w:val="24"/>
                                        </w:rPr>
                                      </w:pPr>
                                      <w:r w:rsidRPr="007267C1">
                                        <w:rPr>
                                          <w:color w:val="FFFFFF" w:themeColor="background1"/>
                                          <w:sz w:val="24"/>
                                        </w:rPr>
                                        <w:t>London, E14 4P</w:t>
                                      </w:r>
                                      <w:r>
                                        <w:rPr>
                                          <w:color w:val="FFFFFF" w:themeColor="background1"/>
                                          <w:sz w:val="24"/>
                                        </w:rPr>
                                        <w:t>Z</w:t>
                                      </w:r>
                                    </w:p>
                                    <w:p w14:paraId="16785463" w14:textId="77777777" w:rsidR="0064205F" w:rsidRPr="007267C1" w:rsidRDefault="0064205F" w:rsidP="005C7B64">
                                      <w:pPr>
                                        <w:pStyle w:val="NoSpacing"/>
                                        <w:rPr>
                                          <w:color w:val="FFFFFF" w:themeColor="background1"/>
                                          <w:sz w:val="24"/>
                                        </w:rPr>
                                      </w:pPr>
                                    </w:p>
                                    <w:p w14:paraId="214A12C3" w14:textId="77777777" w:rsidR="00F2212E" w:rsidRPr="00EA5C1A" w:rsidRDefault="005849F5" w:rsidP="005C7B64">
                                      <w:pPr>
                                        <w:pStyle w:val="NoSpacing"/>
                                        <w:rPr>
                                          <w:b/>
                                          <w:color w:val="FFFFFF" w:themeColor="background1"/>
                                          <w:sz w:val="24"/>
                                        </w:rPr>
                                      </w:pPr>
                                      <w:hyperlink r:id="rId13" w:history="1">
                                        <w:r w:rsidR="00F2212E" w:rsidRPr="00EA5C1A">
                                          <w:rPr>
                                            <w:rStyle w:val="Hyperlink"/>
                                            <w:color w:val="FFFFFF" w:themeColor="background1"/>
                                            <w:sz w:val="28"/>
                                            <w:u w:val="none"/>
                                          </w:rPr>
                                          <w:t>nestpensions.org.uk</w:t>
                                        </w:r>
                                      </w:hyperlink>
                                    </w:p>
                                  </w:tc>
                                  <w:tc>
                                    <w:tcPr>
                                      <w:tcW w:w="4433" w:type="dxa"/>
                                      <w:vAlign w:val="bottom"/>
                                    </w:tcPr>
                                    <w:p w14:paraId="31BE908B" w14:textId="77777777" w:rsidR="00F2212E" w:rsidRPr="008805ED" w:rsidRDefault="00F2212E" w:rsidP="005C7B64">
                                      <w:pPr>
                                        <w:pStyle w:val="NoSpacing"/>
                                        <w:jc w:val="right"/>
                                        <w:rPr>
                                          <w:color w:val="FF7882"/>
                                          <w:sz w:val="16"/>
                                        </w:rPr>
                                      </w:pPr>
                                    </w:p>
                                  </w:tc>
                                </w:tr>
                              </w:tbl>
                              <w:p w14:paraId="216D0535" w14:textId="77777777" w:rsidR="00F2212E" w:rsidRDefault="00F2212E" w:rsidP="00F2212E">
                                <w:pPr>
                                  <w:pStyle w:val="Spacer"/>
                                </w:pPr>
                              </w:p>
                            </w:txbxContent>
                          </wps:txbx>
                          <wps:bodyPr rot="0" spcFirstLastPara="0" vert="horz" wrap="square" lIns="432000" tIns="432000" rIns="432000" bIns="4320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4CA87D6" id="Rectangle 1" o:spid="_x0000_s1026" style="position:absolute;margin-left:0;margin-top:0;width:595.3pt;height:154.25pt;z-index:-251658239;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0dvfgIAAFYFAAAOAAAAZHJzL2Uyb0RvYy54bWysVEtv2zAMvg/YfxB0X+2kTZsadYqgRYYB&#10;QRc0HXpWZDk2JksapcTOfv0oyXYfG3YY5oMhih8/PkTy5rZrJDkKsLVWOZ2cpZQIxXVRq31Ovz2t&#10;Ps0psY6pgkmtRE5PwtLbxccPN63JxFRXWhYCCJIom7Ump5VzJksSyyvRMHumjVCoLDU0zKEI+6QA&#10;1iJ7I5Npml4mrYbCgObCWry9j0q6CPxlKbj7WpZWOCJzirG58Ifw3/l/srhh2R6YqWreh8H+IYqG&#10;1QqdjlT3zDFygPo3qqbmoK0u3RnXTaLLsuYi5IDZTNJ32WwrZkTIBYtjzVgm+/9o+cNxazbgQ7dm&#10;rfl3ixVJWmOzUeMF22O6EhqPxcBJF6p4GqsoOkc4Xl7NLtPzCRabo25yPZtfX818nROWDeYGrPss&#10;dEP8IaeAzxSqx45r6yJ0gITItKyLVS1lEGC/u5NAjgyfdDq/uJytenb7GiaVByvtzSKjvwmZxWRC&#10;Wu4khcdJ9ShKUhcY/jREEhpQjH4Y50K5SVRVrBDR/SzFb/DuW9ZbhEwDoWcu0f/I3RMMyEgycMco&#10;e7w3FaF/R+P0b4FF49EieNbKjcZNrTT8iUBiVr3niB+KFEvjq+S6XYcQf9zp4rQBAjoOkjV8VeMT&#10;rpl1GwY4OfjsuA1QW2n4SUmLk5VT++PAQFAivyhs3YtzHFw/i28keCPt3kjq0NxpfO0J7hLDwxHt&#10;wcnhWIJunnERLL1nVDHF0X9Od8PxzsWZx0XCxXIZQDiAhrm12hruqX3JfNM9dc8MTN+ZDpv6QQ9z&#10;yLJ3DRqx3tKa5cFhs4XufalUX0wc3tAV/aLx2+G1HFAv63DxCwAA//8DAFBLAwQUAAYACAAAACEA&#10;9kUnUNsAAAAGAQAADwAAAGRycy9kb3ducmV2LnhtbEyPwU7DMBBE70j8g7VIvVG7VEQhxKmqChDi&#10;REM/YBsvSUS8jmI3CXw9Lhd6WWk0o5m3+Wa2nRhp8K1jDaulAkFcOdNyreHw8XybgvAB2WDnmDR8&#10;k4dNcX2VY2bcxHsay1CLWMI+Qw1NCH0mpa8asuiXrieO3qcbLIYoh1qaAadYbjt5p1QiLbYcFxrs&#10;addQ9VWerAbJT7J8/dmWh3TchQnf3xJ8SbRe3MzbRxCB5vAfhjN+RIciMh3diY0XnYb4SPi7Z2/1&#10;oBIQRw1rld6DLHJ5iV/8AgAA//8DAFBLAQItABQABgAIAAAAIQC2gziS/gAAAOEBAAATAAAAAAAA&#10;AAAAAAAAAAAAAABbQ29udGVudF9UeXBlc10ueG1sUEsBAi0AFAAGAAgAAAAhADj9If/WAAAAlAEA&#10;AAsAAAAAAAAAAAAAAAAALwEAAF9yZWxzLy5yZWxzUEsBAi0AFAAGAAgAAAAhAKufR29+AgAAVgUA&#10;AA4AAAAAAAAAAAAAAAAALgIAAGRycy9lMm9Eb2MueG1sUEsBAi0AFAAGAAgAAAAhAPZFJ1DbAAAA&#10;BgEAAA8AAAAAAAAAAAAAAAAA2AQAAGRycy9kb3ducmV2LnhtbFBLBQYAAAAABAAEAPMAAADgBQAA&#10;AAA=&#10;" fillcolor="#28465f" stroked="f" strokeweight="1pt">
                    <v:textbox style="mso-fit-shape-to-text:t" inset="12mm,12mm,12mm,12mm">
                      <w:txbxContent>
                        <w:tbl>
                          <w:tblPr>
                            <w:tblW w:w="0" w:type="auto"/>
                            <w:tblLayout w:type="fixed"/>
                            <w:tblCellMar>
                              <w:left w:w="0" w:type="dxa"/>
                              <w:right w:w="0" w:type="dxa"/>
                            </w:tblCellMar>
                            <w:tblLook w:val="04A0" w:firstRow="1" w:lastRow="0" w:firstColumn="1" w:lastColumn="0" w:noHBand="0" w:noVBand="1"/>
                          </w:tblPr>
                          <w:tblGrid>
                            <w:gridCol w:w="6096"/>
                            <w:gridCol w:w="4433"/>
                          </w:tblGrid>
                          <w:tr w:rsidR="00F2212E" w14:paraId="76BBE5D5" w14:textId="77777777" w:rsidTr="005C7B64">
                            <w:trPr>
                              <w:trHeight w:val="1701"/>
                            </w:trPr>
                            <w:tc>
                              <w:tcPr>
                                <w:tcW w:w="6096" w:type="dxa"/>
                                <w:vAlign w:val="bottom"/>
                              </w:tcPr>
                              <w:p w14:paraId="43401E17" w14:textId="77777777" w:rsidR="00F2212E" w:rsidRPr="007267C1" w:rsidRDefault="00F2212E" w:rsidP="005C7B64">
                                <w:pPr>
                                  <w:pStyle w:val="NoSpacing"/>
                                  <w:rPr>
                                    <w:color w:val="FFFFFF" w:themeColor="background1"/>
                                    <w:sz w:val="24"/>
                                  </w:rPr>
                                </w:pPr>
                                <w:r w:rsidRPr="007267C1">
                                  <w:rPr>
                                    <w:color w:val="FFFFFF" w:themeColor="background1"/>
                                    <w:sz w:val="24"/>
                                  </w:rPr>
                                  <w:t>Nest Corporation</w:t>
                                </w:r>
                              </w:p>
                              <w:p w14:paraId="0DCF3D36" w14:textId="77777777" w:rsidR="00F2212E" w:rsidRDefault="00F2212E" w:rsidP="005C7B64">
                                <w:pPr>
                                  <w:pStyle w:val="NoSpacing"/>
                                  <w:rPr>
                                    <w:color w:val="FFFFFF" w:themeColor="background1"/>
                                    <w:sz w:val="24"/>
                                  </w:rPr>
                                </w:pPr>
                                <w:r w:rsidRPr="007267C1">
                                  <w:rPr>
                                    <w:color w:val="FFFFFF" w:themeColor="background1"/>
                                    <w:sz w:val="24"/>
                                  </w:rPr>
                                  <w:t>10 South Colonnade</w:t>
                                </w:r>
                              </w:p>
                              <w:p w14:paraId="626C06D3" w14:textId="77777777" w:rsidR="00F2212E" w:rsidRDefault="00F2212E" w:rsidP="005C7B64">
                                <w:pPr>
                                  <w:pStyle w:val="NoSpacing"/>
                                  <w:rPr>
                                    <w:color w:val="FFFFFF" w:themeColor="background1"/>
                                    <w:sz w:val="24"/>
                                  </w:rPr>
                                </w:pPr>
                                <w:r w:rsidRPr="007267C1">
                                  <w:rPr>
                                    <w:color w:val="FFFFFF" w:themeColor="background1"/>
                                    <w:sz w:val="24"/>
                                  </w:rPr>
                                  <w:t>Canary Wharf</w:t>
                                </w:r>
                              </w:p>
                              <w:p w14:paraId="654EAE0F" w14:textId="77777777" w:rsidR="00F2212E" w:rsidRDefault="00F2212E" w:rsidP="005C7B64">
                                <w:pPr>
                                  <w:pStyle w:val="NoSpacing"/>
                                  <w:rPr>
                                    <w:color w:val="FFFFFF" w:themeColor="background1"/>
                                    <w:sz w:val="24"/>
                                  </w:rPr>
                                </w:pPr>
                                <w:r w:rsidRPr="007267C1">
                                  <w:rPr>
                                    <w:color w:val="FFFFFF" w:themeColor="background1"/>
                                    <w:sz w:val="24"/>
                                  </w:rPr>
                                  <w:t>London, E14 4P</w:t>
                                </w:r>
                                <w:r>
                                  <w:rPr>
                                    <w:color w:val="FFFFFF" w:themeColor="background1"/>
                                    <w:sz w:val="24"/>
                                  </w:rPr>
                                  <w:t>Z</w:t>
                                </w:r>
                              </w:p>
                              <w:p w14:paraId="16785463" w14:textId="77777777" w:rsidR="0064205F" w:rsidRPr="007267C1" w:rsidRDefault="0064205F" w:rsidP="005C7B64">
                                <w:pPr>
                                  <w:pStyle w:val="NoSpacing"/>
                                  <w:rPr>
                                    <w:color w:val="FFFFFF" w:themeColor="background1"/>
                                    <w:sz w:val="24"/>
                                  </w:rPr>
                                </w:pPr>
                              </w:p>
                              <w:p w14:paraId="214A12C3" w14:textId="77777777" w:rsidR="00F2212E" w:rsidRPr="00EA5C1A" w:rsidRDefault="005849F5" w:rsidP="005C7B64">
                                <w:pPr>
                                  <w:pStyle w:val="NoSpacing"/>
                                  <w:rPr>
                                    <w:b/>
                                    <w:color w:val="FFFFFF" w:themeColor="background1"/>
                                    <w:sz w:val="24"/>
                                  </w:rPr>
                                </w:pPr>
                                <w:hyperlink r:id="rId14" w:history="1">
                                  <w:r w:rsidR="00F2212E" w:rsidRPr="00EA5C1A">
                                    <w:rPr>
                                      <w:rStyle w:val="Hyperlink"/>
                                      <w:color w:val="FFFFFF" w:themeColor="background1"/>
                                      <w:sz w:val="28"/>
                                      <w:u w:val="none"/>
                                    </w:rPr>
                                    <w:t>nestpensions.org.uk</w:t>
                                  </w:r>
                                </w:hyperlink>
                              </w:p>
                            </w:tc>
                            <w:tc>
                              <w:tcPr>
                                <w:tcW w:w="4433" w:type="dxa"/>
                                <w:vAlign w:val="bottom"/>
                              </w:tcPr>
                              <w:p w14:paraId="31BE908B" w14:textId="77777777" w:rsidR="00F2212E" w:rsidRPr="008805ED" w:rsidRDefault="00F2212E" w:rsidP="005C7B64">
                                <w:pPr>
                                  <w:pStyle w:val="NoSpacing"/>
                                  <w:jc w:val="right"/>
                                  <w:rPr>
                                    <w:color w:val="FF7882"/>
                                    <w:sz w:val="16"/>
                                  </w:rPr>
                                </w:pPr>
                              </w:p>
                            </w:tc>
                          </w:tr>
                        </w:tbl>
                        <w:p w14:paraId="216D0535" w14:textId="77777777" w:rsidR="00F2212E" w:rsidRDefault="00F2212E" w:rsidP="00F2212E">
                          <w:pPr>
                            <w:pStyle w:val="Spacer"/>
                          </w:pPr>
                        </w:p>
                      </w:txbxContent>
                    </v:textbox>
                    <w10:wrap type="square" anchorx="page" anchory="page"/>
                    <w10:anchorlock/>
                  </v:rect>
                </w:pict>
              </mc:Fallback>
            </mc:AlternateContent>
          </w:r>
        </w:p>
      </w:sdtContent>
    </w:sdt>
    <w:p w14:paraId="7B906172" w14:textId="77777777" w:rsidR="00F2212E" w:rsidRDefault="00F2212E" w:rsidP="00F2212E">
      <w:pPr>
        <w:pStyle w:val="Hidden"/>
        <w:framePr w:wrap="around"/>
      </w:pPr>
    </w:p>
    <w:sectPr w:rsidR="00F2212E" w:rsidSect="002C7D42">
      <w:headerReference w:type="even" r:id="rId15"/>
      <w:headerReference w:type="default" r:id="rId16"/>
      <w:footerReference w:type="even" r:id="rId17"/>
      <w:footerReference w:type="default" r:id="rId18"/>
      <w:headerReference w:type="first" r:id="rId19"/>
      <w:footerReference w:type="first" r:id="rId20"/>
      <w:pgSz w:w="11906" w:h="16838" w:code="9"/>
      <w:pgMar w:top="1474" w:right="680" w:bottom="1361" w:left="680"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B7275" w14:textId="77777777" w:rsidR="00DA3D1E" w:rsidRDefault="00DA3D1E" w:rsidP="00540F52">
      <w:r>
        <w:separator/>
      </w:r>
    </w:p>
  </w:endnote>
  <w:endnote w:type="continuationSeparator" w:id="0">
    <w:p w14:paraId="37F39F31" w14:textId="77777777" w:rsidR="00DA3D1E" w:rsidRDefault="00DA3D1E" w:rsidP="00540F52">
      <w:r>
        <w:continuationSeparator/>
      </w:r>
    </w:p>
  </w:endnote>
  <w:endnote w:type="continuationNotice" w:id="1">
    <w:p w14:paraId="5E09F6A0" w14:textId="77777777" w:rsidR="00DA3D1E" w:rsidRDefault="00DA3D1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C8E90" w14:textId="77777777" w:rsidR="00176A70" w:rsidRDefault="00176A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681" w:tblpY="15990"/>
      <w:tblW w:w="10545" w:type="dxa"/>
      <w:tblBorders>
        <w:top w:val="single" w:sz="2" w:space="0" w:color="28465F"/>
      </w:tblBorders>
      <w:tblLayout w:type="fixed"/>
      <w:tblCellMar>
        <w:left w:w="0" w:type="dxa"/>
        <w:right w:w="0" w:type="dxa"/>
      </w:tblCellMar>
      <w:tblLook w:val="04A0" w:firstRow="1" w:lastRow="0" w:firstColumn="1" w:lastColumn="0" w:noHBand="0" w:noVBand="1"/>
    </w:tblPr>
    <w:tblGrid>
      <w:gridCol w:w="9072"/>
      <w:gridCol w:w="1473"/>
    </w:tblGrid>
    <w:tr w:rsidR="005C7B64" w14:paraId="43F88462" w14:textId="77777777" w:rsidTr="00F2212E">
      <w:trPr>
        <w:trHeight w:val="283"/>
      </w:trPr>
      <w:tc>
        <w:tcPr>
          <w:tcW w:w="9072" w:type="dxa"/>
          <w:vAlign w:val="bottom"/>
        </w:tcPr>
        <w:p w14:paraId="7BE0A06C" w14:textId="77777777" w:rsidR="005C7B64" w:rsidRDefault="005C7B64" w:rsidP="00F2212E">
          <w:pPr>
            <w:pStyle w:val="Footer"/>
            <w:tabs>
              <w:tab w:val="left" w:pos="0"/>
              <w:tab w:val="right" w:pos="10538"/>
            </w:tabs>
          </w:pPr>
          <w:r w:rsidRPr="00A50E6B">
            <w:rPr>
              <w:b/>
              <w:bCs/>
            </w:rPr>
            <w:t>Nest</w:t>
          </w:r>
        </w:p>
      </w:tc>
      <w:tc>
        <w:tcPr>
          <w:tcW w:w="1473" w:type="dxa"/>
          <w:vAlign w:val="bottom"/>
        </w:tcPr>
        <w:p w14:paraId="737754AE" w14:textId="77777777" w:rsidR="005C7B64" w:rsidRDefault="005C7B64" w:rsidP="00F2212E">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4</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7</w:t>
          </w:r>
          <w:r w:rsidRPr="003166E3">
            <w:rPr>
              <w:b/>
            </w:rPr>
            <w:fldChar w:fldCharType="end"/>
          </w:r>
        </w:p>
      </w:tc>
    </w:tr>
  </w:tbl>
  <w:p w14:paraId="2FFB701B" w14:textId="77777777" w:rsidR="00BB05CB" w:rsidRPr="005C7B64" w:rsidRDefault="00BB05CB" w:rsidP="005C7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681" w:tblpY="15877"/>
      <w:tblW w:w="10545" w:type="dxa"/>
      <w:tblBorders>
        <w:top w:val="single" w:sz="2" w:space="0" w:color="FF8200" w:themeColor="text2"/>
      </w:tblBorders>
      <w:tblLayout w:type="fixed"/>
      <w:tblCellMar>
        <w:left w:w="0" w:type="dxa"/>
        <w:right w:w="0" w:type="dxa"/>
      </w:tblCellMar>
      <w:tblLook w:val="04A0" w:firstRow="1" w:lastRow="0" w:firstColumn="1" w:lastColumn="0" w:noHBand="0" w:noVBand="1"/>
    </w:tblPr>
    <w:tblGrid>
      <w:gridCol w:w="7938"/>
      <w:gridCol w:w="2607"/>
    </w:tblGrid>
    <w:tr w:rsidR="00BF6755" w14:paraId="54957CC9" w14:textId="77777777" w:rsidTr="001E7B00">
      <w:trPr>
        <w:trHeight w:val="397"/>
      </w:trPr>
      <w:tc>
        <w:tcPr>
          <w:tcW w:w="7938" w:type="dxa"/>
          <w:vAlign w:val="bottom"/>
        </w:tcPr>
        <w:p w14:paraId="5EE86F45" w14:textId="41390929" w:rsidR="00BF6755" w:rsidRDefault="00BF6755" w:rsidP="001E7B00">
          <w:pPr>
            <w:pStyle w:val="Footer"/>
            <w:tabs>
              <w:tab w:val="left" w:pos="0"/>
              <w:tab w:val="right" w:pos="10538"/>
            </w:tabs>
          </w:pP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IF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00690283">
            <w:rPr>
              <w:rFonts w:asciiTheme="majorHAnsi" w:hAnsiTheme="majorHAnsi"/>
              <w:bCs/>
              <w:caps/>
              <w:noProof/>
              <w:color w:val="FF8200" w:themeColor="text2"/>
              <w:lang w:val="en-US"/>
            </w:rPr>
            <w:instrText>Error! No text of specified style in document.</w:instrText>
          </w:r>
          <w:r w:rsidRPr="00514A63">
            <w:rPr>
              <w:rFonts w:asciiTheme="majorHAnsi" w:hAnsiTheme="majorHAnsi"/>
              <w:b/>
              <w:caps/>
              <w:color w:val="FF8200" w:themeColor="text2"/>
            </w:rPr>
            <w:fldChar w:fldCharType="end"/>
          </w:r>
          <w:r w:rsidRPr="00514A63">
            <w:rPr>
              <w:rFonts w:asciiTheme="majorHAnsi" w:hAnsiTheme="majorHAnsi"/>
              <w:b/>
              <w:caps/>
              <w:noProof/>
              <w:color w:val="FF8200" w:themeColor="text2"/>
            </w:rPr>
            <w:instrText>"</w:instrText>
          </w:r>
          <w:r w:rsidRPr="00514A63">
            <w:rPr>
              <w:rFonts w:asciiTheme="majorHAnsi" w:hAnsiTheme="majorHAnsi"/>
              <w:b/>
              <w:caps/>
              <w:color w:val="FF8200" w:themeColor="text2"/>
            </w:rPr>
            <w:instrText xml:space="preserve"> = "Error*" "" "</w:instrText>
          </w:r>
          <w:r w:rsidRPr="00514A63">
            <w:rPr>
              <w:rFonts w:asciiTheme="majorHAnsi" w:hAnsiTheme="majorHAnsi"/>
              <w:b/>
              <w:caps/>
              <w:color w:val="FF8200" w:themeColor="text2"/>
            </w:rPr>
            <w:fldChar w:fldCharType="begin"/>
          </w:r>
          <w:r w:rsidRPr="00514A63">
            <w:rPr>
              <w:rFonts w:asciiTheme="majorHAnsi" w:hAnsiTheme="majorHAnsi"/>
              <w:b/>
              <w:caps/>
              <w:color w:val="FF8200" w:themeColor="text2"/>
            </w:rPr>
            <w:instrText xml:space="preserve"> STYLEREF  "±CoverDraft</w:instrText>
          </w:r>
          <w:r w:rsidRPr="00514A63">
            <w:rPr>
              <w:rFonts w:asciiTheme="majorHAnsi" w:hAnsiTheme="majorHAnsi"/>
              <w:b/>
              <w:caps/>
              <w:color w:val="FF8200" w:themeColor="text2"/>
            </w:rPr>
            <w:fldChar w:fldCharType="separate"/>
          </w:r>
          <w:r w:rsidRPr="00514A63">
            <w:rPr>
              <w:rFonts w:asciiTheme="majorHAnsi" w:hAnsiTheme="majorHAnsi"/>
              <w:b/>
              <w:caps/>
              <w:noProof/>
              <w:color w:val="FF8200" w:themeColor="text2"/>
            </w:rPr>
            <w:instrText>Main numbered heading</w:instrText>
          </w:r>
          <w:r w:rsidRPr="00514A63">
            <w:rPr>
              <w:rFonts w:asciiTheme="majorHAnsi" w:hAnsiTheme="majorHAnsi"/>
              <w:b/>
              <w:caps/>
              <w:color w:val="FF8200" w:themeColor="text2"/>
            </w:rPr>
            <w:fldChar w:fldCharType="end"/>
          </w:r>
          <w:r>
            <w:rPr>
              <w:rFonts w:asciiTheme="majorHAnsi" w:hAnsiTheme="majorHAnsi"/>
              <w:b/>
              <w:caps/>
              <w:color w:val="FF8200" w:themeColor="text2"/>
            </w:rPr>
            <w:instrText xml:space="preserve">   </w:instrText>
          </w:r>
          <w:r w:rsidRPr="00514A63">
            <w:rPr>
              <w:rFonts w:asciiTheme="majorHAnsi" w:hAnsiTheme="majorHAnsi"/>
              <w:b/>
              <w:caps/>
              <w:color w:val="FF8200" w:themeColor="text2"/>
            </w:rPr>
            <w:instrText xml:space="preserve">" </w:instrText>
          </w:r>
          <w:r w:rsidRPr="00514A63">
            <w:rPr>
              <w:rFonts w:asciiTheme="majorHAnsi" w:hAnsiTheme="majorHAnsi"/>
              <w:b/>
              <w:caps/>
              <w:color w:val="FF8200" w:themeColor="text2"/>
            </w:rPr>
            <w:fldChar w:fldCharType="end"/>
          </w: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"±CoverConfi"</w:instrText>
          </w:r>
          <w:r>
            <w:fldChar w:fldCharType="separate"/>
          </w:r>
          <w:r w:rsidR="00690283">
            <w:rPr>
              <w:b/>
              <w:bCs/>
              <w:noProof/>
              <w:lang w:val="en-US"/>
            </w:rPr>
            <w:instrText>Error! No text of specified style in document.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rPr>
              <w:rFonts w:asciiTheme="majorHAnsi" w:hAnsiTheme="majorHAnsi"/>
            </w:rPr>
            <w:instrText xml:space="preserve">Nest </w:instrText>
          </w:r>
          <w:r>
            <w:fldChar w:fldCharType="begin"/>
          </w:r>
          <w:r>
            <w:instrText xml:space="preserve"> STYLEREF  "±CoverConfi</w:instrText>
          </w:r>
          <w:r>
            <w:fldChar w:fldCharType="separate"/>
          </w:r>
          <w:r w:rsidR="00F2212E">
            <w:rPr>
              <w:noProof/>
            </w:rPr>
            <w:instrText>Choose an item.</w:instrText>
          </w:r>
          <w:r>
            <w:fldChar w:fldCharType="end"/>
          </w:r>
          <w:r w:rsidRPr="00E47272">
            <w:rPr>
              <w:rFonts w:asciiTheme="majorHAnsi" w:hAnsiTheme="majorHAnsi"/>
            </w:rPr>
            <w:instrText xml:space="preserve">" </w:instrText>
          </w:r>
          <w:r w:rsidRPr="00E47272">
            <w:rPr>
              <w:rFonts w:asciiTheme="majorHAnsi" w:hAnsiTheme="majorHAnsi"/>
            </w:rPr>
            <w:fldChar w:fldCharType="end"/>
          </w:r>
        </w:p>
      </w:tc>
      <w:tc>
        <w:tcPr>
          <w:tcW w:w="2607" w:type="dxa"/>
          <w:vAlign w:val="bottom"/>
        </w:tcPr>
        <w:p w14:paraId="16018D46" w14:textId="77777777" w:rsidR="00BF6755" w:rsidRDefault="00BF6755" w:rsidP="001E7B00">
          <w:pPr>
            <w:pStyle w:val="Footer"/>
            <w:tabs>
              <w:tab w:val="left" w:pos="0"/>
              <w:tab w:val="right" w:pos="10538"/>
            </w:tabs>
            <w:jc w:val="right"/>
          </w:pPr>
          <w:r w:rsidRPr="003166E3">
            <w:rPr>
              <w:b/>
            </w:rPr>
            <w:fldChar w:fldCharType="begin"/>
          </w:r>
          <w:r w:rsidRPr="003166E3">
            <w:rPr>
              <w:b/>
            </w:rPr>
            <w:instrText xml:space="preserve"> PAGE  \* Arabic </w:instrText>
          </w:r>
          <w:r w:rsidRPr="003166E3">
            <w:rPr>
              <w:b/>
            </w:rPr>
            <w:fldChar w:fldCharType="separate"/>
          </w:r>
          <w:r>
            <w:rPr>
              <w:b/>
            </w:rPr>
            <w:t>2</w:t>
          </w:r>
          <w:r w:rsidRPr="003166E3">
            <w:rPr>
              <w:b/>
            </w:rPr>
            <w:fldChar w:fldCharType="end"/>
          </w:r>
          <w:r w:rsidRPr="003166E3">
            <w:rPr>
              <w:b/>
            </w:rPr>
            <w:t xml:space="preserve"> of </w:t>
          </w:r>
          <w:r w:rsidRPr="003166E3">
            <w:rPr>
              <w:b/>
            </w:rPr>
            <w:fldChar w:fldCharType="begin"/>
          </w:r>
          <w:r w:rsidRPr="003166E3">
            <w:rPr>
              <w:b/>
            </w:rPr>
            <w:instrText xml:space="preserve"> NUMPAGES  \* Arabic </w:instrText>
          </w:r>
          <w:r w:rsidRPr="003166E3">
            <w:rPr>
              <w:b/>
            </w:rPr>
            <w:fldChar w:fldCharType="separate"/>
          </w:r>
          <w:r>
            <w:rPr>
              <w:b/>
            </w:rPr>
            <w:t>8</w:t>
          </w:r>
          <w:r w:rsidRPr="003166E3">
            <w:rPr>
              <w:b/>
            </w:rPr>
            <w:fldChar w:fldCharType="end"/>
          </w:r>
        </w:p>
      </w:tc>
    </w:tr>
  </w:tbl>
  <w:p w14:paraId="05E11A5E" w14:textId="77777777" w:rsidR="00BF6755" w:rsidRDefault="00BF6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10CA8" w14:textId="77777777" w:rsidR="00DA3D1E" w:rsidRPr="00861B99" w:rsidRDefault="00DA3D1E" w:rsidP="00540F52">
      <w:pPr>
        <w:rPr>
          <w:color w:val="E6E3D9" w:themeColor="background2"/>
        </w:rPr>
      </w:pPr>
      <w:r w:rsidRPr="00861B99">
        <w:rPr>
          <w:color w:val="E6E3D9" w:themeColor="background2"/>
        </w:rPr>
        <w:separator/>
      </w:r>
    </w:p>
  </w:footnote>
  <w:footnote w:type="continuationSeparator" w:id="0">
    <w:p w14:paraId="083B5769" w14:textId="77777777" w:rsidR="00DA3D1E" w:rsidRPr="00861B99" w:rsidRDefault="00DA3D1E" w:rsidP="00540F52">
      <w:pPr>
        <w:rPr>
          <w:color w:val="E6E3D9" w:themeColor="background2"/>
        </w:rPr>
      </w:pPr>
      <w:r w:rsidRPr="00861B99">
        <w:rPr>
          <w:color w:val="E6E3D9" w:themeColor="background2"/>
        </w:rPr>
        <w:continuationSeparator/>
      </w:r>
    </w:p>
  </w:footnote>
  <w:footnote w:type="continuationNotice" w:id="1">
    <w:p w14:paraId="5D325702" w14:textId="77777777" w:rsidR="00DA3D1E" w:rsidRDefault="00DA3D1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52EE" w14:textId="77777777" w:rsidR="00176A70" w:rsidRDefault="00176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681" w:tblpY="681"/>
      <w:tblW w:w="10545" w:type="dxa"/>
      <w:tblBorders>
        <w:bottom w:val="single" w:sz="4" w:space="0" w:color="28465F"/>
      </w:tblBorders>
      <w:tblLayout w:type="fixed"/>
      <w:tblCellMar>
        <w:left w:w="0" w:type="dxa"/>
        <w:right w:w="0" w:type="dxa"/>
      </w:tblCellMar>
      <w:tblLook w:val="04A0" w:firstRow="1" w:lastRow="0" w:firstColumn="1" w:lastColumn="0" w:noHBand="0" w:noVBand="1"/>
    </w:tblPr>
    <w:tblGrid>
      <w:gridCol w:w="10545"/>
    </w:tblGrid>
    <w:tr w:rsidR="005C7B64" w14:paraId="5A955B91" w14:textId="77777777" w:rsidTr="007B3FC2">
      <w:trPr>
        <w:cantSplit/>
        <w:trHeight w:hRule="exact" w:val="283"/>
      </w:trPr>
      <w:tc>
        <w:tcPr>
          <w:tcW w:w="10545" w:type="dxa"/>
        </w:tcPr>
        <w:p w14:paraId="2663B7F8" w14:textId="57989FAF" w:rsidR="005C7B64" w:rsidRPr="00E9626B" w:rsidRDefault="001255EF" w:rsidP="005C7B64">
          <w:pPr>
            <w:pStyle w:val="Header"/>
            <w:rPr>
              <w:rFonts w:asciiTheme="majorHAnsi" w:hAnsiTheme="majorHAnsi"/>
              <w:b w:val="0"/>
            </w:rPr>
          </w:pPr>
          <w:r w:rsidRPr="00E47272">
            <w:rPr>
              <w:rFonts w:asciiTheme="majorHAnsi" w:hAnsiTheme="majorHAnsi"/>
            </w:rPr>
            <w:fldChar w:fldCharType="begin"/>
          </w:r>
          <w:r w:rsidRPr="00E47272">
            <w:rPr>
              <w:rFonts w:asciiTheme="majorHAnsi" w:hAnsiTheme="majorHAnsi"/>
            </w:rPr>
            <w:instrText xml:space="preserve"> IF "</w:instrText>
          </w:r>
          <w:r>
            <w:fldChar w:fldCharType="begin"/>
          </w:r>
          <w:r>
            <w:instrText xml:space="preserve"> STYLEREF  "</w:instrText>
          </w:r>
          <w:r w:rsidRPr="000C6725">
            <w:instrText>±</w:instrText>
          </w:r>
          <w:r w:rsidR="004151AD" w:rsidRPr="004151AD">
            <w:instrText>CoverJobTitle</w:instrText>
          </w:r>
          <w:r>
            <w:instrText xml:space="preserve">" </w:instrText>
          </w:r>
          <w:r>
            <w:fldChar w:fldCharType="separate"/>
          </w:r>
          <w:r w:rsidR="005849F5">
            <w:rPr>
              <w:noProof/>
            </w:rPr>
            <w:instrText>Associate BI Analyst</w:instrText>
          </w:r>
          <w:r>
            <w:fldChar w:fldCharType="end"/>
          </w:r>
          <w:r w:rsidRPr="00E47272">
            <w:rPr>
              <w:rFonts w:asciiTheme="majorHAnsi" w:hAnsiTheme="majorHAnsi"/>
              <w:noProof/>
            </w:rPr>
            <w:instrText>"</w:instrText>
          </w:r>
          <w:r w:rsidRPr="00E47272">
            <w:rPr>
              <w:rFonts w:asciiTheme="majorHAnsi" w:hAnsiTheme="majorHAnsi"/>
            </w:rPr>
            <w:instrText xml:space="preserve"> = "Error*" "" "</w:instrText>
          </w:r>
          <w:r>
            <w:fldChar w:fldCharType="begin"/>
          </w:r>
          <w:r>
            <w:instrText xml:space="preserve"> STYLEREF  "</w:instrText>
          </w:r>
          <w:r w:rsidR="004151AD" w:rsidRPr="004151AD">
            <w:instrText>±CoverJobTitle</w:instrText>
          </w:r>
          <w:r>
            <w:instrText xml:space="preserve">" </w:instrText>
          </w:r>
          <w:r>
            <w:fldChar w:fldCharType="separate"/>
          </w:r>
          <w:r w:rsidR="005849F5">
            <w:rPr>
              <w:noProof/>
            </w:rPr>
            <w:instrText>Associate BI Analyst</w:instrText>
          </w:r>
          <w:r>
            <w:fldChar w:fldCharType="end"/>
          </w:r>
          <w:r w:rsidRPr="00E47272">
            <w:rPr>
              <w:rFonts w:asciiTheme="majorHAnsi" w:hAnsiTheme="majorHAnsi"/>
            </w:rPr>
            <w:instrText xml:space="preserve">" </w:instrText>
          </w:r>
          <w:r w:rsidRPr="00E47272">
            <w:rPr>
              <w:rFonts w:asciiTheme="majorHAnsi" w:hAnsiTheme="majorHAnsi"/>
            </w:rPr>
            <w:fldChar w:fldCharType="separate"/>
          </w:r>
          <w:r w:rsidR="005849F5">
            <w:rPr>
              <w:noProof/>
            </w:rPr>
            <w:t>Associate BI Analyst</w:t>
          </w:r>
          <w:r w:rsidRPr="00E47272">
            <w:rPr>
              <w:rFonts w:asciiTheme="majorHAnsi" w:hAnsiTheme="majorHAnsi"/>
            </w:rPr>
            <w:fldChar w:fldCharType="end"/>
          </w:r>
        </w:p>
      </w:tc>
    </w:tr>
  </w:tbl>
  <w:p w14:paraId="2EE6A58A" w14:textId="77777777" w:rsidR="00BB05CB" w:rsidRPr="005C7B64" w:rsidRDefault="00BB05CB" w:rsidP="005C7B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FD70F" w14:textId="77777777" w:rsidR="00176A70" w:rsidRDefault="00176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7AAD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E89A4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24CA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3458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5260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E86E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FC24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D849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A075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5652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126C1"/>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1" w15:restartNumberingAfterBreak="0">
    <w:nsid w:val="17764A5B"/>
    <w:multiLevelType w:val="multilevel"/>
    <w:tmpl w:val="05F86D62"/>
    <w:name w:val="AppHeadList4"/>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BFF4949"/>
    <w:multiLevelType w:val="hybridMultilevel"/>
    <w:tmpl w:val="299C89D8"/>
    <w:lvl w:ilvl="0" w:tplc="E520AF0C">
      <w:start w:val="1"/>
      <w:numFmt w:val="bullet"/>
      <w:lvlText w:val=""/>
      <w:lvlJc w:val="left"/>
      <w:pPr>
        <w:ind w:left="720" w:hanging="360"/>
      </w:pPr>
      <w:rPr>
        <w:rFonts w:ascii="Symbol" w:hAnsi="Symbol" w:hint="default"/>
        <w:color w:val="FF82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712C58"/>
    <w:multiLevelType w:val="multilevel"/>
    <w:tmpl w:val="EF7C1A16"/>
    <w:numStyleLink w:val="SecListStyle"/>
  </w:abstractNum>
  <w:abstractNum w:abstractNumId="14" w15:restartNumberingAfterBreak="0">
    <w:nsid w:val="1F105759"/>
    <w:multiLevelType w:val="multilevel"/>
    <w:tmpl w:val="2662D282"/>
    <w:lvl w:ilvl="0">
      <w:start w:val="1"/>
      <w:numFmt w:val="decimal"/>
      <w:lvlRestart w:val="0"/>
      <w:pStyle w:val="Heading1"/>
      <w:lvlText w:val="%1"/>
      <w:lvlJc w:val="right"/>
      <w:pPr>
        <w:tabs>
          <w:tab w:val="num" w:pos="0"/>
        </w:tabs>
        <w:ind w:left="0" w:hanging="142"/>
      </w:pPr>
      <w:rPr>
        <w:rFonts w:hint="default"/>
      </w:rPr>
    </w:lvl>
    <w:lvl w:ilvl="1">
      <w:start w:val="1"/>
      <w:numFmt w:val="decimal"/>
      <w:pStyle w:val="Heading2"/>
      <w:lvlText w:val="%1.%2"/>
      <w:lvlJc w:val="right"/>
      <w:pPr>
        <w:tabs>
          <w:tab w:val="num" w:pos="0"/>
        </w:tabs>
        <w:ind w:left="0" w:hanging="142"/>
      </w:pPr>
      <w:rPr>
        <w:rFonts w:hint="default"/>
      </w:rPr>
    </w:lvl>
    <w:lvl w:ilvl="2">
      <w:start w:val="1"/>
      <w:numFmt w:val="decimal"/>
      <w:pStyle w:val="Heading3"/>
      <w:lvlText w:val="%1.%2.%3"/>
      <w:lvlJc w:val="right"/>
      <w:pPr>
        <w:tabs>
          <w:tab w:val="num" w:pos="0"/>
        </w:tabs>
        <w:ind w:left="0" w:hanging="142"/>
      </w:pPr>
      <w:rPr>
        <w:rFonts w:hint="default"/>
      </w:rPr>
    </w:lvl>
    <w:lvl w:ilvl="3">
      <w:start w:val="1"/>
      <w:numFmt w:val="decimal"/>
      <w:pStyle w:val="Heading4"/>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15" w15:restartNumberingAfterBreak="0">
    <w:nsid w:val="29613980"/>
    <w:multiLevelType w:val="hybridMultilevel"/>
    <w:tmpl w:val="474CA4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AA1077"/>
    <w:multiLevelType w:val="multilevel"/>
    <w:tmpl w:val="B128FF14"/>
    <w:name w:val="SecHeadList4"/>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asciiTheme="majorHAnsi" w:hAnsiTheme="majorHAnsi" w:hint="default"/>
      </w:rPr>
    </w:lvl>
    <w:lvl w:ilvl="5">
      <w:start w:val="1"/>
      <w:numFmt w:val="none"/>
      <w:suff w:val="nothing"/>
      <w:lvlText w:val=""/>
      <w:lvlJc w:val="left"/>
      <w:pPr>
        <w:ind w:left="0" w:firstLine="0"/>
      </w:pPr>
      <w:rPr>
        <w:rFonts w:asciiTheme="majorHAnsi" w:hAnsiTheme="majorHAnsi" w:hint="default"/>
      </w:rPr>
    </w:lvl>
    <w:lvl w:ilvl="6">
      <w:start w:val="1"/>
      <w:numFmt w:val="none"/>
      <w:suff w:val="nothing"/>
      <w:lvlText w:val=""/>
      <w:lvlJc w:val="left"/>
      <w:pPr>
        <w:ind w:left="0" w:firstLine="0"/>
      </w:pPr>
      <w:rPr>
        <w:rFonts w:asciiTheme="majorHAnsi" w:hAnsiTheme="majorHAnsi" w:hint="default"/>
      </w:rPr>
    </w:lvl>
    <w:lvl w:ilvl="7">
      <w:start w:val="1"/>
      <w:numFmt w:val="none"/>
      <w:suff w:val="nothing"/>
      <w:lvlText w:val=""/>
      <w:lvlJc w:val="left"/>
      <w:pPr>
        <w:ind w:left="0" w:firstLine="0"/>
      </w:pPr>
      <w:rPr>
        <w:rFonts w:asciiTheme="majorHAnsi" w:hAnsiTheme="majorHAnsi" w:hint="default"/>
      </w:rPr>
    </w:lvl>
    <w:lvl w:ilvl="8">
      <w:start w:val="1"/>
      <w:numFmt w:val="none"/>
      <w:suff w:val="nothing"/>
      <w:lvlText w:val=""/>
      <w:lvlJc w:val="left"/>
      <w:pPr>
        <w:ind w:left="0" w:firstLine="0"/>
      </w:pPr>
      <w:rPr>
        <w:rFonts w:asciiTheme="majorHAnsi" w:hAnsiTheme="majorHAnsi" w:hint="default"/>
      </w:rPr>
    </w:lvl>
  </w:abstractNum>
  <w:abstractNum w:abstractNumId="17" w15:restartNumberingAfterBreak="0">
    <w:nsid w:val="301F5FBE"/>
    <w:multiLevelType w:val="hybridMultilevel"/>
    <w:tmpl w:val="0B565828"/>
    <w:lvl w:ilvl="0" w:tplc="08090001">
      <w:start w:val="1"/>
      <w:numFmt w:val="bullet"/>
      <w:lvlText w:val=""/>
      <w:lvlJc w:val="left"/>
      <w:pPr>
        <w:ind w:left="720" w:hanging="360"/>
      </w:pPr>
      <w:rPr>
        <w:rFonts w:ascii="Symbol" w:hAnsi="Symbol" w:hint="default"/>
      </w:rPr>
    </w:lvl>
    <w:lvl w:ilvl="1" w:tplc="8FC61E22">
      <w:start w:val="1"/>
      <w:numFmt w:val="bullet"/>
      <w:lvlText w:val="o"/>
      <w:lvlJc w:val="left"/>
      <w:pPr>
        <w:ind w:left="1440" w:hanging="360"/>
      </w:pPr>
      <w:rPr>
        <w:rFonts w:ascii="Courier New" w:hAnsi="Courier New" w:cs="Courier New" w:hint="default"/>
      </w:rPr>
    </w:lvl>
    <w:lvl w:ilvl="2" w:tplc="1AE879CA">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6561B4"/>
    <w:multiLevelType w:val="hybridMultilevel"/>
    <w:tmpl w:val="59380DF6"/>
    <w:lvl w:ilvl="0" w:tplc="BDAC2A3A">
      <w:start w:val="6"/>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8A5EDE"/>
    <w:multiLevelType w:val="hybridMultilevel"/>
    <w:tmpl w:val="758AA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3B7E6D"/>
    <w:multiLevelType w:val="multilevel"/>
    <w:tmpl w:val="05F86D62"/>
    <w:styleLink w:val="AppListStyle"/>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1AC2B48"/>
    <w:multiLevelType w:val="hybridMultilevel"/>
    <w:tmpl w:val="4588CB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2894F5E"/>
    <w:multiLevelType w:val="multilevel"/>
    <w:tmpl w:val="2662D282"/>
    <w:lvl w:ilvl="0">
      <w:start w:val="1"/>
      <w:numFmt w:val="decimal"/>
      <w:lvlRestart w:val="0"/>
      <w:lvlText w:val="%1"/>
      <w:lvlJc w:val="right"/>
      <w:pPr>
        <w:tabs>
          <w:tab w:val="num" w:pos="0"/>
        </w:tabs>
        <w:ind w:left="0" w:hanging="142"/>
      </w:pPr>
      <w:rPr>
        <w:rFonts w:hint="default"/>
      </w:rPr>
    </w:lvl>
    <w:lvl w:ilvl="1">
      <w:start w:val="1"/>
      <w:numFmt w:val="decimal"/>
      <w:lvlText w:val="%1.%2"/>
      <w:lvlJc w:val="right"/>
      <w:pPr>
        <w:tabs>
          <w:tab w:val="num" w:pos="0"/>
        </w:tabs>
        <w:ind w:left="0" w:hanging="142"/>
      </w:pPr>
      <w:rPr>
        <w:rFonts w:hint="default"/>
      </w:rPr>
    </w:lvl>
    <w:lvl w:ilvl="2">
      <w:start w:val="1"/>
      <w:numFmt w:val="decimal"/>
      <w:lvlText w:val="%1.%2.%3"/>
      <w:lvlJc w:val="right"/>
      <w:pPr>
        <w:tabs>
          <w:tab w:val="num" w:pos="0"/>
        </w:tabs>
        <w:ind w:left="0" w:hanging="142"/>
      </w:pPr>
      <w:rPr>
        <w:rFonts w:hint="default"/>
      </w:rPr>
    </w:lvl>
    <w:lvl w:ilvl="3">
      <w:start w:val="1"/>
      <w:numFmt w:val="decimal"/>
      <w:lvlText w:val="%1.%2.%3.%4"/>
      <w:lvlJc w:val="right"/>
      <w:pPr>
        <w:tabs>
          <w:tab w:val="num" w:pos="0"/>
        </w:tabs>
        <w:ind w:left="0" w:hanging="142"/>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3" w15:restartNumberingAfterBreak="0">
    <w:nsid w:val="44A5280A"/>
    <w:multiLevelType w:val="hybridMultilevel"/>
    <w:tmpl w:val="8CD2D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B34D5"/>
    <w:multiLevelType w:val="multilevel"/>
    <w:tmpl w:val="EF7C1A16"/>
    <w:styleLink w:val="SecListStyle"/>
    <w:lvl w:ilvl="0">
      <w:start w:val="1"/>
      <w:numFmt w:val="decimal"/>
      <w:lvlRestart w:val="0"/>
      <w:isLgl/>
      <w:lvlText w:val="%1"/>
      <w:lvlJc w:val="right"/>
      <w:pPr>
        <w:tabs>
          <w:tab w:val="num" w:pos="0"/>
        </w:tabs>
        <w:ind w:left="0" w:hanging="283"/>
      </w:pPr>
      <w:rPr>
        <w:rFonts w:hint="default"/>
      </w:rPr>
    </w:lvl>
    <w:lvl w:ilvl="1">
      <w:start w:val="1"/>
      <w:numFmt w:val="decimal"/>
      <w:isLgl/>
      <w:lvlText w:val="%1.%2"/>
      <w:lvlJc w:val="right"/>
      <w:pPr>
        <w:tabs>
          <w:tab w:val="num" w:pos="0"/>
        </w:tabs>
        <w:ind w:left="0" w:hanging="283"/>
      </w:pPr>
      <w:rPr>
        <w:rFonts w:hint="default"/>
      </w:rPr>
    </w:lvl>
    <w:lvl w:ilvl="2">
      <w:start w:val="1"/>
      <w:numFmt w:val="decimal"/>
      <w:isLgl/>
      <w:lvlText w:val="%1.%2.%3"/>
      <w:lvlJc w:val="right"/>
      <w:pPr>
        <w:tabs>
          <w:tab w:val="num" w:pos="0"/>
        </w:tabs>
        <w:ind w:left="0" w:hanging="283"/>
      </w:pPr>
      <w:rPr>
        <w:rFonts w:hint="default"/>
      </w:rPr>
    </w:lvl>
    <w:lvl w:ilvl="3">
      <w:start w:val="1"/>
      <w:numFmt w:val="decimal"/>
      <w:isLgl/>
      <w:lvlText w:val="%1.%2.%3.%4"/>
      <w:lvlJc w:val="right"/>
      <w:pPr>
        <w:tabs>
          <w:tab w:val="num" w:pos="0"/>
        </w:tabs>
        <w:ind w:left="0" w:hanging="283"/>
      </w:pPr>
      <w:rPr>
        <w:rFonts w:hint="default"/>
      </w:rPr>
    </w:lvl>
    <w:lvl w:ilvl="4">
      <w:start w:val="1"/>
      <w:numFmt w:val="none"/>
      <w:lvlText w:val=""/>
      <w:lvlJc w:val="left"/>
      <w:pPr>
        <w:ind w:left="0" w:firstLine="0"/>
      </w:pPr>
      <w:rPr>
        <w:rFonts w:asciiTheme="majorHAnsi" w:hAnsiTheme="majorHAnsi" w:hint="default"/>
      </w:rPr>
    </w:lvl>
    <w:lvl w:ilvl="5">
      <w:start w:val="1"/>
      <w:numFmt w:val="none"/>
      <w:lvlText w:val=""/>
      <w:lvlJc w:val="left"/>
      <w:pPr>
        <w:ind w:left="0" w:firstLine="0"/>
      </w:pPr>
      <w:rPr>
        <w:rFonts w:asciiTheme="majorHAnsi" w:hAnsiTheme="majorHAnsi" w:hint="default"/>
      </w:rPr>
    </w:lvl>
    <w:lvl w:ilvl="6">
      <w:start w:val="1"/>
      <w:numFmt w:val="none"/>
      <w:lvlText w:val=""/>
      <w:lvlJc w:val="left"/>
      <w:pPr>
        <w:ind w:left="0" w:firstLine="0"/>
      </w:pPr>
      <w:rPr>
        <w:rFonts w:asciiTheme="majorHAnsi" w:hAnsiTheme="majorHAnsi" w:hint="default"/>
      </w:rPr>
    </w:lvl>
    <w:lvl w:ilvl="7">
      <w:start w:val="1"/>
      <w:numFmt w:val="none"/>
      <w:lvlText w:val=""/>
      <w:lvlJc w:val="left"/>
      <w:pPr>
        <w:ind w:left="0" w:firstLine="0"/>
      </w:pPr>
      <w:rPr>
        <w:rFonts w:asciiTheme="majorHAnsi" w:hAnsiTheme="majorHAnsi" w:hint="default"/>
      </w:rPr>
    </w:lvl>
    <w:lvl w:ilvl="8">
      <w:start w:val="1"/>
      <w:numFmt w:val="none"/>
      <w:lvlText w:val=""/>
      <w:lvlJc w:val="left"/>
      <w:pPr>
        <w:ind w:left="0" w:firstLine="0"/>
      </w:pPr>
      <w:rPr>
        <w:rFonts w:asciiTheme="majorHAnsi" w:hAnsiTheme="majorHAnsi" w:hint="default"/>
      </w:rPr>
    </w:lvl>
  </w:abstractNum>
  <w:abstractNum w:abstractNumId="25"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FF8200" w:themeColor="text2"/>
      </w:rPr>
    </w:lvl>
    <w:lvl w:ilvl="1">
      <w:start w:val="1"/>
      <w:numFmt w:val="bullet"/>
      <w:pStyle w:val="SymbolBullet2"/>
      <w:lvlText w:val="–"/>
      <w:lvlJc w:val="left"/>
      <w:pPr>
        <w:tabs>
          <w:tab w:val="num" w:pos="680"/>
        </w:tabs>
        <w:ind w:left="680" w:hanging="340"/>
      </w:pPr>
      <w:rPr>
        <w:rFonts w:ascii="(none)" w:hAnsi="(none)" w:hint="default"/>
        <w:color w:val="FF8200" w:themeColor="text2"/>
      </w:rPr>
    </w:lvl>
    <w:lvl w:ilvl="2">
      <w:start w:val="1"/>
      <w:numFmt w:val="bullet"/>
      <w:pStyle w:val="SymbolBullet3"/>
      <w:lvlText w:val="–"/>
      <w:lvlJc w:val="left"/>
      <w:pPr>
        <w:tabs>
          <w:tab w:val="num" w:pos="1021"/>
        </w:tabs>
        <w:ind w:left="1021" w:hanging="341"/>
      </w:pPr>
      <w:rPr>
        <w:rFonts w:ascii="(none)" w:hAnsi="(none)"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53FC20F7"/>
    <w:multiLevelType w:val="hybridMultilevel"/>
    <w:tmpl w:val="9D369FCC"/>
    <w:lvl w:ilvl="0" w:tplc="BDAC2A3A">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0C045A"/>
    <w:multiLevelType w:val="hybridMultilevel"/>
    <w:tmpl w:val="7FF0A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EE3444F"/>
    <w:multiLevelType w:val="multilevel"/>
    <w:tmpl w:val="FA58AE70"/>
    <w:lvl w:ilvl="0">
      <w:start w:val="1"/>
      <w:numFmt w:val="bullet"/>
      <w:pStyle w:val="TableBullet1"/>
      <w:lvlText w:val="›"/>
      <w:lvlJc w:val="left"/>
      <w:pPr>
        <w:tabs>
          <w:tab w:val="num" w:pos="170"/>
        </w:tabs>
        <w:ind w:left="170" w:hanging="170"/>
      </w:pPr>
      <w:rPr>
        <w:rFonts w:ascii="Calibri" w:hAnsi="Calibri" w:hint="default"/>
        <w:color w:val="FF8200" w:themeColor="text2"/>
      </w:rPr>
    </w:lvl>
    <w:lvl w:ilvl="1">
      <w:start w:val="1"/>
      <w:numFmt w:val="bullet"/>
      <w:pStyle w:val="TableBullet2"/>
      <w:lvlText w:val="–"/>
      <w:lvlJc w:val="left"/>
      <w:pPr>
        <w:tabs>
          <w:tab w:val="num" w:pos="340"/>
        </w:tabs>
        <w:ind w:left="340" w:hanging="170"/>
      </w:pPr>
      <w:rPr>
        <w:rFonts w:ascii="Arial" w:hAnsi="Arial" w:hint="default"/>
        <w:color w:val="FF8200" w:themeColor="text2"/>
      </w:rPr>
    </w:lvl>
    <w:lvl w:ilvl="2">
      <w:start w:val="1"/>
      <w:numFmt w:val="bullet"/>
      <w:pStyle w:val="TableBullet3"/>
      <w:lvlText w:val="–"/>
      <w:lvlJc w:val="left"/>
      <w:pPr>
        <w:tabs>
          <w:tab w:val="num" w:pos="510"/>
        </w:tabs>
        <w:ind w:left="510" w:hanging="170"/>
      </w:pPr>
      <w:rPr>
        <w:rFonts w:ascii="Arial" w:hAnsi="Arial"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bullet"/>
      <w:lvlText w:val="–"/>
      <w:lvlJc w:val="left"/>
      <w:pPr>
        <w:ind w:left="0" w:firstLine="0"/>
      </w:pPr>
      <w:rPr>
        <w:rFonts w:ascii="(none)" w:hAnsi="(none)" w:hint="default"/>
        <w:color w:val="auto"/>
      </w:rPr>
    </w:lvl>
    <w:lvl w:ilvl="8">
      <w:start w:val="1"/>
      <w:numFmt w:val="none"/>
      <w:lvlText w:val=""/>
      <w:lvlJc w:val="left"/>
      <w:pPr>
        <w:ind w:left="0" w:firstLine="0"/>
      </w:pPr>
      <w:rPr>
        <w:rFonts w:hint="default"/>
      </w:rPr>
    </w:lvl>
  </w:abstractNum>
  <w:abstractNum w:abstractNumId="29" w15:restartNumberingAfterBreak="0">
    <w:nsid w:val="75EE084C"/>
    <w:multiLevelType w:val="hybridMultilevel"/>
    <w:tmpl w:val="4202C98C"/>
    <w:lvl w:ilvl="0" w:tplc="08090001">
      <w:start w:val="1"/>
      <w:numFmt w:val="bullet"/>
      <w:lvlText w:val=""/>
      <w:lvlJc w:val="left"/>
      <w:pPr>
        <w:ind w:left="360" w:hanging="360"/>
      </w:pPr>
      <w:rPr>
        <w:rFonts w:ascii="Symbol" w:hAnsi="Symbol" w:hint="default"/>
      </w:rPr>
    </w:lvl>
    <w:lvl w:ilvl="1" w:tplc="AED243E6">
      <w:start w:val="1"/>
      <w:numFmt w:val="bullet"/>
      <w:pStyle w:val="Main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96A3518"/>
    <w:multiLevelType w:val="multilevel"/>
    <w:tmpl w:val="530C6A6C"/>
    <w:lvl w:ilvl="0">
      <w:start w:val="1"/>
      <w:numFmt w:val="decimal"/>
      <w:pStyle w:val="AlphaNumBullet1"/>
      <w:lvlText w:val="%1."/>
      <w:lvlJc w:val="left"/>
      <w:pPr>
        <w:tabs>
          <w:tab w:val="num" w:pos="340"/>
        </w:tabs>
        <w:ind w:left="340" w:hanging="340"/>
      </w:pPr>
      <w:rPr>
        <w:rFonts w:hint="default"/>
        <w:color w:val="FF8200" w:themeColor="text2"/>
      </w:rPr>
    </w:lvl>
    <w:lvl w:ilvl="1">
      <w:start w:val="1"/>
      <w:numFmt w:val="lowerLetter"/>
      <w:pStyle w:val="AlphaNumBullet2"/>
      <w:lvlText w:val="%2."/>
      <w:lvlJc w:val="left"/>
      <w:pPr>
        <w:tabs>
          <w:tab w:val="num" w:pos="680"/>
        </w:tabs>
        <w:ind w:left="680" w:hanging="340"/>
      </w:pPr>
      <w:rPr>
        <w:rFonts w:hint="default"/>
        <w:color w:val="FF8200" w:themeColor="text2"/>
      </w:rPr>
    </w:lvl>
    <w:lvl w:ilvl="2">
      <w:start w:val="1"/>
      <w:numFmt w:val="lowerRoman"/>
      <w:pStyle w:val="AlphaNumBullet3"/>
      <w:lvlText w:val="%3."/>
      <w:lvlJc w:val="left"/>
      <w:pPr>
        <w:tabs>
          <w:tab w:val="num" w:pos="1021"/>
        </w:tabs>
        <w:ind w:left="1021" w:hanging="341"/>
      </w:pPr>
      <w:rPr>
        <w:rFonts w:hint="default"/>
        <w:color w:val="FF8200"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7A586721"/>
    <w:multiLevelType w:val="multilevel"/>
    <w:tmpl w:val="B0EE10D0"/>
    <w:lvl w:ilvl="0">
      <w:start w:val="1"/>
      <w:numFmt w:val="upperLetter"/>
      <w:pStyle w:val="AppHead1"/>
      <w:lvlText w:val="%1"/>
      <w:lvlJc w:val="right"/>
      <w:pPr>
        <w:tabs>
          <w:tab w:val="num" w:pos="0"/>
        </w:tabs>
        <w:ind w:left="0" w:hanging="142"/>
      </w:pPr>
      <w:rPr>
        <w:rFonts w:hint="default"/>
      </w:rPr>
    </w:lvl>
    <w:lvl w:ilvl="1">
      <w:start w:val="1"/>
      <w:numFmt w:val="decimal"/>
      <w:pStyle w:val="AppHead2"/>
      <w:lvlText w:val="%1.%2"/>
      <w:lvlJc w:val="right"/>
      <w:pPr>
        <w:tabs>
          <w:tab w:val="num" w:pos="0"/>
        </w:tabs>
        <w:ind w:left="0" w:hanging="142"/>
      </w:pPr>
      <w:rPr>
        <w:rFonts w:hint="default"/>
      </w:rPr>
    </w:lvl>
    <w:lvl w:ilvl="2">
      <w:start w:val="1"/>
      <w:numFmt w:val="decimal"/>
      <w:pStyle w:val="AppHead3"/>
      <w:lvlText w:val="%1.%2.%3"/>
      <w:lvlJc w:val="right"/>
      <w:pPr>
        <w:tabs>
          <w:tab w:val="num" w:pos="0"/>
        </w:tabs>
        <w:ind w:left="0" w:hanging="142"/>
      </w:pPr>
      <w:rPr>
        <w:rFonts w:hint="default"/>
      </w:rPr>
    </w:lvl>
    <w:lvl w:ilvl="3">
      <w:start w:val="1"/>
      <w:numFmt w:val="decimal"/>
      <w:pStyle w:val="AppHead4"/>
      <w:lvlText w:val="%1.%2.%3.%4"/>
      <w:lvlJc w:val="right"/>
      <w:pPr>
        <w:tabs>
          <w:tab w:val="num" w:pos="0"/>
        </w:tabs>
        <w:ind w:left="0" w:hanging="142"/>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num w:numId="1" w16cid:durableId="2017611455">
    <w:abstractNumId w:val="24"/>
  </w:num>
  <w:num w:numId="2" w16cid:durableId="1003553358">
    <w:abstractNumId w:val="20"/>
  </w:num>
  <w:num w:numId="3" w16cid:durableId="1001852825">
    <w:abstractNumId w:val="30"/>
  </w:num>
  <w:num w:numId="4" w16cid:durableId="227036790">
    <w:abstractNumId w:val="31"/>
  </w:num>
  <w:num w:numId="5" w16cid:durableId="1348020117">
    <w:abstractNumId w:val="20"/>
  </w:num>
  <w:num w:numId="6" w16cid:durableId="287052621">
    <w:abstractNumId w:val="24"/>
  </w:num>
  <w:num w:numId="7" w16cid:durableId="1138495326">
    <w:abstractNumId w:val="25"/>
  </w:num>
  <w:num w:numId="8" w16cid:durableId="443961955">
    <w:abstractNumId w:val="28"/>
  </w:num>
  <w:num w:numId="9" w16cid:durableId="1636985161">
    <w:abstractNumId w:val="14"/>
  </w:num>
  <w:num w:numId="10" w16cid:durableId="1024945266">
    <w:abstractNumId w:val="9"/>
  </w:num>
  <w:num w:numId="11" w16cid:durableId="1085490281">
    <w:abstractNumId w:val="7"/>
  </w:num>
  <w:num w:numId="12" w16cid:durableId="2020232997">
    <w:abstractNumId w:val="6"/>
  </w:num>
  <w:num w:numId="13" w16cid:durableId="1125779858">
    <w:abstractNumId w:val="5"/>
  </w:num>
  <w:num w:numId="14" w16cid:durableId="176191843">
    <w:abstractNumId w:val="4"/>
  </w:num>
  <w:num w:numId="15" w16cid:durableId="590238001">
    <w:abstractNumId w:val="8"/>
  </w:num>
  <w:num w:numId="16" w16cid:durableId="1428579693">
    <w:abstractNumId w:val="3"/>
  </w:num>
  <w:num w:numId="17" w16cid:durableId="1759907970">
    <w:abstractNumId w:val="2"/>
  </w:num>
  <w:num w:numId="18" w16cid:durableId="535198363">
    <w:abstractNumId w:val="1"/>
  </w:num>
  <w:num w:numId="19" w16cid:durableId="975526565">
    <w:abstractNumId w:val="0"/>
  </w:num>
  <w:num w:numId="20" w16cid:durableId="591595238">
    <w:abstractNumId w:val="10"/>
  </w:num>
  <w:num w:numId="21" w16cid:durableId="351538727">
    <w:abstractNumId w:val="22"/>
  </w:num>
  <w:num w:numId="22" w16cid:durableId="1236893026">
    <w:abstractNumId w:val="13"/>
  </w:num>
  <w:num w:numId="23" w16cid:durableId="1984626690">
    <w:abstractNumId w:val="25"/>
  </w:num>
  <w:num w:numId="24" w16cid:durableId="1634628880">
    <w:abstractNumId w:val="25"/>
  </w:num>
  <w:num w:numId="25" w16cid:durableId="537745178">
    <w:abstractNumId w:val="25"/>
  </w:num>
  <w:num w:numId="26" w16cid:durableId="1152528708">
    <w:abstractNumId w:val="18"/>
  </w:num>
  <w:num w:numId="27" w16cid:durableId="1138688964">
    <w:abstractNumId w:val="27"/>
  </w:num>
  <w:num w:numId="28" w16cid:durableId="701831524">
    <w:abstractNumId w:val="29"/>
  </w:num>
  <w:num w:numId="29" w16cid:durableId="1929264259">
    <w:abstractNumId w:val="21"/>
  </w:num>
  <w:num w:numId="30" w16cid:durableId="1469786447">
    <w:abstractNumId w:val="19"/>
  </w:num>
  <w:num w:numId="31" w16cid:durableId="47270452">
    <w:abstractNumId w:val="18"/>
  </w:num>
  <w:num w:numId="32" w16cid:durableId="127283675">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7790415">
    <w:abstractNumId w:val="23"/>
  </w:num>
  <w:num w:numId="34" w16cid:durableId="6567357">
    <w:abstractNumId w:val="17"/>
  </w:num>
  <w:num w:numId="35" w16cid:durableId="1269309654">
    <w:abstractNumId w:val="26"/>
  </w:num>
  <w:num w:numId="36" w16cid:durableId="98188290">
    <w:abstractNumId w:val="12"/>
  </w:num>
  <w:num w:numId="37" w16cid:durableId="1207066431">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503"/>
    <w:rsid w:val="000011B2"/>
    <w:rsid w:val="00003598"/>
    <w:rsid w:val="00003A00"/>
    <w:rsid w:val="000041CA"/>
    <w:rsid w:val="00004B94"/>
    <w:rsid w:val="00007E1F"/>
    <w:rsid w:val="00010115"/>
    <w:rsid w:val="0001096A"/>
    <w:rsid w:val="00013669"/>
    <w:rsid w:val="000170EC"/>
    <w:rsid w:val="00020299"/>
    <w:rsid w:val="000329BD"/>
    <w:rsid w:val="00034DB2"/>
    <w:rsid w:val="000368CB"/>
    <w:rsid w:val="00036FD6"/>
    <w:rsid w:val="00037455"/>
    <w:rsid w:val="00041287"/>
    <w:rsid w:val="000439BF"/>
    <w:rsid w:val="000456AE"/>
    <w:rsid w:val="00046FC1"/>
    <w:rsid w:val="00052130"/>
    <w:rsid w:val="00053108"/>
    <w:rsid w:val="000541D4"/>
    <w:rsid w:val="00054B3A"/>
    <w:rsid w:val="000606BE"/>
    <w:rsid w:val="000672FB"/>
    <w:rsid w:val="0006764F"/>
    <w:rsid w:val="000711D1"/>
    <w:rsid w:val="00077C46"/>
    <w:rsid w:val="00086A4C"/>
    <w:rsid w:val="00091F3F"/>
    <w:rsid w:val="0009472A"/>
    <w:rsid w:val="00095990"/>
    <w:rsid w:val="0009764F"/>
    <w:rsid w:val="000A1557"/>
    <w:rsid w:val="000A1C26"/>
    <w:rsid w:val="000B0111"/>
    <w:rsid w:val="000B2706"/>
    <w:rsid w:val="000B2ADC"/>
    <w:rsid w:val="000B6D6A"/>
    <w:rsid w:val="000B70A9"/>
    <w:rsid w:val="000C165F"/>
    <w:rsid w:val="000C6725"/>
    <w:rsid w:val="000C7A6F"/>
    <w:rsid w:val="000D055E"/>
    <w:rsid w:val="000D2143"/>
    <w:rsid w:val="000D238B"/>
    <w:rsid w:val="000D2A90"/>
    <w:rsid w:val="000D408A"/>
    <w:rsid w:val="000D5810"/>
    <w:rsid w:val="000D5E73"/>
    <w:rsid w:val="000E2A0B"/>
    <w:rsid w:val="000E4003"/>
    <w:rsid w:val="000E52BD"/>
    <w:rsid w:val="000E7E4D"/>
    <w:rsid w:val="000F2D3D"/>
    <w:rsid w:val="000F33CB"/>
    <w:rsid w:val="000F4F23"/>
    <w:rsid w:val="000F75D9"/>
    <w:rsid w:val="00100AAA"/>
    <w:rsid w:val="001034A0"/>
    <w:rsid w:val="00103ECF"/>
    <w:rsid w:val="0011015B"/>
    <w:rsid w:val="00110DDB"/>
    <w:rsid w:val="00112879"/>
    <w:rsid w:val="00112A37"/>
    <w:rsid w:val="00112CCB"/>
    <w:rsid w:val="00113E7C"/>
    <w:rsid w:val="00115822"/>
    <w:rsid w:val="00122632"/>
    <w:rsid w:val="00124F9A"/>
    <w:rsid w:val="001255EF"/>
    <w:rsid w:val="001306B6"/>
    <w:rsid w:val="00141FF2"/>
    <w:rsid w:val="00146249"/>
    <w:rsid w:val="001463CF"/>
    <w:rsid w:val="001475B3"/>
    <w:rsid w:val="00157495"/>
    <w:rsid w:val="00162264"/>
    <w:rsid w:val="00162DA4"/>
    <w:rsid w:val="0016532E"/>
    <w:rsid w:val="00170FCA"/>
    <w:rsid w:val="00172579"/>
    <w:rsid w:val="0017624E"/>
    <w:rsid w:val="00176A70"/>
    <w:rsid w:val="00176A98"/>
    <w:rsid w:val="00180354"/>
    <w:rsid w:val="0018051D"/>
    <w:rsid w:val="00184014"/>
    <w:rsid w:val="0019565D"/>
    <w:rsid w:val="001A15EE"/>
    <w:rsid w:val="001A35C3"/>
    <w:rsid w:val="001A6FE8"/>
    <w:rsid w:val="001B36D9"/>
    <w:rsid w:val="001B39DB"/>
    <w:rsid w:val="001B769D"/>
    <w:rsid w:val="001C03FB"/>
    <w:rsid w:val="001C1280"/>
    <w:rsid w:val="001C4090"/>
    <w:rsid w:val="001C4BD0"/>
    <w:rsid w:val="001C4DB4"/>
    <w:rsid w:val="001E10D7"/>
    <w:rsid w:val="001E4307"/>
    <w:rsid w:val="001E7B00"/>
    <w:rsid w:val="001F03E2"/>
    <w:rsid w:val="001F1375"/>
    <w:rsid w:val="001F16A2"/>
    <w:rsid w:val="001F286A"/>
    <w:rsid w:val="001F4921"/>
    <w:rsid w:val="001F5965"/>
    <w:rsid w:val="001F6983"/>
    <w:rsid w:val="001F7796"/>
    <w:rsid w:val="00201F3B"/>
    <w:rsid w:val="00203435"/>
    <w:rsid w:val="0020649B"/>
    <w:rsid w:val="00206C85"/>
    <w:rsid w:val="00206E14"/>
    <w:rsid w:val="002110DB"/>
    <w:rsid w:val="00211AC4"/>
    <w:rsid w:val="00211D62"/>
    <w:rsid w:val="002122F6"/>
    <w:rsid w:val="00213108"/>
    <w:rsid w:val="0021517C"/>
    <w:rsid w:val="00224FA9"/>
    <w:rsid w:val="00225984"/>
    <w:rsid w:val="002278BC"/>
    <w:rsid w:val="00232D3E"/>
    <w:rsid w:val="00232FE6"/>
    <w:rsid w:val="002368C5"/>
    <w:rsid w:val="00237382"/>
    <w:rsid w:val="00245E0E"/>
    <w:rsid w:val="002509DF"/>
    <w:rsid w:val="00255298"/>
    <w:rsid w:val="00256853"/>
    <w:rsid w:val="002659D3"/>
    <w:rsid w:val="00265FB1"/>
    <w:rsid w:val="00272BF2"/>
    <w:rsid w:val="00273D50"/>
    <w:rsid w:val="00275E16"/>
    <w:rsid w:val="00276E87"/>
    <w:rsid w:val="00282F0D"/>
    <w:rsid w:val="00283217"/>
    <w:rsid w:val="002946F8"/>
    <w:rsid w:val="00294D42"/>
    <w:rsid w:val="00296AB4"/>
    <w:rsid w:val="002A17D9"/>
    <w:rsid w:val="002A4D66"/>
    <w:rsid w:val="002A5481"/>
    <w:rsid w:val="002B07AF"/>
    <w:rsid w:val="002B2D9E"/>
    <w:rsid w:val="002B6B8F"/>
    <w:rsid w:val="002C482B"/>
    <w:rsid w:val="002C7D42"/>
    <w:rsid w:val="002D52E7"/>
    <w:rsid w:val="002D692B"/>
    <w:rsid w:val="002E2A8E"/>
    <w:rsid w:val="002E40EB"/>
    <w:rsid w:val="002F1B8E"/>
    <w:rsid w:val="002F337F"/>
    <w:rsid w:val="002F4726"/>
    <w:rsid w:val="002F6411"/>
    <w:rsid w:val="00300248"/>
    <w:rsid w:val="00301AC8"/>
    <w:rsid w:val="00303266"/>
    <w:rsid w:val="00303A10"/>
    <w:rsid w:val="003075C6"/>
    <w:rsid w:val="00314958"/>
    <w:rsid w:val="0031509C"/>
    <w:rsid w:val="003166E3"/>
    <w:rsid w:val="00324597"/>
    <w:rsid w:val="00326A8C"/>
    <w:rsid w:val="0033044F"/>
    <w:rsid w:val="00334D28"/>
    <w:rsid w:val="00335339"/>
    <w:rsid w:val="00345730"/>
    <w:rsid w:val="0034634D"/>
    <w:rsid w:val="003535D4"/>
    <w:rsid w:val="0035554B"/>
    <w:rsid w:val="00360840"/>
    <w:rsid w:val="00364CD8"/>
    <w:rsid w:val="0037568A"/>
    <w:rsid w:val="0038146E"/>
    <w:rsid w:val="003855C8"/>
    <w:rsid w:val="003859B7"/>
    <w:rsid w:val="00386517"/>
    <w:rsid w:val="003942C3"/>
    <w:rsid w:val="00397066"/>
    <w:rsid w:val="003A0291"/>
    <w:rsid w:val="003A0BE4"/>
    <w:rsid w:val="003A36FE"/>
    <w:rsid w:val="003B3D63"/>
    <w:rsid w:val="003B42C3"/>
    <w:rsid w:val="003B495A"/>
    <w:rsid w:val="003C082D"/>
    <w:rsid w:val="003C30F7"/>
    <w:rsid w:val="003D2298"/>
    <w:rsid w:val="003D4353"/>
    <w:rsid w:val="003D7C88"/>
    <w:rsid w:val="003E19C5"/>
    <w:rsid w:val="003E2C0B"/>
    <w:rsid w:val="003E7DD0"/>
    <w:rsid w:val="003F2DAA"/>
    <w:rsid w:val="003F421B"/>
    <w:rsid w:val="003F6400"/>
    <w:rsid w:val="00400E40"/>
    <w:rsid w:val="004016C3"/>
    <w:rsid w:val="00401BAC"/>
    <w:rsid w:val="00402503"/>
    <w:rsid w:val="00402BDA"/>
    <w:rsid w:val="0040381A"/>
    <w:rsid w:val="00404436"/>
    <w:rsid w:val="004062F4"/>
    <w:rsid w:val="0041129E"/>
    <w:rsid w:val="004145A2"/>
    <w:rsid w:val="004151AD"/>
    <w:rsid w:val="00415977"/>
    <w:rsid w:val="00417488"/>
    <w:rsid w:val="00421979"/>
    <w:rsid w:val="00425C0C"/>
    <w:rsid w:val="00430A39"/>
    <w:rsid w:val="00442B9E"/>
    <w:rsid w:val="004438E2"/>
    <w:rsid w:val="00445606"/>
    <w:rsid w:val="004461C8"/>
    <w:rsid w:val="004477E7"/>
    <w:rsid w:val="004516B8"/>
    <w:rsid w:val="00454559"/>
    <w:rsid w:val="00456D2E"/>
    <w:rsid w:val="00460507"/>
    <w:rsid w:val="0046199A"/>
    <w:rsid w:val="00464425"/>
    <w:rsid w:val="0046526E"/>
    <w:rsid w:val="00467260"/>
    <w:rsid w:val="00472E72"/>
    <w:rsid w:val="004738A5"/>
    <w:rsid w:val="00481108"/>
    <w:rsid w:val="0049056F"/>
    <w:rsid w:val="00491E37"/>
    <w:rsid w:val="004971B4"/>
    <w:rsid w:val="004A0F04"/>
    <w:rsid w:val="004A1348"/>
    <w:rsid w:val="004A2030"/>
    <w:rsid w:val="004B181B"/>
    <w:rsid w:val="004B1E0D"/>
    <w:rsid w:val="004B3F40"/>
    <w:rsid w:val="004B5BED"/>
    <w:rsid w:val="004B6243"/>
    <w:rsid w:val="004C4D86"/>
    <w:rsid w:val="004C60D7"/>
    <w:rsid w:val="004D092E"/>
    <w:rsid w:val="004D376F"/>
    <w:rsid w:val="004D4425"/>
    <w:rsid w:val="004D49C5"/>
    <w:rsid w:val="004D7793"/>
    <w:rsid w:val="004E037A"/>
    <w:rsid w:val="004E0C7D"/>
    <w:rsid w:val="004E18A7"/>
    <w:rsid w:val="004E2E9E"/>
    <w:rsid w:val="004E67AD"/>
    <w:rsid w:val="004F687B"/>
    <w:rsid w:val="00501B39"/>
    <w:rsid w:val="00505F5C"/>
    <w:rsid w:val="005068B5"/>
    <w:rsid w:val="00510911"/>
    <w:rsid w:val="00511F46"/>
    <w:rsid w:val="00514A63"/>
    <w:rsid w:val="00516ADE"/>
    <w:rsid w:val="00517D8B"/>
    <w:rsid w:val="00534987"/>
    <w:rsid w:val="00536C3A"/>
    <w:rsid w:val="00536C81"/>
    <w:rsid w:val="00537052"/>
    <w:rsid w:val="00540DDE"/>
    <w:rsid w:val="00540F52"/>
    <w:rsid w:val="00542683"/>
    <w:rsid w:val="00547FCF"/>
    <w:rsid w:val="005522B4"/>
    <w:rsid w:val="00553F0F"/>
    <w:rsid w:val="00561741"/>
    <w:rsid w:val="0056182E"/>
    <w:rsid w:val="00566806"/>
    <w:rsid w:val="00566CED"/>
    <w:rsid w:val="00567BFB"/>
    <w:rsid w:val="0057632B"/>
    <w:rsid w:val="00577663"/>
    <w:rsid w:val="005807DD"/>
    <w:rsid w:val="005820AD"/>
    <w:rsid w:val="00582C55"/>
    <w:rsid w:val="00583F2B"/>
    <w:rsid w:val="005849F5"/>
    <w:rsid w:val="00591F1B"/>
    <w:rsid w:val="00592366"/>
    <w:rsid w:val="0059270B"/>
    <w:rsid w:val="005A2616"/>
    <w:rsid w:val="005A2E88"/>
    <w:rsid w:val="005A39A4"/>
    <w:rsid w:val="005A698A"/>
    <w:rsid w:val="005A706D"/>
    <w:rsid w:val="005B3FB0"/>
    <w:rsid w:val="005C6E55"/>
    <w:rsid w:val="005C75AA"/>
    <w:rsid w:val="005C7B64"/>
    <w:rsid w:val="005D385E"/>
    <w:rsid w:val="005D43C9"/>
    <w:rsid w:val="005D7F2B"/>
    <w:rsid w:val="005E06C2"/>
    <w:rsid w:val="005E2C46"/>
    <w:rsid w:val="005E43A5"/>
    <w:rsid w:val="005E459D"/>
    <w:rsid w:val="005E7D36"/>
    <w:rsid w:val="005F3889"/>
    <w:rsid w:val="005F7D7E"/>
    <w:rsid w:val="00604831"/>
    <w:rsid w:val="00604A00"/>
    <w:rsid w:val="00610A88"/>
    <w:rsid w:val="006123F7"/>
    <w:rsid w:val="006150C5"/>
    <w:rsid w:val="006171D4"/>
    <w:rsid w:val="0061775A"/>
    <w:rsid w:val="0062141A"/>
    <w:rsid w:val="0062143C"/>
    <w:rsid w:val="00624D6E"/>
    <w:rsid w:val="00630A61"/>
    <w:rsid w:val="00632FA9"/>
    <w:rsid w:val="0064205F"/>
    <w:rsid w:val="00645E9F"/>
    <w:rsid w:val="006464C5"/>
    <w:rsid w:val="006471BE"/>
    <w:rsid w:val="0065067E"/>
    <w:rsid w:val="00653005"/>
    <w:rsid w:val="00653464"/>
    <w:rsid w:val="00654A00"/>
    <w:rsid w:val="006558B4"/>
    <w:rsid w:val="00660287"/>
    <w:rsid w:val="006621EE"/>
    <w:rsid w:val="006644CB"/>
    <w:rsid w:val="0066535F"/>
    <w:rsid w:val="00665D17"/>
    <w:rsid w:val="006664EB"/>
    <w:rsid w:val="00667906"/>
    <w:rsid w:val="00667BC0"/>
    <w:rsid w:val="0068057A"/>
    <w:rsid w:val="00682AAA"/>
    <w:rsid w:val="00684C33"/>
    <w:rsid w:val="00684F84"/>
    <w:rsid w:val="0068688A"/>
    <w:rsid w:val="00690283"/>
    <w:rsid w:val="0069068C"/>
    <w:rsid w:val="0069774A"/>
    <w:rsid w:val="006A0609"/>
    <w:rsid w:val="006A1CE9"/>
    <w:rsid w:val="006A2D95"/>
    <w:rsid w:val="006A68A7"/>
    <w:rsid w:val="006B2D8D"/>
    <w:rsid w:val="006B7429"/>
    <w:rsid w:val="006C20C8"/>
    <w:rsid w:val="006C2789"/>
    <w:rsid w:val="006D1C83"/>
    <w:rsid w:val="006D2507"/>
    <w:rsid w:val="006D251F"/>
    <w:rsid w:val="006D3A53"/>
    <w:rsid w:val="006D7107"/>
    <w:rsid w:val="006E2007"/>
    <w:rsid w:val="006E54BD"/>
    <w:rsid w:val="006F2CCA"/>
    <w:rsid w:val="006F3F04"/>
    <w:rsid w:val="006F524D"/>
    <w:rsid w:val="006F77AB"/>
    <w:rsid w:val="00703279"/>
    <w:rsid w:val="007109CE"/>
    <w:rsid w:val="00710DDC"/>
    <w:rsid w:val="00712859"/>
    <w:rsid w:val="00715605"/>
    <w:rsid w:val="007165AB"/>
    <w:rsid w:val="007166C4"/>
    <w:rsid w:val="0072026F"/>
    <w:rsid w:val="0072040F"/>
    <w:rsid w:val="00722371"/>
    <w:rsid w:val="0072364A"/>
    <w:rsid w:val="007267C1"/>
    <w:rsid w:val="007343CA"/>
    <w:rsid w:val="00734427"/>
    <w:rsid w:val="00734564"/>
    <w:rsid w:val="00740480"/>
    <w:rsid w:val="007412A8"/>
    <w:rsid w:val="00745609"/>
    <w:rsid w:val="00746EB0"/>
    <w:rsid w:val="00755922"/>
    <w:rsid w:val="00757A87"/>
    <w:rsid w:val="007667DF"/>
    <w:rsid w:val="007669ED"/>
    <w:rsid w:val="00771F31"/>
    <w:rsid w:val="00771F6E"/>
    <w:rsid w:val="007741F1"/>
    <w:rsid w:val="0078143E"/>
    <w:rsid w:val="00782B2D"/>
    <w:rsid w:val="00785319"/>
    <w:rsid w:val="00786168"/>
    <w:rsid w:val="00790570"/>
    <w:rsid w:val="00791666"/>
    <w:rsid w:val="00793348"/>
    <w:rsid w:val="00794BAF"/>
    <w:rsid w:val="00794CFA"/>
    <w:rsid w:val="007A0AC2"/>
    <w:rsid w:val="007A5F29"/>
    <w:rsid w:val="007A78D6"/>
    <w:rsid w:val="007B3FC2"/>
    <w:rsid w:val="007B6950"/>
    <w:rsid w:val="007B7533"/>
    <w:rsid w:val="007C3BEF"/>
    <w:rsid w:val="007D1CA5"/>
    <w:rsid w:val="007D61B0"/>
    <w:rsid w:val="007E12F9"/>
    <w:rsid w:val="007E22D0"/>
    <w:rsid w:val="007E3177"/>
    <w:rsid w:val="007E31BC"/>
    <w:rsid w:val="007E34AE"/>
    <w:rsid w:val="007E6529"/>
    <w:rsid w:val="007E78BA"/>
    <w:rsid w:val="007E7EB3"/>
    <w:rsid w:val="007F0786"/>
    <w:rsid w:val="007F26F4"/>
    <w:rsid w:val="007F4A0B"/>
    <w:rsid w:val="00807BCA"/>
    <w:rsid w:val="0081128D"/>
    <w:rsid w:val="008119C5"/>
    <w:rsid w:val="00812E9E"/>
    <w:rsid w:val="00815032"/>
    <w:rsid w:val="00820424"/>
    <w:rsid w:val="00821203"/>
    <w:rsid w:val="0082303C"/>
    <w:rsid w:val="00823738"/>
    <w:rsid w:val="00823BC8"/>
    <w:rsid w:val="00823BF1"/>
    <w:rsid w:val="00823C74"/>
    <w:rsid w:val="00823EE8"/>
    <w:rsid w:val="00826F01"/>
    <w:rsid w:val="0083014D"/>
    <w:rsid w:val="0083070E"/>
    <w:rsid w:val="00830813"/>
    <w:rsid w:val="008339D4"/>
    <w:rsid w:val="00835705"/>
    <w:rsid w:val="0084031C"/>
    <w:rsid w:val="008405B7"/>
    <w:rsid w:val="00845DDB"/>
    <w:rsid w:val="00851165"/>
    <w:rsid w:val="008552D2"/>
    <w:rsid w:val="00857C9E"/>
    <w:rsid w:val="008605F7"/>
    <w:rsid w:val="00861B99"/>
    <w:rsid w:val="00870404"/>
    <w:rsid w:val="00870518"/>
    <w:rsid w:val="00871823"/>
    <w:rsid w:val="0087479F"/>
    <w:rsid w:val="00880A6F"/>
    <w:rsid w:val="0088114E"/>
    <w:rsid w:val="008850C3"/>
    <w:rsid w:val="00885DBD"/>
    <w:rsid w:val="0088708F"/>
    <w:rsid w:val="00890591"/>
    <w:rsid w:val="00897006"/>
    <w:rsid w:val="008A180C"/>
    <w:rsid w:val="008A3E06"/>
    <w:rsid w:val="008B0150"/>
    <w:rsid w:val="008B1433"/>
    <w:rsid w:val="008C1223"/>
    <w:rsid w:val="008C4374"/>
    <w:rsid w:val="008C6115"/>
    <w:rsid w:val="008D015B"/>
    <w:rsid w:val="008D47E4"/>
    <w:rsid w:val="008D4DA4"/>
    <w:rsid w:val="008E10D9"/>
    <w:rsid w:val="008E4206"/>
    <w:rsid w:val="008E46E7"/>
    <w:rsid w:val="008F0612"/>
    <w:rsid w:val="008F74E9"/>
    <w:rsid w:val="00900B47"/>
    <w:rsid w:val="00900C1F"/>
    <w:rsid w:val="00905146"/>
    <w:rsid w:val="0091012F"/>
    <w:rsid w:val="0091096A"/>
    <w:rsid w:val="00920B3B"/>
    <w:rsid w:val="00923366"/>
    <w:rsid w:val="00923CA0"/>
    <w:rsid w:val="0092593D"/>
    <w:rsid w:val="00925F5D"/>
    <w:rsid w:val="009341FA"/>
    <w:rsid w:val="009412F9"/>
    <w:rsid w:val="00942272"/>
    <w:rsid w:val="00942E1D"/>
    <w:rsid w:val="00944332"/>
    <w:rsid w:val="009449A2"/>
    <w:rsid w:val="0094513F"/>
    <w:rsid w:val="009514BB"/>
    <w:rsid w:val="00952455"/>
    <w:rsid w:val="00962554"/>
    <w:rsid w:val="00965A1D"/>
    <w:rsid w:val="00966091"/>
    <w:rsid w:val="009662B2"/>
    <w:rsid w:val="00971CC1"/>
    <w:rsid w:val="00973D95"/>
    <w:rsid w:val="00974426"/>
    <w:rsid w:val="0097713D"/>
    <w:rsid w:val="0097720B"/>
    <w:rsid w:val="009834F0"/>
    <w:rsid w:val="00984946"/>
    <w:rsid w:val="00985D74"/>
    <w:rsid w:val="00987785"/>
    <w:rsid w:val="00990212"/>
    <w:rsid w:val="00991353"/>
    <w:rsid w:val="00992710"/>
    <w:rsid w:val="009945A9"/>
    <w:rsid w:val="009A138B"/>
    <w:rsid w:val="009B1327"/>
    <w:rsid w:val="009B2F82"/>
    <w:rsid w:val="009B34D9"/>
    <w:rsid w:val="009B497C"/>
    <w:rsid w:val="009B5CB4"/>
    <w:rsid w:val="009C31D1"/>
    <w:rsid w:val="009C3F82"/>
    <w:rsid w:val="009C5FCF"/>
    <w:rsid w:val="009C7DFF"/>
    <w:rsid w:val="009D1D11"/>
    <w:rsid w:val="009D3722"/>
    <w:rsid w:val="009D5706"/>
    <w:rsid w:val="009D6685"/>
    <w:rsid w:val="009E2A1F"/>
    <w:rsid w:val="009F0A60"/>
    <w:rsid w:val="00A10FE0"/>
    <w:rsid w:val="00A16CC9"/>
    <w:rsid w:val="00A2089D"/>
    <w:rsid w:val="00A27238"/>
    <w:rsid w:val="00A3336B"/>
    <w:rsid w:val="00A41436"/>
    <w:rsid w:val="00A4648C"/>
    <w:rsid w:val="00A470C9"/>
    <w:rsid w:val="00A51A3F"/>
    <w:rsid w:val="00A526B8"/>
    <w:rsid w:val="00A53C3B"/>
    <w:rsid w:val="00A5533B"/>
    <w:rsid w:val="00A55398"/>
    <w:rsid w:val="00A5689E"/>
    <w:rsid w:val="00A613B4"/>
    <w:rsid w:val="00A624A6"/>
    <w:rsid w:val="00A70D00"/>
    <w:rsid w:val="00A711CD"/>
    <w:rsid w:val="00A71676"/>
    <w:rsid w:val="00A72151"/>
    <w:rsid w:val="00A758A9"/>
    <w:rsid w:val="00A76A19"/>
    <w:rsid w:val="00A84FCD"/>
    <w:rsid w:val="00A87C85"/>
    <w:rsid w:val="00A92508"/>
    <w:rsid w:val="00A9533B"/>
    <w:rsid w:val="00A956BF"/>
    <w:rsid w:val="00A97287"/>
    <w:rsid w:val="00AA405F"/>
    <w:rsid w:val="00AB0F61"/>
    <w:rsid w:val="00AB1F82"/>
    <w:rsid w:val="00AB3E24"/>
    <w:rsid w:val="00AB3F31"/>
    <w:rsid w:val="00AB56C4"/>
    <w:rsid w:val="00AC19B2"/>
    <w:rsid w:val="00AC3005"/>
    <w:rsid w:val="00AC4504"/>
    <w:rsid w:val="00AC53C9"/>
    <w:rsid w:val="00AC6CE5"/>
    <w:rsid w:val="00AD107C"/>
    <w:rsid w:val="00AD641D"/>
    <w:rsid w:val="00AD7889"/>
    <w:rsid w:val="00AE36D9"/>
    <w:rsid w:val="00AE3826"/>
    <w:rsid w:val="00AE7CC8"/>
    <w:rsid w:val="00AF1A4C"/>
    <w:rsid w:val="00AF38E7"/>
    <w:rsid w:val="00AF5CF2"/>
    <w:rsid w:val="00B01426"/>
    <w:rsid w:val="00B02C86"/>
    <w:rsid w:val="00B035C9"/>
    <w:rsid w:val="00B06591"/>
    <w:rsid w:val="00B06F2E"/>
    <w:rsid w:val="00B105DC"/>
    <w:rsid w:val="00B10797"/>
    <w:rsid w:val="00B12AE8"/>
    <w:rsid w:val="00B171D9"/>
    <w:rsid w:val="00B25CA1"/>
    <w:rsid w:val="00B266F7"/>
    <w:rsid w:val="00B30E61"/>
    <w:rsid w:val="00B3474A"/>
    <w:rsid w:val="00B3578F"/>
    <w:rsid w:val="00B36875"/>
    <w:rsid w:val="00B40064"/>
    <w:rsid w:val="00B41580"/>
    <w:rsid w:val="00B420C1"/>
    <w:rsid w:val="00B53C38"/>
    <w:rsid w:val="00B6442B"/>
    <w:rsid w:val="00B64D7F"/>
    <w:rsid w:val="00B77675"/>
    <w:rsid w:val="00B77D0F"/>
    <w:rsid w:val="00B81C31"/>
    <w:rsid w:val="00B83D34"/>
    <w:rsid w:val="00B874AA"/>
    <w:rsid w:val="00B87D15"/>
    <w:rsid w:val="00BA33E4"/>
    <w:rsid w:val="00BA3E72"/>
    <w:rsid w:val="00BA4070"/>
    <w:rsid w:val="00BB05CB"/>
    <w:rsid w:val="00BB5082"/>
    <w:rsid w:val="00BB570A"/>
    <w:rsid w:val="00BB70C8"/>
    <w:rsid w:val="00BB713A"/>
    <w:rsid w:val="00BB7ECC"/>
    <w:rsid w:val="00BC1F5A"/>
    <w:rsid w:val="00BC44DB"/>
    <w:rsid w:val="00BC4CA7"/>
    <w:rsid w:val="00BC6AEE"/>
    <w:rsid w:val="00BD292E"/>
    <w:rsid w:val="00BD516D"/>
    <w:rsid w:val="00BE144D"/>
    <w:rsid w:val="00BE1F3A"/>
    <w:rsid w:val="00BE3309"/>
    <w:rsid w:val="00BF1DAF"/>
    <w:rsid w:val="00BF455E"/>
    <w:rsid w:val="00BF4A69"/>
    <w:rsid w:val="00BF5807"/>
    <w:rsid w:val="00BF5907"/>
    <w:rsid w:val="00BF6755"/>
    <w:rsid w:val="00C03C91"/>
    <w:rsid w:val="00C0572D"/>
    <w:rsid w:val="00C05760"/>
    <w:rsid w:val="00C10B36"/>
    <w:rsid w:val="00C10F52"/>
    <w:rsid w:val="00C218D1"/>
    <w:rsid w:val="00C22E00"/>
    <w:rsid w:val="00C241F6"/>
    <w:rsid w:val="00C27D4D"/>
    <w:rsid w:val="00C32C01"/>
    <w:rsid w:val="00C335DC"/>
    <w:rsid w:val="00C35B02"/>
    <w:rsid w:val="00C406DC"/>
    <w:rsid w:val="00C43960"/>
    <w:rsid w:val="00C45C0D"/>
    <w:rsid w:val="00C50595"/>
    <w:rsid w:val="00C5089D"/>
    <w:rsid w:val="00C51B10"/>
    <w:rsid w:val="00C55E23"/>
    <w:rsid w:val="00C56D53"/>
    <w:rsid w:val="00C65A9A"/>
    <w:rsid w:val="00C66079"/>
    <w:rsid w:val="00C66EC1"/>
    <w:rsid w:val="00C707E9"/>
    <w:rsid w:val="00C7437E"/>
    <w:rsid w:val="00C76629"/>
    <w:rsid w:val="00C87C02"/>
    <w:rsid w:val="00C94170"/>
    <w:rsid w:val="00C94908"/>
    <w:rsid w:val="00C95BD9"/>
    <w:rsid w:val="00C95E69"/>
    <w:rsid w:val="00CA27C4"/>
    <w:rsid w:val="00CA3C6E"/>
    <w:rsid w:val="00CA48E3"/>
    <w:rsid w:val="00CA669B"/>
    <w:rsid w:val="00CA6FD8"/>
    <w:rsid w:val="00CA7ECC"/>
    <w:rsid w:val="00CB0199"/>
    <w:rsid w:val="00CB0298"/>
    <w:rsid w:val="00CB1E37"/>
    <w:rsid w:val="00CB2BEE"/>
    <w:rsid w:val="00CB4384"/>
    <w:rsid w:val="00CB6B54"/>
    <w:rsid w:val="00CB6C6F"/>
    <w:rsid w:val="00CC1942"/>
    <w:rsid w:val="00CC6640"/>
    <w:rsid w:val="00CD13E1"/>
    <w:rsid w:val="00CD34B8"/>
    <w:rsid w:val="00CD484C"/>
    <w:rsid w:val="00CE20D7"/>
    <w:rsid w:val="00CF1015"/>
    <w:rsid w:val="00CF1D2A"/>
    <w:rsid w:val="00CF2423"/>
    <w:rsid w:val="00CF3A0B"/>
    <w:rsid w:val="00CF6BE0"/>
    <w:rsid w:val="00D012A4"/>
    <w:rsid w:val="00D064E3"/>
    <w:rsid w:val="00D10FFA"/>
    <w:rsid w:val="00D22315"/>
    <w:rsid w:val="00D236EC"/>
    <w:rsid w:val="00D24F65"/>
    <w:rsid w:val="00D25671"/>
    <w:rsid w:val="00D25C9B"/>
    <w:rsid w:val="00D31797"/>
    <w:rsid w:val="00D34A01"/>
    <w:rsid w:val="00D353FF"/>
    <w:rsid w:val="00D40DCE"/>
    <w:rsid w:val="00D422E9"/>
    <w:rsid w:val="00D46B8E"/>
    <w:rsid w:val="00D53A97"/>
    <w:rsid w:val="00D56BD6"/>
    <w:rsid w:val="00D60D97"/>
    <w:rsid w:val="00D644F0"/>
    <w:rsid w:val="00D64C32"/>
    <w:rsid w:val="00D67E15"/>
    <w:rsid w:val="00D70280"/>
    <w:rsid w:val="00D70BAF"/>
    <w:rsid w:val="00D73545"/>
    <w:rsid w:val="00D73EE4"/>
    <w:rsid w:val="00D80F1D"/>
    <w:rsid w:val="00D87F3B"/>
    <w:rsid w:val="00D916A8"/>
    <w:rsid w:val="00D94C66"/>
    <w:rsid w:val="00D95195"/>
    <w:rsid w:val="00D96D0C"/>
    <w:rsid w:val="00DA3D1E"/>
    <w:rsid w:val="00DA5688"/>
    <w:rsid w:val="00DA5A60"/>
    <w:rsid w:val="00DA653A"/>
    <w:rsid w:val="00DC58D8"/>
    <w:rsid w:val="00DC5EC6"/>
    <w:rsid w:val="00DC7E82"/>
    <w:rsid w:val="00DD04EF"/>
    <w:rsid w:val="00DD1F55"/>
    <w:rsid w:val="00DD273B"/>
    <w:rsid w:val="00DE00BD"/>
    <w:rsid w:val="00DE4975"/>
    <w:rsid w:val="00DE5E69"/>
    <w:rsid w:val="00E02467"/>
    <w:rsid w:val="00E040B8"/>
    <w:rsid w:val="00E14D63"/>
    <w:rsid w:val="00E16544"/>
    <w:rsid w:val="00E17BBF"/>
    <w:rsid w:val="00E20E36"/>
    <w:rsid w:val="00E21352"/>
    <w:rsid w:val="00E2259E"/>
    <w:rsid w:val="00E22CCA"/>
    <w:rsid w:val="00E2315D"/>
    <w:rsid w:val="00E23BE6"/>
    <w:rsid w:val="00E244E9"/>
    <w:rsid w:val="00E3051E"/>
    <w:rsid w:val="00E37F4A"/>
    <w:rsid w:val="00E4310B"/>
    <w:rsid w:val="00E4465C"/>
    <w:rsid w:val="00E528C8"/>
    <w:rsid w:val="00E567B0"/>
    <w:rsid w:val="00E62078"/>
    <w:rsid w:val="00E67F7A"/>
    <w:rsid w:val="00E6E742"/>
    <w:rsid w:val="00E7288E"/>
    <w:rsid w:val="00E731FA"/>
    <w:rsid w:val="00E804A3"/>
    <w:rsid w:val="00E806CF"/>
    <w:rsid w:val="00E82800"/>
    <w:rsid w:val="00E85A69"/>
    <w:rsid w:val="00E85F75"/>
    <w:rsid w:val="00E86B42"/>
    <w:rsid w:val="00E8781C"/>
    <w:rsid w:val="00E944E8"/>
    <w:rsid w:val="00E94C37"/>
    <w:rsid w:val="00E967F5"/>
    <w:rsid w:val="00EB0A79"/>
    <w:rsid w:val="00EB518A"/>
    <w:rsid w:val="00EB5E53"/>
    <w:rsid w:val="00EB74B7"/>
    <w:rsid w:val="00EC004A"/>
    <w:rsid w:val="00EC2484"/>
    <w:rsid w:val="00EC3476"/>
    <w:rsid w:val="00EC404E"/>
    <w:rsid w:val="00EC4734"/>
    <w:rsid w:val="00ED7C3C"/>
    <w:rsid w:val="00EE50AF"/>
    <w:rsid w:val="00F00999"/>
    <w:rsid w:val="00F01F30"/>
    <w:rsid w:val="00F06220"/>
    <w:rsid w:val="00F070D1"/>
    <w:rsid w:val="00F10CC0"/>
    <w:rsid w:val="00F1129C"/>
    <w:rsid w:val="00F20CAE"/>
    <w:rsid w:val="00F2212E"/>
    <w:rsid w:val="00F24A0B"/>
    <w:rsid w:val="00F24AD1"/>
    <w:rsid w:val="00F2624A"/>
    <w:rsid w:val="00F30DE0"/>
    <w:rsid w:val="00F31543"/>
    <w:rsid w:val="00F31636"/>
    <w:rsid w:val="00F365F0"/>
    <w:rsid w:val="00F368D9"/>
    <w:rsid w:val="00F41342"/>
    <w:rsid w:val="00F5204E"/>
    <w:rsid w:val="00F5267D"/>
    <w:rsid w:val="00F56589"/>
    <w:rsid w:val="00F63FD8"/>
    <w:rsid w:val="00F654C5"/>
    <w:rsid w:val="00F667D6"/>
    <w:rsid w:val="00F67F02"/>
    <w:rsid w:val="00F70808"/>
    <w:rsid w:val="00F8049B"/>
    <w:rsid w:val="00F82845"/>
    <w:rsid w:val="00F8527B"/>
    <w:rsid w:val="00F90F5E"/>
    <w:rsid w:val="00F93FDC"/>
    <w:rsid w:val="00F9556F"/>
    <w:rsid w:val="00F97B35"/>
    <w:rsid w:val="00FA0B93"/>
    <w:rsid w:val="00FA4651"/>
    <w:rsid w:val="00FA5B65"/>
    <w:rsid w:val="00FC18B1"/>
    <w:rsid w:val="00FC4453"/>
    <w:rsid w:val="00FD2D49"/>
    <w:rsid w:val="00FD4713"/>
    <w:rsid w:val="00FD4DF7"/>
    <w:rsid w:val="00FD63E0"/>
    <w:rsid w:val="00FE2A10"/>
    <w:rsid w:val="00FE74B7"/>
    <w:rsid w:val="00FF0BC2"/>
    <w:rsid w:val="00FF1DCA"/>
    <w:rsid w:val="00FF4F6E"/>
    <w:rsid w:val="01F5C28E"/>
    <w:rsid w:val="02147FCA"/>
    <w:rsid w:val="02D1D997"/>
    <w:rsid w:val="043F5D3D"/>
    <w:rsid w:val="049ECE7E"/>
    <w:rsid w:val="0537B3EF"/>
    <w:rsid w:val="05563921"/>
    <w:rsid w:val="0557C1CE"/>
    <w:rsid w:val="06F701B0"/>
    <w:rsid w:val="07762BD2"/>
    <w:rsid w:val="07C9D0E6"/>
    <w:rsid w:val="07CA4638"/>
    <w:rsid w:val="0803548D"/>
    <w:rsid w:val="0A039D2E"/>
    <w:rsid w:val="0A2E0AFA"/>
    <w:rsid w:val="0B070761"/>
    <w:rsid w:val="0B1690A6"/>
    <w:rsid w:val="0C6AC58C"/>
    <w:rsid w:val="0D00D524"/>
    <w:rsid w:val="0DB422CD"/>
    <w:rsid w:val="0E160B57"/>
    <w:rsid w:val="0FDDBCC1"/>
    <w:rsid w:val="10B519A8"/>
    <w:rsid w:val="12608ABB"/>
    <w:rsid w:val="12779562"/>
    <w:rsid w:val="129E913E"/>
    <w:rsid w:val="13984783"/>
    <w:rsid w:val="143F59CD"/>
    <w:rsid w:val="16C5C810"/>
    <w:rsid w:val="1716BCE2"/>
    <w:rsid w:val="184F5F7E"/>
    <w:rsid w:val="19FA0D90"/>
    <w:rsid w:val="1A3E07A6"/>
    <w:rsid w:val="1AAB0819"/>
    <w:rsid w:val="1B4171D9"/>
    <w:rsid w:val="1BE05A8D"/>
    <w:rsid w:val="1C44DC0C"/>
    <w:rsid w:val="1C67997F"/>
    <w:rsid w:val="1CEC6E39"/>
    <w:rsid w:val="1E0B7EE0"/>
    <w:rsid w:val="1E10DBB5"/>
    <w:rsid w:val="1E5DB7C5"/>
    <w:rsid w:val="1FE6E95B"/>
    <w:rsid w:val="206C1B79"/>
    <w:rsid w:val="20FD913B"/>
    <w:rsid w:val="21529411"/>
    <w:rsid w:val="222900C2"/>
    <w:rsid w:val="2282DBAA"/>
    <w:rsid w:val="22BA7684"/>
    <w:rsid w:val="22D8FBB6"/>
    <w:rsid w:val="23DC65E9"/>
    <w:rsid w:val="24C93930"/>
    <w:rsid w:val="263D0282"/>
    <w:rsid w:val="27865FC3"/>
    <w:rsid w:val="282B17A2"/>
    <w:rsid w:val="28A84F28"/>
    <w:rsid w:val="28EA1DEE"/>
    <w:rsid w:val="29796DD0"/>
    <w:rsid w:val="29E184B9"/>
    <w:rsid w:val="2A02CD4C"/>
    <w:rsid w:val="2B556A94"/>
    <w:rsid w:val="2C68297E"/>
    <w:rsid w:val="2C7B7948"/>
    <w:rsid w:val="2D837E35"/>
    <w:rsid w:val="2E477CEF"/>
    <w:rsid w:val="30429FFF"/>
    <w:rsid w:val="3139CEA5"/>
    <w:rsid w:val="3168215E"/>
    <w:rsid w:val="32885BB3"/>
    <w:rsid w:val="329EF49F"/>
    <w:rsid w:val="33F84B2F"/>
    <w:rsid w:val="34153CCA"/>
    <w:rsid w:val="355F3183"/>
    <w:rsid w:val="357402C7"/>
    <w:rsid w:val="35B2A0C2"/>
    <w:rsid w:val="35D22213"/>
    <w:rsid w:val="37916FD4"/>
    <w:rsid w:val="38A9AB4B"/>
    <w:rsid w:val="3A9E0B52"/>
    <w:rsid w:val="3AC85FD4"/>
    <w:rsid w:val="3B744962"/>
    <w:rsid w:val="3CA6EF0D"/>
    <w:rsid w:val="3D83C54F"/>
    <w:rsid w:val="3D901DAD"/>
    <w:rsid w:val="3E658E3F"/>
    <w:rsid w:val="3E9387E0"/>
    <w:rsid w:val="3FC8B4F2"/>
    <w:rsid w:val="40AF2D8A"/>
    <w:rsid w:val="40CCBC3F"/>
    <w:rsid w:val="415F287E"/>
    <w:rsid w:val="42FFF10D"/>
    <w:rsid w:val="444FA742"/>
    <w:rsid w:val="4462DB52"/>
    <w:rsid w:val="450F8462"/>
    <w:rsid w:val="457B16C9"/>
    <w:rsid w:val="48B8ABD8"/>
    <w:rsid w:val="48FE9EE6"/>
    <w:rsid w:val="4AB19FA7"/>
    <w:rsid w:val="4AD875CA"/>
    <w:rsid w:val="4B05734C"/>
    <w:rsid w:val="4BDBDFFD"/>
    <w:rsid w:val="4BFA652F"/>
    <w:rsid w:val="4EAA6AEE"/>
    <w:rsid w:val="4FD15C8B"/>
    <w:rsid w:val="50BB9AAD"/>
    <w:rsid w:val="52D6AF6B"/>
    <w:rsid w:val="53204DA4"/>
    <w:rsid w:val="53E55E4B"/>
    <w:rsid w:val="546C29E9"/>
    <w:rsid w:val="5550E87E"/>
    <w:rsid w:val="5776571D"/>
    <w:rsid w:val="57ACDA3B"/>
    <w:rsid w:val="586D80BC"/>
    <w:rsid w:val="58AFB3F3"/>
    <w:rsid w:val="58B1478A"/>
    <w:rsid w:val="5A28D9E7"/>
    <w:rsid w:val="5A3C7391"/>
    <w:rsid w:val="5CBEF38B"/>
    <w:rsid w:val="602A4C35"/>
    <w:rsid w:val="60E233B4"/>
    <w:rsid w:val="62042319"/>
    <w:rsid w:val="62D767A1"/>
    <w:rsid w:val="641FC8C3"/>
    <w:rsid w:val="64463A80"/>
    <w:rsid w:val="67B4F159"/>
    <w:rsid w:val="695EA292"/>
    <w:rsid w:val="6AC3F54F"/>
    <w:rsid w:val="6B387976"/>
    <w:rsid w:val="6B98CD6E"/>
    <w:rsid w:val="6C362BCA"/>
    <w:rsid w:val="6C74E32D"/>
    <w:rsid w:val="6D72A452"/>
    <w:rsid w:val="6F4AE79F"/>
    <w:rsid w:val="721847A0"/>
    <w:rsid w:val="727EA9D7"/>
    <w:rsid w:val="7291FCD0"/>
    <w:rsid w:val="72F47370"/>
    <w:rsid w:val="73237292"/>
    <w:rsid w:val="73F9DF43"/>
    <w:rsid w:val="74FD4976"/>
    <w:rsid w:val="75176A01"/>
    <w:rsid w:val="761A7D1B"/>
    <w:rsid w:val="7718EF20"/>
    <w:rsid w:val="77569431"/>
    <w:rsid w:val="77EF5BD1"/>
    <w:rsid w:val="780DE103"/>
    <w:rsid w:val="791BC25F"/>
    <w:rsid w:val="7948CEA3"/>
    <w:rsid w:val="7BABF673"/>
    <w:rsid w:val="7BCE739E"/>
    <w:rsid w:val="7C035D91"/>
    <w:rsid w:val="7D8E8998"/>
    <w:rsid w:val="7DAB7B33"/>
    <w:rsid w:val="7DC45DEB"/>
    <w:rsid w:val="7E007E09"/>
    <w:rsid w:val="7EC51E77"/>
    <w:rsid w:val="7F03669A"/>
    <w:rsid w:val="7FAD5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42C3D"/>
  <w15:docId w15:val="{2C0DD903-696D-496C-AB29-2D3A68EE7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3C3C3C" w:themeColor="text1"/>
        <w:sz w:val="21"/>
        <w:szCs w:val="21"/>
        <w:lang w:val="en-GB"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lsdException w:name="heading 4" w:semiHidden="1" w:uiPriority="4" w:unhideWhenUsed="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35" w:unhideWhenUsed="1"/>
    <w:lsdException w:name="annotation text" w:semiHidden="1" w:unhideWhenUsed="1"/>
    <w:lsdException w:name="header" w:semiHidden="1" w:uiPriority="36" w:unhideWhenUsed="1"/>
    <w:lsdException w:name="footer" w:semiHidden="1" w:uiPriority="36"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35" w:unhideWhenUsed="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iPriority="37"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qFormat="1"/>
    <w:lsdException w:name="Book Title" w:semiHidden="1" w:uiPriority="33" w:qFormat="1"/>
    <w:lsdException w:name="Bibliography" w:semiHidden="1" w:uiPriority="37"/>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aliases w:val="±BodyText"/>
    <w:qFormat/>
    <w:rsid w:val="00176A70"/>
  </w:style>
  <w:style w:type="paragraph" w:styleId="Heading1">
    <w:name w:val="heading 1"/>
    <w:aliases w:val="±Head1"/>
    <w:basedOn w:val="Head1NonToc"/>
    <w:next w:val="Normal"/>
    <w:link w:val="Heading1Char"/>
    <w:uiPriority w:val="4"/>
    <w:semiHidden/>
    <w:qFormat/>
    <w:rsid w:val="00EB74B7"/>
    <w:pPr>
      <w:numPr>
        <w:numId w:val="9"/>
      </w:numPr>
      <w:spacing w:before="600"/>
    </w:pPr>
  </w:style>
  <w:style w:type="paragraph" w:styleId="Heading2">
    <w:name w:val="heading 2"/>
    <w:aliases w:val="±Head2"/>
    <w:basedOn w:val="NoNumHead2"/>
    <w:next w:val="Normal"/>
    <w:link w:val="Heading2Char"/>
    <w:uiPriority w:val="4"/>
    <w:semiHidden/>
    <w:qFormat/>
    <w:rsid w:val="00EB74B7"/>
    <w:pPr>
      <w:numPr>
        <w:ilvl w:val="1"/>
        <w:numId w:val="9"/>
      </w:numPr>
    </w:pPr>
  </w:style>
  <w:style w:type="paragraph" w:styleId="Heading3">
    <w:name w:val="heading 3"/>
    <w:aliases w:val="±Head3"/>
    <w:basedOn w:val="NoNumHead2"/>
    <w:next w:val="Normal"/>
    <w:link w:val="Heading3Char"/>
    <w:uiPriority w:val="4"/>
    <w:semiHidden/>
    <w:rsid w:val="00EB74B7"/>
    <w:pPr>
      <w:numPr>
        <w:ilvl w:val="2"/>
        <w:numId w:val="9"/>
      </w:numPr>
      <w:outlineLvl w:val="2"/>
    </w:pPr>
    <w:rPr>
      <w:sz w:val="24"/>
    </w:rPr>
  </w:style>
  <w:style w:type="paragraph" w:styleId="Heading4">
    <w:name w:val="heading 4"/>
    <w:aliases w:val="±Head4"/>
    <w:basedOn w:val="NoNumHead2"/>
    <w:next w:val="Normal"/>
    <w:link w:val="Heading4Char"/>
    <w:uiPriority w:val="4"/>
    <w:semiHidden/>
    <w:rsid w:val="00EB74B7"/>
    <w:pPr>
      <w:numPr>
        <w:ilvl w:val="3"/>
        <w:numId w:val="9"/>
      </w:numPr>
      <w:outlineLvl w:val="3"/>
    </w:pPr>
    <w:rPr>
      <w:sz w:val="22"/>
    </w:rPr>
  </w:style>
  <w:style w:type="paragraph" w:styleId="Heading5">
    <w:name w:val="heading 5"/>
    <w:aliases w:val="±Head5"/>
    <w:basedOn w:val="NoNumHead2"/>
    <w:next w:val="Normal"/>
    <w:link w:val="Heading5Char"/>
    <w:uiPriority w:val="4"/>
    <w:semiHidden/>
    <w:rsid w:val="00EB74B7"/>
    <w:pPr>
      <w:keepLines/>
      <w:spacing w:after="0"/>
      <w:outlineLvl w:val="4"/>
    </w:pPr>
    <w:rPr>
      <w:rFonts w:eastAsiaTheme="majorEastAsia" w:cstheme="majorBidi"/>
      <w:b w:val="0"/>
    </w:rPr>
  </w:style>
  <w:style w:type="paragraph" w:styleId="Heading6">
    <w:name w:val="heading 6"/>
    <w:aliases w:val="±Head6"/>
    <w:basedOn w:val="NoNumHead2"/>
    <w:next w:val="Normal"/>
    <w:link w:val="Heading6Char"/>
    <w:uiPriority w:val="4"/>
    <w:semiHidden/>
    <w:rsid w:val="00EB74B7"/>
    <w:pPr>
      <w:keepLines/>
      <w:spacing w:after="0"/>
      <w:outlineLvl w:val="5"/>
    </w:pPr>
    <w:rPr>
      <w:rFonts w:eastAsiaTheme="majorEastAsia" w:cstheme="majorBidi"/>
      <w:b w:val="0"/>
      <w:i/>
      <w:iCs/>
    </w:rPr>
  </w:style>
  <w:style w:type="paragraph" w:styleId="Heading7">
    <w:name w:val="heading 7"/>
    <w:aliases w:val="±Head7"/>
    <w:basedOn w:val="NoNumHead2"/>
    <w:next w:val="Normal"/>
    <w:link w:val="Heading7Char"/>
    <w:uiPriority w:val="4"/>
    <w:semiHidden/>
    <w:rsid w:val="00EB74B7"/>
    <w:pPr>
      <w:keepLines/>
      <w:spacing w:after="0"/>
      <w:outlineLvl w:val="6"/>
    </w:pPr>
    <w:rPr>
      <w:rFonts w:eastAsiaTheme="majorEastAsia" w:cstheme="majorBidi"/>
      <w:b w:val="0"/>
      <w:iCs/>
    </w:rPr>
  </w:style>
  <w:style w:type="paragraph" w:styleId="Heading8">
    <w:name w:val="heading 8"/>
    <w:aliases w:val="±Head8"/>
    <w:basedOn w:val="NoNumHead2"/>
    <w:next w:val="Normal"/>
    <w:link w:val="Heading8Char"/>
    <w:uiPriority w:val="4"/>
    <w:semiHidden/>
    <w:rsid w:val="00EB74B7"/>
    <w:pPr>
      <w:keepLines/>
      <w:spacing w:after="0"/>
      <w:outlineLvl w:val="7"/>
    </w:pPr>
    <w:rPr>
      <w:rFonts w:eastAsiaTheme="majorEastAsia" w:cstheme="majorBidi"/>
    </w:rPr>
  </w:style>
  <w:style w:type="paragraph" w:styleId="Heading9">
    <w:name w:val="heading 9"/>
    <w:aliases w:val="±Head9"/>
    <w:basedOn w:val="NoNumHead2"/>
    <w:next w:val="Normal"/>
    <w:link w:val="Heading9Char"/>
    <w:uiPriority w:val="4"/>
    <w:semiHidden/>
    <w:rsid w:val="00EB74B7"/>
    <w:pPr>
      <w:keepLines/>
      <w:spacing w:after="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NumBullet1">
    <w:name w:val="±AlphaNumBullet1"/>
    <w:basedOn w:val="Normal"/>
    <w:uiPriority w:val="1"/>
    <w:qFormat/>
    <w:rsid w:val="00EB74B7"/>
    <w:pPr>
      <w:numPr>
        <w:numId w:val="3"/>
      </w:numPr>
      <w:spacing w:before="60" w:after="60"/>
    </w:pPr>
  </w:style>
  <w:style w:type="paragraph" w:customStyle="1" w:styleId="AlphaNumBullet2">
    <w:name w:val="±AlphaNumBullet2"/>
    <w:basedOn w:val="Normal"/>
    <w:uiPriority w:val="1"/>
    <w:rsid w:val="00EB74B7"/>
    <w:pPr>
      <w:numPr>
        <w:ilvl w:val="1"/>
        <w:numId w:val="3"/>
      </w:numPr>
      <w:spacing w:before="60" w:after="60"/>
    </w:pPr>
  </w:style>
  <w:style w:type="paragraph" w:customStyle="1" w:styleId="AlphaNumBullet3">
    <w:name w:val="±AlphaNumBullet3"/>
    <w:basedOn w:val="Normal"/>
    <w:uiPriority w:val="1"/>
    <w:rsid w:val="00EB74B7"/>
    <w:pPr>
      <w:numPr>
        <w:ilvl w:val="2"/>
        <w:numId w:val="3"/>
      </w:numPr>
      <w:spacing w:before="60" w:after="60"/>
    </w:pPr>
  </w:style>
  <w:style w:type="paragraph" w:customStyle="1" w:styleId="AppBodyTextNum">
    <w:name w:val="±AppBodyTextNum"/>
    <w:basedOn w:val="Normal"/>
    <w:uiPriority w:val="28"/>
    <w:semiHidden/>
    <w:qFormat/>
    <w:rsid w:val="00EB74B7"/>
  </w:style>
  <w:style w:type="paragraph" w:customStyle="1" w:styleId="AppAlphaNumBullet1">
    <w:name w:val="±AppAlphaNumBullet1"/>
    <w:basedOn w:val="AppBodyTextNum"/>
    <w:uiPriority w:val="28"/>
    <w:semiHidden/>
    <w:qFormat/>
    <w:rsid w:val="00EB74B7"/>
  </w:style>
  <w:style w:type="paragraph" w:customStyle="1" w:styleId="AppAlphaNumBullet2">
    <w:name w:val="±AppAlphaNumBullet2"/>
    <w:basedOn w:val="AppBodyTextNum"/>
    <w:uiPriority w:val="28"/>
    <w:semiHidden/>
    <w:qFormat/>
    <w:rsid w:val="00EB74B7"/>
  </w:style>
  <w:style w:type="paragraph" w:customStyle="1" w:styleId="AppAlphaNumBullet3">
    <w:name w:val="±AppAlphaNumBullet3"/>
    <w:basedOn w:val="AppBodyTextNum"/>
    <w:uiPriority w:val="28"/>
    <w:semiHidden/>
    <w:qFormat/>
    <w:rsid w:val="00EB74B7"/>
  </w:style>
  <w:style w:type="paragraph" w:styleId="NoSpacing">
    <w:name w:val="No Spacing"/>
    <w:aliases w:val="±BaseStyle"/>
    <w:rsid w:val="00EB74B7"/>
    <w:pPr>
      <w:spacing w:before="0"/>
    </w:pPr>
    <w:rPr>
      <w:rFonts w:cs="Arial"/>
      <w:szCs w:val="20"/>
    </w:rPr>
  </w:style>
  <w:style w:type="paragraph" w:customStyle="1" w:styleId="Head1NonToc">
    <w:name w:val="±Head1NonToc"/>
    <w:basedOn w:val="NoSpacing"/>
    <w:next w:val="Normal"/>
    <w:uiPriority w:val="3"/>
    <w:semiHidden/>
    <w:rsid w:val="00EB74B7"/>
    <w:pPr>
      <w:keepNext/>
      <w:spacing w:before="480" w:after="120" w:line="216" w:lineRule="auto"/>
      <w:outlineLvl w:val="0"/>
    </w:pPr>
    <w:rPr>
      <w:rFonts w:asciiTheme="majorHAnsi" w:hAnsiTheme="majorHAnsi"/>
      <w:b/>
      <w:color w:val="28465F"/>
      <w:sz w:val="36"/>
    </w:rPr>
  </w:style>
  <w:style w:type="paragraph" w:customStyle="1" w:styleId="Divider">
    <w:name w:val="±Divider"/>
    <w:basedOn w:val="Head1NonToc"/>
    <w:next w:val="Normal"/>
    <w:uiPriority w:val="5"/>
    <w:semiHidden/>
    <w:rsid w:val="00EB74B7"/>
    <w:rPr>
      <w:sz w:val="72"/>
    </w:rPr>
  </w:style>
  <w:style w:type="paragraph" w:customStyle="1" w:styleId="AppHead1">
    <w:name w:val="±AppHead1"/>
    <w:basedOn w:val="Head1NonToc"/>
    <w:next w:val="Normal"/>
    <w:uiPriority w:val="6"/>
    <w:semiHidden/>
    <w:rsid w:val="00EB74B7"/>
    <w:pPr>
      <w:numPr>
        <w:numId w:val="4"/>
      </w:numPr>
    </w:pPr>
  </w:style>
  <w:style w:type="paragraph" w:customStyle="1" w:styleId="AppHead2">
    <w:name w:val="±AppHead2"/>
    <w:basedOn w:val="Head1NonToc"/>
    <w:next w:val="Normal"/>
    <w:uiPriority w:val="6"/>
    <w:semiHidden/>
    <w:rsid w:val="00EB74B7"/>
    <w:pPr>
      <w:numPr>
        <w:ilvl w:val="1"/>
        <w:numId w:val="4"/>
      </w:numPr>
      <w:outlineLvl w:val="1"/>
    </w:pPr>
    <w:rPr>
      <w:sz w:val="28"/>
    </w:rPr>
  </w:style>
  <w:style w:type="paragraph" w:customStyle="1" w:styleId="AppHead3">
    <w:name w:val="±AppHead3"/>
    <w:basedOn w:val="Head1NonToc"/>
    <w:next w:val="Normal"/>
    <w:uiPriority w:val="6"/>
    <w:semiHidden/>
    <w:rsid w:val="00EB74B7"/>
    <w:pPr>
      <w:numPr>
        <w:ilvl w:val="2"/>
        <w:numId w:val="4"/>
      </w:numPr>
      <w:outlineLvl w:val="2"/>
    </w:pPr>
    <w:rPr>
      <w:sz w:val="24"/>
    </w:rPr>
  </w:style>
  <w:style w:type="paragraph" w:customStyle="1" w:styleId="BodyHeading">
    <w:name w:val="±BodyHeading"/>
    <w:basedOn w:val="Normal"/>
    <w:next w:val="Normal"/>
    <w:uiPriority w:val="2"/>
    <w:qFormat/>
    <w:rsid w:val="00EB74B7"/>
    <w:pPr>
      <w:keepNext/>
      <w:spacing w:before="240" w:after="120"/>
    </w:pPr>
    <w:rPr>
      <w:b/>
      <w:color w:val="00A0A4" w:themeColor="accent1"/>
    </w:rPr>
  </w:style>
  <w:style w:type="paragraph" w:customStyle="1" w:styleId="BodyTextNum">
    <w:name w:val="±BodyTextNum"/>
    <w:basedOn w:val="Normal"/>
    <w:uiPriority w:val="28"/>
    <w:semiHidden/>
    <w:rsid w:val="00EB74B7"/>
  </w:style>
  <w:style w:type="paragraph" w:styleId="Caption">
    <w:name w:val="caption"/>
    <w:aliases w:val="±Caption"/>
    <w:basedOn w:val="BodyHeading"/>
    <w:next w:val="Normal"/>
    <w:link w:val="CaptionChar"/>
    <w:uiPriority w:val="7"/>
    <w:semiHidden/>
    <w:rsid w:val="00EB74B7"/>
    <w:pPr>
      <w:tabs>
        <w:tab w:val="left" w:pos="1134"/>
      </w:tabs>
      <w:spacing w:after="60"/>
      <w:ind w:left="1134" w:hanging="1134"/>
    </w:pPr>
    <w:rPr>
      <w:rFonts w:eastAsia="Calibri"/>
      <w:color w:val="3C3C3C" w:themeColor="text1"/>
      <w:sz w:val="20"/>
    </w:rPr>
  </w:style>
  <w:style w:type="character" w:customStyle="1" w:styleId="CaptionChar">
    <w:name w:val="Caption Char"/>
    <w:aliases w:val="±Caption Char"/>
    <w:basedOn w:val="DefaultParagraphFont"/>
    <w:link w:val="Caption"/>
    <w:uiPriority w:val="7"/>
    <w:semiHidden/>
    <w:rsid w:val="00537052"/>
    <w:rPr>
      <w:rFonts w:eastAsia="Calibri"/>
      <w:b/>
      <w:sz w:val="20"/>
    </w:rPr>
  </w:style>
  <w:style w:type="paragraph" w:customStyle="1" w:styleId="CaptionWide">
    <w:name w:val="±CaptionWide"/>
    <w:basedOn w:val="Caption"/>
    <w:next w:val="Normal"/>
    <w:uiPriority w:val="7"/>
    <w:semiHidden/>
    <w:rsid w:val="00EB74B7"/>
    <w:pPr>
      <w:tabs>
        <w:tab w:val="clear" w:pos="1134"/>
        <w:tab w:val="left" w:pos="284"/>
      </w:tabs>
      <w:ind w:left="283"/>
    </w:pPr>
    <w:rPr>
      <w:bCs/>
    </w:rPr>
  </w:style>
  <w:style w:type="paragraph" w:customStyle="1" w:styleId="CoverJobTitle">
    <w:name w:val="±CoverJobTitle"/>
    <w:basedOn w:val="NoSpacing"/>
    <w:uiPriority w:val="34"/>
    <w:semiHidden/>
    <w:rsid w:val="004151AD"/>
    <w:pPr>
      <w:spacing w:after="400"/>
    </w:pPr>
    <w:rPr>
      <w:b/>
      <w:color w:val="009DDB"/>
      <w:sz w:val="72"/>
    </w:rPr>
  </w:style>
  <w:style w:type="paragraph" w:customStyle="1" w:styleId="CoverConfi">
    <w:name w:val="±CoverConfi"/>
    <w:basedOn w:val="NoSpacing"/>
    <w:uiPriority w:val="34"/>
    <w:semiHidden/>
    <w:rsid w:val="00EB74B7"/>
    <w:pPr>
      <w:spacing w:before="40" w:after="40"/>
    </w:pPr>
  </w:style>
  <w:style w:type="paragraph" w:customStyle="1" w:styleId="CoverGrade">
    <w:name w:val="±CoverGrade"/>
    <w:basedOn w:val="NoSpacing"/>
    <w:uiPriority w:val="34"/>
    <w:semiHidden/>
    <w:rsid w:val="004151AD"/>
    <w:pPr>
      <w:spacing w:before="180"/>
    </w:pPr>
    <w:rPr>
      <w:color w:val="FFFFFF" w:themeColor="background1"/>
      <w:sz w:val="24"/>
    </w:rPr>
  </w:style>
  <w:style w:type="paragraph" w:customStyle="1" w:styleId="CoverDraft">
    <w:name w:val="±CoverDraft"/>
    <w:basedOn w:val="NoSpacing"/>
    <w:uiPriority w:val="34"/>
    <w:semiHidden/>
    <w:rsid w:val="00EB74B7"/>
  </w:style>
  <w:style w:type="paragraph" w:customStyle="1" w:styleId="CoverDirectorate">
    <w:name w:val="±CoverDirectorate"/>
    <w:basedOn w:val="NoSpacing"/>
    <w:uiPriority w:val="34"/>
    <w:semiHidden/>
    <w:rsid w:val="000C6725"/>
    <w:pPr>
      <w:spacing w:before="60"/>
    </w:pPr>
    <w:rPr>
      <w:b/>
      <w:color w:val="FFFFFF" w:themeColor="background1"/>
      <w:sz w:val="32"/>
    </w:rPr>
  </w:style>
  <w:style w:type="paragraph" w:customStyle="1" w:styleId="CoverDepartment">
    <w:name w:val="±CoverDepartment"/>
    <w:basedOn w:val="NoSpacing"/>
    <w:uiPriority w:val="34"/>
    <w:semiHidden/>
    <w:rsid w:val="000C6725"/>
    <w:pPr>
      <w:spacing w:before="60"/>
    </w:pPr>
    <w:rPr>
      <w:b/>
      <w:color w:val="FFFFFF" w:themeColor="background1"/>
      <w:sz w:val="32"/>
    </w:rPr>
  </w:style>
  <w:style w:type="paragraph" w:customStyle="1" w:styleId="CoverType">
    <w:name w:val="±CoverType"/>
    <w:basedOn w:val="NoSpacing"/>
    <w:uiPriority w:val="34"/>
    <w:semiHidden/>
    <w:rsid w:val="00EB74B7"/>
  </w:style>
  <w:style w:type="paragraph" w:customStyle="1" w:styleId="Hidden">
    <w:name w:val="±Hidden"/>
    <w:basedOn w:val="NoSpacing"/>
    <w:uiPriority w:val="33"/>
    <w:semiHidden/>
    <w:rsid w:val="00EB74B7"/>
    <w:pPr>
      <w:framePr w:wrap="around" w:vAnchor="page" w:hAnchor="page" w:xAlign="right" w:yAlign="bottom"/>
    </w:pPr>
    <w:rPr>
      <w:color w:val="C00000"/>
    </w:rPr>
  </w:style>
  <w:style w:type="paragraph" w:customStyle="1" w:styleId="IllustrateLeft">
    <w:name w:val="±IllustrateLeft"/>
    <w:basedOn w:val="NoSpacing"/>
    <w:uiPriority w:val="33"/>
    <w:semiHidden/>
    <w:rsid w:val="00EB74B7"/>
  </w:style>
  <w:style w:type="paragraph" w:customStyle="1" w:styleId="IllustrateCentre">
    <w:name w:val="±IllustrateCentre"/>
    <w:basedOn w:val="IllustrateLeft"/>
    <w:uiPriority w:val="33"/>
    <w:semiHidden/>
    <w:rsid w:val="00EB74B7"/>
    <w:pPr>
      <w:spacing w:before="120"/>
      <w:jc w:val="center"/>
    </w:pPr>
  </w:style>
  <w:style w:type="paragraph" w:customStyle="1" w:styleId="IllustrateRight">
    <w:name w:val="±IllustrateRight"/>
    <w:basedOn w:val="IllustrateLeft"/>
    <w:uiPriority w:val="33"/>
    <w:semiHidden/>
    <w:rsid w:val="00EB74B7"/>
    <w:pPr>
      <w:jc w:val="right"/>
    </w:pPr>
  </w:style>
  <w:style w:type="paragraph" w:customStyle="1" w:styleId="KeyMsgText">
    <w:name w:val="±KeyMsgText"/>
    <w:basedOn w:val="Normal"/>
    <w:uiPriority w:val="32"/>
    <w:semiHidden/>
    <w:rsid w:val="000C6725"/>
    <w:rPr>
      <w:sz w:val="20"/>
    </w:rPr>
  </w:style>
  <w:style w:type="paragraph" w:customStyle="1" w:styleId="KeyMsgHead">
    <w:name w:val="±KeyMsgHead"/>
    <w:basedOn w:val="KeyMsgText"/>
    <w:uiPriority w:val="32"/>
    <w:semiHidden/>
    <w:rsid w:val="00EB74B7"/>
    <w:pPr>
      <w:keepNext/>
      <w:pBdr>
        <w:bottom w:val="single" w:sz="12" w:space="6" w:color="FF8200" w:themeColor="text2"/>
      </w:pBdr>
      <w:spacing w:before="0" w:after="120"/>
    </w:pPr>
    <w:rPr>
      <w:b/>
      <w:color w:val="28465F"/>
    </w:rPr>
  </w:style>
  <w:style w:type="paragraph" w:customStyle="1" w:styleId="NoNumHead1">
    <w:name w:val="±NoNumHead1"/>
    <w:basedOn w:val="Head1NonToc"/>
    <w:next w:val="Normal"/>
    <w:uiPriority w:val="3"/>
    <w:semiHidden/>
    <w:rsid w:val="00EB74B7"/>
  </w:style>
  <w:style w:type="paragraph" w:customStyle="1" w:styleId="NoNumHead2">
    <w:name w:val="±NoNumHead2"/>
    <w:basedOn w:val="NoNumHead1"/>
    <w:next w:val="Normal"/>
    <w:uiPriority w:val="3"/>
    <w:semiHidden/>
    <w:rsid w:val="006A0609"/>
    <w:pPr>
      <w:spacing w:before="360"/>
      <w:outlineLvl w:val="1"/>
    </w:pPr>
    <w:rPr>
      <w:sz w:val="28"/>
    </w:rPr>
  </w:style>
  <w:style w:type="paragraph" w:customStyle="1" w:styleId="QuoteText">
    <w:name w:val="±QuoteText"/>
    <w:basedOn w:val="Normal"/>
    <w:next w:val="QuoteSource"/>
    <w:uiPriority w:val="32"/>
    <w:semiHidden/>
    <w:rsid w:val="00EB74B7"/>
    <w:pPr>
      <w:keepNext/>
      <w:spacing w:before="240" w:after="240"/>
    </w:pPr>
    <w:rPr>
      <w:b/>
      <w:color w:val="28465F"/>
      <w:sz w:val="24"/>
    </w:rPr>
  </w:style>
  <w:style w:type="paragraph" w:customStyle="1" w:styleId="Source">
    <w:name w:val="±Source"/>
    <w:basedOn w:val="Normal"/>
    <w:next w:val="Normal"/>
    <w:uiPriority w:val="8"/>
    <w:semiHidden/>
    <w:rsid w:val="00EB74B7"/>
    <w:pPr>
      <w:tabs>
        <w:tab w:val="left" w:pos="851"/>
      </w:tabs>
      <w:spacing w:before="60" w:after="60"/>
      <w:ind w:left="851" w:hanging="851"/>
    </w:pPr>
    <w:rPr>
      <w:rFonts w:eastAsia="Calibri"/>
      <w:i/>
      <w:sz w:val="18"/>
    </w:rPr>
  </w:style>
  <w:style w:type="paragraph" w:customStyle="1" w:styleId="SourceWide">
    <w:name w:val="±SourceWide"/>
    <w:basedOn w:val="Source"/>
    <w:next w:val="Normal"/>
    <w:uiPriority w:val="8"/>
    <w:semiHidden/>
    <w:rsid w:val="00EB74B7"/>
    <w:pPr>
      <w:tabs>
        <w:tab w:val="clear" w:pos="851"/>
        <w:tab w:val="left" w:pos="284"/>
      </w:tabs>
      <w:ind w:left="283" w:hanging="1134"/>
    </w:pPr>
  </w:style>
  <w:style w:type="paragraph" w:customStyle="1" w:styleId="Spacer">
    <w:name w:val="±Spacer"/>
    <w:basedOn w:val="NoSpacing"/>
    <w:semiHidden/>
    <w:rsid w:val="00EB74B7"/>
    <w:rPr>
      <w:rFonts w:ascii="Arial" w:hAnsi="Arial"/>
      <w:sz w:val="2"/>
    </w:rPr>
  </w:style>
  <w:style w:type="paragraph" w:customStyle="1" w:styleId="SummaryText">
    <w:name w:val="±SummaryText"/>
    <w:basedOn w:val="Normal"/>
    <w:next w:val="Normal"/>
    <w:uiPriority w:val="28"/>
    <w:semiHidden/>
    <w:qFormat/>
    <w:rsid w:val="00EB74B7"/>
    <w:rPr>
      <w:color w:val="28465F"/>
      <w:sz w:val="24"/>
    </w:rPr>
  </w:style>
  <w:style w:type="paragraph" w:customStyle="1" w:styleId="SymbolBullet1">
    <w:name w:val="±SymbolBullet1"/>
    <w:basedOn w:val="Normal"/>
    <w:uiPriority w:val="1"/>
    <w:qFormat/>
    <w:rsid w:val="00EB74B7"/>
    <w:pPr>
      <w:numPr>
        <w:numId w:val="7"/>
      </w:numPr>
      <w:spacing w:before="60" w:after="60"/>
    </w:pPr>
    <w:rPr>
      <w:rFonts w:eastAsia="Calibri"/>
    </w:rPr>
  </w:style>
  <w:style w:type="paragraph" w:customStyle="1" w:styleId="SymbolBullet2">
    <w:name w:val="±SymbolBullet2"/>
    <w:basedOn w:val="Normal"/>
    <w:uiPriority w:val="1"/>
    <w:rsid w:val="00EB74B7"/>
    <w:pPr>
      <w:numPr>
        <w:ilvl w:val="1"/>
        <w:numId w:val="7"/>
      </w:numPr>
      <w:spacing w:before="60" w:after="60"/>
    </w:pPr>
  </w:style>
  <w:style w:type="paragraph" w:customStyle="1" w:styleId="SymbolBullet3">
    <w:name w:val="±SymbolBullet3"/>
    <w:basedOn w:val="Normal"/>
    <w:uiPriority w:val="1"/>
    <w:rsid w:val="00EB74B7"/>
    <w:pPr>
      <w:numPr>
        <w:ilvl w:val="2"/>
        <w:numId w:val="7"/>
      </w:numPr>
      <w:spacing w:before="60" w:after="60"/>
    </w:pPr>
  </w:style>
  <w:style w:type="paragraph" w:customStyle="1" w:styleId="TableTextLeft">
    <w:name w:val="±TableTextLeft"/>
    <w:basedOn w:val="Normal"/>
    <w:uiPriority w:val="31"/>
    <w:semiHidden/>
    <w:rsid w:val="00A72151"/>
    <w:pPr>
      <w:spacing w:before="40" w:after="40"/>
    </w:pPr>
    <w:rPr>
      <w:sz w:val="16"/>
    </w:rPr>
  </w:style>
  <w:style w:type="paragraph" w:customStyle="1" w:styleId="TableBullet1">
    <w:name w:val="±TableBullet1"/>
    <w:basedOn w:val="TableTextLeft"/>
    <w:uiPriority w:val="31"/>
    <w:semiHidden/>
    <w:rsid w:val="00EB74B7"/>
    <w:pPr>
      <w:numPr>
        <w:numId w:val="8"/>
      </w:numPr>
      <w:tabs>
        <w:tab w:val="left" w:pos="340"/>
      </w:tabs>
    </w:pPr>
    <w:rPr>
      <w:rFonts w:eastAsia="Calibri"/>
    </w:rPr>
  </w:style>
  <w:style w:type="paragraph" w:customStyle="1" w:styleId="TableBullet2">
    <w:name w:val="±TableBullet2"/>
    <w:basedOn w:val="TableTextLeft"/>
    <w:uiPriority w:val="31"/>
    <w:semiHidden/>
    <w:rsid w:val="00EB74B7"/>
    <w:pPr>
      <w:numPr>
        <w:ilvl w:val="1"/>
        <w:numId w:val="8"/>
      </w:numPr>
    </w:pPr>
  </w:style>
  <w:style w:type="paragraph" w:customStyle="1" w:styleId="TableBullet3">
    <w:name w:val="±TableBullet3"/>
    <w:basedOn w:val="TableTextLeft"/>
    <w:uiPriority w:val="31"/>
    <w:semiHidden/>
    <w:rsid w:val="00EB74B7"/>
    <w:pPr>
      <w:numPr>
        <w:ilvl w:val="2"/>
        <w:numId w:val="8"/>
      </w:numPr>
      <w:tabs>
        <w:tab w:val="clear" w:pos="510"/>
        <w:tab w:val="left" w:pos="1021"/>
      </w:tabs>
    </w:pPr>
  </w:style>
  <w:style w:type="paragraph" w:customStyle="1" w:styleId="TableHeadingLeft">
    <w:name w:val="±TableHeadingLeft"/>
    <w:basedOn w:val="TableTextLeft"/>
    <w:uiPriority w:val="31"/>
    <w:semiHidden/>
    <w:rsid w:val="00EB74B7"/>
    <w:pPr>
      <w:keepNext/>
    </w:pPr>
    <w:rPr>
      <w:b/>
      <w:szCs w:val="26"/>
    </w:rPr>
  </w:style>
  <w:style w:type="paragraph" w:customStyle="1" w:styleId="TableHeadingCentre">
    <w:name w:val="±TableHeadingCentre"/>
    <w:basedOn w:val="TableHeadingLeft"/>
    <w:uiPriority w:val="31"/>
    <w:semiHidden/>
    <w:rsid w:val="00EB74B7"/>
    <w:pPr>
      <w:jc w:val="center"/>
    </w:pPr>
  </w:style>
  <w:style w:type="paragraph" w:customStyle="1" w:styleId="TableHeadingRight">
    <w:name w:val="±TableHeadingRight"/>
    <w:basedOn w:val="TableHeadingLeft"/>
    <w:uiPriority w:val="31"/>
    <w:semiHidden/>
    <w:rsid w:val="00EB74B7"/>
    <w:pPr>
      <w:jc w:val="right"/>
    </w:pPr>
  </w:style>
  <w:style w:type="paragraph" w:customStyle="1" w:styleId="TableTextCentre">
    <w:name w:val="±TableTextCentre"/>
    <w:basedOn w:val="TableTextLeft"/>
    <w:uiPriority w:val="31"/>
    <w:semiHidden/>
    <w:rsid w:val="00EB74B7"/>
    <w:pPr>
      <w:jc w:val="center"/>
    </w:pPr>
  </w:style>
  <w:style w:type="paragraph" w:customStyle="1" w:styleId="TableTextRight">
    <w:name w:val="±TableTextRight"/>
    <w:basedOn w:val="TableTextLeft"/>
    <w:uiPriority w:val="31"/>
    <w:semiHidden/>
    <w:rsid w:val="00EB74B7"/>
    <w:pPr>
      <w:jc w:val="right"/>
    </w:pPr>
  </w:style>
  <w:style w:type="paragraph" w:customStyle="1" w:styleId="TableTotalLeft">
    <w:name w:val="±TableTotalLeft"/>
    <w:basedOn w:val="TableTextLeft"/>
    <w:uiPriority w:val="31"/>
    <w:semiHidden/>
    <w:rsid w:val="00EB74B7"/>
    <w:rPr>
      <w:b/>
    </w:rPr>
  </w:style>
  <w:style w:type="paragraph" w:customStyle="1" w:styleId="TableTotalCentre">
    <w:name w:val="±TableTotalCentre"/>
    <w:basedOn w:val="TableTotalLeft"/>
    <w:uiPriority w:val="31"/>
    <w:semiHidden/>
    <w:rsid w:val="00EB74B7"/>
    <w:pPr>
      <w:framePr w:wrap="around" w:vAnchor="page" w:hAnchor="margin" w:y="1135"/>
      <w:suppressOverlap/>
      <w:jc w:val="center"/>
    </w:pPr>
  </w:style>
  <w:style w:type="paragraph" w:customStyle="1" w:styleId="TableTotalRight">
    <w:name w:val="±TableTotalRight"/>
    <w:basedOn w:val="TableTotalLeft"/>
    <w:uiPriority w:val="31"/>
    <w:semiHidden/>
    <w:rsid w:val="00EB74B7"/>
    <w:pPr>
      <w:framePr w:wrap="around" w:vAnchor="page" w:hAnchor="margin" w:y="1135"/>
      <w:suppressOverlap/>
      <w:jc w:val="right"/>
    </w:pPr>
  </w:style>
  <w:style w:type="paragraph" w:styleId="BalloonText">
    <w:name w:val="Balloon Text"/>
    <w:basedOn w:val="Normal"/>
    <w:link w:val="BalloonTextChar"/>
    <w:uiPriority w:val="99"/>
    <w:semiHidden/>
    <w:rsid w:val="00EB74B7"/>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537052"/>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rsid w:val="00EB74B7"/>
    <w:rPr>
      <w:sz w:val="16"/>
      <w:szCs w:val="16"/>
    </w:rPr>
  </w:style>
  <w:style w:type="paragraph" w:styleId="CommentText">
    <w:name w:val="annotation text"/>
    <w:basedOn w:val="Normal"/>
    <w:link w:val="CommentTextChar"/>
    <w:uiPriority w:val="99"/>
    <w:semiHidden/>
    <w:rsid w:val="00EB74B7"/>
    <w:rPr>
      <w:rFonts w:ascii="Arial" w:hAnsi="Arial"/>
      <w:color w:val="auto"/>
    </w:rPr>
  </w:style>
  <w:style w:type="character" w:customStyle="1" w:styleId="CommentTextChar">
    <w:name w:val="Comment Text Char"/>
    <w:basedOn w:val="DefaultParagraphFont"/>
    <w:link w:val="CommentText"/>
    <w:uiPriority w:val="99"/>
    <w:semiHidden/>
    <w:rsid w:val="00537052"/>
    <w:rPr>
      <w:rFonts w:ascii="Arial" w:hAnsi="Arial"/>
      <w:color w:val="auto"/>
    </w:rPr>
  </w:style>
  <w:style w:type="paragraph" w:styleId="CommentSubject">
    <w:name w:val="annotation subject"/>
    <w:basedOn w:val="CommentText"/>
    <w:next w:val="CommentText"/>
    <w:link w:val="CommentSubjectChar"/>
    <w:uiPriority w:val="99"/>
    <w:semiHidden/>
    <w:rsid w:val="00EB74B7"/>
    <w:rPr>
      <w:b/>
      <w:bCs/>
    </w:rPr>
  </w:style>
  <w:style w:type="character" w:customStyle="1" w:styleId="CommentSubjectChar">
    <w:name w:val="Comment Subject Char"/>
    <w:basedOn w:val="CommentTextChar"/>
    <w:link w:val="CommentSubject"/>
    <w:uiPriority w:val="99"/>
    <w:semiHidden/>
    <w:rsid w:val="00537052"/>
    <w:rPr>
      <w:rFonts w:ascii="Arial" w:hAnsi="Arial"/>
      <w:b/>
      <w:bCs/>
      <w:color w:val="auto"/>
    </w:rPr>
  </w:style>
  <w:style w:type="character" w:styleId="FollowedHyperlink">
    <w:name w:val="FollowedHyperlink"/>
    <w:aliases w:val="±FollowedHyperlink"/>
    <w:basedOn w:val="DefaultParagraphFont"/>
    <w:uiPriority w:val="37"/>
    <w:semiHidden/>
    <w:rsid w:val="00EB74B7"/>
    <w:rPr>
      <w:b/>
      <w:color w:val="005EA5"/>
      <w:u w:val="single"/>
    </w:rPr>
  </w:style>
  <w:style w:type="paragraph" w:styleId="Footer">
    <w:name w:val="footer"/>
    <w:aliases w:val="±Footer"/>
    <w:basedOn w:val="NoSpacing"/>
    <w:link w:val="FooterChar"/>
    <w:uiPriority w:val="36"/>
    <w:semiHidden/>
    <w:rsid w:val="00EB74B7"/>
    <w:rPr>
      <w:sz w:val="17"/>
    </w:rPr>
  </w:style>
  <w:style w:type="character" w:customStyle="1" w:styleId="FooterChar">
    <w:name w:val="Footer Char"/>
    <w:aliases w:val="±Footer Char"/>
    <w:basedOn w:val="DefaultParagraphFont"/>
    <w:link w:val="Footer"/>
    <w:uiPriority w:val="36"/>
    <w:semiHidden/>
    <w:rsid w:val="00537052"/>
    <w:rPr>
      <w:rFonts w:cs="Arial"/>
      <w:sz w:val="17"/>
      <w:szCs w:val="20"/>
    </w:rPr>
  </w:style>
  <w:style w:type="character" w:styleId="FootnoteReference">
    <w:name w:val="footnote reference"/>
    <w:basedOn w:val="DefaultParagraphFont"/>
    <w:uiPriority w:val="35"/>
    <w:semiHidden/>
    <w:rsid w:val="00EB74B7"/>
    <w:rPr>
      <w:rFonts w:asciiTheme="minorHAnsi" w:hAnsiTheme="minorHAnsi"/>
      <w:color w:val="FF8200" w:themeColor="text2"/>
      <w:vertAlign w:val="superscript"/>
    </w:rPr>
  </w:style>
  <w:style w:type="paragraph" w:styleId="FootnoteText">
    <w:name w:val="footnote text"/>
    <w:aliases w:val="±FootnoteText"/>
    <w:basedOn w:val="NoSpacing"/>
    <w:link w:val="FootnoteTextChar"/>
    <w:uiPriority w:val="35"/>
    <w:semiHidden/>
    <w:rsid w:val="00EB74B7"/>
    <w:pPr>
      <w:spacing w:before="60"/>
      <w:ind w:left="284" w:hanging="284"/>
    </w:pPr>
    <w:rPr>
      <w:sz w:val="18"/>
    </w:rPr>
  </w:style>
  <w:style w:type="character" w:customStyle="1" w:styleId="FootnoteTextChar">
    <w:name w:val="Footnote Text Char"/>
    <w:aliases w:val="±FootnoteText Char"/>
    <w:basedOn w:val="DefaultParagraphFont"/>
    <w:link w:val="FootnoteText"/>
    <w:uiPriority w:val="35"/>
    <w:semiHidden/>
    <w:rsid w:val="00537052"/>
    <w:rPr>
      <w:rFonts w:cs="Arial"/>
      <w:sz w:val="18"/>
      <w:szCs w:val="20"/>
    </w:rPr>
  </w:style>
  <w:style w:type="paragraph" w:styleId="Header">
    <w:name w:val="header"/>
    <w:aliases w:val="±Header"/>
    <w:basedOn w:val="NoSpacing"/>
    <w:link w:val="HeaderChar"/>
    <w:uiPriority w:val="36"/>
    <w:semiHidden/>
    <w:rsid w:val="00EB74B7"/>
    <w:rPr>
      <w:b/>
      <w:sz w:val="17"/>
    </w:rPr>
  </w:style>
  <w:style w:type="character" w:customStyle="1" w:styleId="HeaderChar">
    <w:name w:val="Header Char"/>
    <w:aliases w:val="±Header Char"/>
    <w:basedOn w:val="DefaultParagraphFont"/>
    <w:link w:val="Header"/>
    <w:uiPriority w:val="36"/>
    <w:semiHidden/>
    <w:rsid w:val="00537052"/>
    <w:rPr>
      <w:rFonts w:cs="Arial"/>
      <w:b/>
      <w:sz w:val="17"/>
      <w:szCs w:val="20"/>
    </w:rPr>
  </w:style>
  <w:style w:type="character" w:customStyle="1" w:styleId="Heading1Char">
    <w:name w:val="Heading 1 Char"/>
    <w:aliases w:val="±Head1 Char"/>
    <w:basedOn w:val="DefaultParagraphFont"/>
    <w:link w:val="Heading1"/>
    <w:uiPriority w:val="4"/>
    <w:semiHidden/>
    <w:rsid w:val="00537052"/>
    <w:rPr>
      <w:rFonts w:asciiTheme="majorHAnsi" w:hAnsiTheme="majorHAnsi" w:cs="Arial"/>
      <w:b/>
      <w:color w:val="28465F"/>
      <w:sz w:val="36"/>
      <w:szCs w:val="20"/>
    </w:rPr>
  </w:style>
  <w:style w:type="character" w:customStyle="1" w:styleId="Heading2Char">
    <w:name w:val="Heading 2 Char"/>
    <w:aliases w:val="±Head2 Char"/>
    <w:basedOn w:val="DefaultParagraphFont"/>
    <w:link w:val="Heading2"/>
    <w:uiPriority w:val="4"/>
    <w:semiHidden/>
    <w:rsid w:val="00537052"/>
    <w:rPr>
      <w:rFonts w:asciiTheme="majorHAnsi" w:hAnsiTheme="majorHAnsi" w:cs="Arial"/>
      <w:b/>
      <w:color w:val="28465F"/>
      <w:sz w:val="28"/>
      <w:szCs w:val="20"/>
    </w:rPr>
  </w:style>
  <w:style w:type="character" w:customStyle="1" w:styleId="Heading3Char">
    <w:name w:val="Heading 3 Char"/>
    <w:aliases w:val="±Head3 Char"/>
    <w:basedOn w:val="DefaultParagraphFont"/>
    <w:link w:val="Heading3"/>
    <w:uiPriority w:val="4"/>
    <w:semiHidden/>
    <w:rsid w:val="00537052"/>
    <w:rPr>
      <w:rFonts w:asciiTheme="majorHAnsi" w:hAnsiTheme="majorHAnsi" w:cs="Arial"/>
      <w:b/>
      <w:color w:val="28465F"/>
      <w:sz w:val="24"/>
      <w:szCs w:val="20"/>
    </w:rPr>
  </w:style>
  <w:style w:type="character" w:customStyle="1" w:styleId="Heading4Char">
    <w:name w:val="Heading 4 Char"/>
    <w:aliases w:val="±Head4 Char"/>
    <w:basedOn w:val="DefaultParagraphFont"/>
    <w:link w:val="Heading4"/>
    <w:uiPriority w:val="4"/>
    <w:semiHidden/>
    <w:rsid w:val="00537052"/>
    <w:rPr>
      <w:rFonts w:asciiTheme="majorHAnsi" w:hAnsiTheme="majorHAnsi" w:cs="Arial"/>
      <w:b/>
      <w:color w:val="28465F"/>
      <w:sz w:val="22"/>
      <w:szCs w:val="20"/>
    </w:rPr>
  </w:style>
  <w:style w:type="character" w:customStyle="1" w:styleId="Heading5Char">
    <w:name w:val="Heading 5 Char"/>
    <w:aliases w:val="±Head5 Char"/>
    <w:basedOn w:val="DefaultParagraphFont"/>
    <w:link w:val="Heading5"/>
    <w:uiPriority w:val="4"/>
    <w:semiHidden/>
    <w:rsid w:val="00537052"/>
    <w:rPr>
      <w:rFonts w:asciiTheme="majorHAnsi" w:eastAsiaTheme="majorEastAsia" w:hAnsiTheme="majorHAnsi" w:cstheme="majorBidi"/>
      <w:color w:val="28465F"/>
      <w:sz w:val="28"/>
      <w:szCs w:val="20"/>
    </w:rPr>
  </w:style>
  <w:style w:type="character" w:customStyle="1" w:styleId="Heading6Char">
    <w:name w:val="Heading 6 Char"/>
    <w:aliases w:val="±Head6 Char"/>
    <w:basedOn w:val="DefaultParagraphFont"/>
    <w:link w:val="Heading6"/>
    <w:uiPriority w:val="4"/>
    <w:semiHidden/>
    <w:rsid w:val="00537052"/>
    <w:rPr>
      <w:rFonts w:asciiTheme="majorHAnsi" w:eastAsiaTheme="majorEastAsia" w:hAnsiTheme="majorHAnsi" w:cstheme="majorBidi"/>
      <w:i/>
      <w:iCs/>
      <w:color w:val="28465F"/>
      <w:sz w:val="28"/>
      <w:szCs w:val="20"/>
    </w:rPr>
  </w:style>
  <w:style w:type="character" w:customStyle="1" w:styleId="Heading7Char">
    <w:name w:val="Heading 7 Char"/>
    <w:aliases w:val="±Head7 Char"/>
    <w:basedOn w:val="DefaultParagraphFont"/>
    <w:link w:val="Heading7"/>
    <w:uiPriority w:val="4"/>
    <w:semiHidden/>
    <w:rsid w:val="00537052"/>
    <w:rPr>
      <w:rFonts w:asciiTheme="majorHAnsi" w:eastAsiaTheme="majorEastAsia" w:hAnsiTheme="majorHAnsi" w:cstheme="majorBidi"/>
      <w:iCs/>
      <w:color w:val="28465F"/>
      <w:sz w:val="28"/>
      <w:szCs w:val="20"/>
    </w:rPr>
  </w:style>
  <w:style w:type="character" w:customStyle="1" w:styleId="Heading8Char">
    <w:name w:val="Heading 8 Char"/>
    <w:aliases w:val="±Head8 Char"/>
    <w:basedOn w:val="DefaultParagraphFont"/>
    <w:link w:val="Heading8"/>
    <w:uiPriority w:val="4"/>
    <w:semiHidden/>
    <w:rsid w:val="00537052"/>
    <w:rPr>
      <w:rFonts w:asciiTheme="majorHAnsi" w:eastAsiaTheme="majorEastAsia" w:hAnsiTheme="majorHAnsi" w:cstheme="majorBidi"/>
      <w:b/>
      <w:color w:val="28465F"/>
      <w:sz w:val="28"/>
      <w:szCs w:val="20"/>
    </w:rPr>
  </w:style>
  <w:style w:type="character" w:customStyle="1" w:styleId="Heading9Char">
    <w:name w:val="Heading 9 Char"/>
    <w:aliases w:val="±Head9 Char"/>
    <w:basedOn w:val="DefaultParagraphFont"/>
    <w:link w:val="Heading9"/>
    <w:uiPriority w:val="4"/>
    <w:semiHidden/>
    <w:rsid w:val="00537052"/>
    <w:rPr>
      <w:rFonts w:asciiTheme="majorHAnsi" w:eastAsiaTheme="majorEastAsia" w:hAnsiTheme="majorHAnsi" w:cstheme="majorBidi"/>
      <w:b/>
      <w:i/>
      <w:iCs/>
      <w:color w:val="28465F"/>
      <w:sz w:val="28"/>
      <w:szCs w:val="20"/>
    </w:rPr>
  </w:style>
  <w:style w:type="character" w:styleId="Hyperlink">
    <w:name w:val="Hyperlink"/>
    <w:aliases w:val="±HyperLink"/>
    <w:basedOn w:val="DefaultParagraphFont"/>
    <w:uiPriority w:val="99"/>
    <w:semiHidden/>
    <w:rsid w:val="00EB74B7"/>
    <w:rPr>
      <w:b/>
      <w:color w:val="005EA5"/>
      <w:u w:val="single"/>
    </w:rPr>
  </w:style>
  <w:style w:type="paragraph" w:styleId="ListParagraph">
    <w:name w:val="List Paragraph"/>
    <w:basedOn w:val="Normal"/>
    <w:uiPriority w:val="34"/>
    <w:qFormat/>
    <w:rsid w:val="00EB74B7"/>
    <w:pPr>
      <w:ind w:left="720"/>
      <w:contextualSpacing/>
    </w:pPr>
  </w:style>
  <w:style w:type="table" w:styleId="MediumShading2-Accent1">
    <w:name w:val="Medium Shading 2 Accent 1"/>
    <w:basedOn w:val="TableNormal"/>
    <w:uiPriority w:val="64"/>
    <w:rsid w:val="00EB74B7"/>
    <w:rPr>
      <w:rFonts w:cs="Arial"/>
      <w:color w:val="808080" w:themeColor="background1" w:themeShade="8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0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0A4" w:themeFill="accent1"/>
      </w:tcPr>
    </w:tblStylePr>
    <w:tblStylePr w:type="lastCol">
      <w:rPr>
        <w:b/>
        <w:bCs/>
        <w:color w:val="FFFFFF" w:themeColor="background1"/>
      </w:rPr>
      <w:tblPr/>
      <w:tcPr>
        <w:tcBorders>
          <w:left w:val="nil"/>
          <w:right w:val="nil"/>
          <w:insideH w:val="nil"/>
          <w:insideV w:val="nil"/>
        </w:tcBorders>
        <w:shd w:val="clear" w:color="auto" w:fill="00A0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EB74B7"/>
    <w:rPr>
      <w:color w:val="808080"/>
    </w:rPr>
  </w:style>
  <w:style w:type="table" w:styleId="TableGrid">
    <w:name w:val="Table Grid"/>
    <w:basedOn w:val="TableNormal"/>
    <w:uiPriority w:val="39"/>
    <w:rsid w:val="00EB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rsid w:val="00EB74B7"/>
    <w:pPr>
      <w:tabs>
        <w:tab w:val="left" w:pos="1134"/>
        <w:tab w:val="right" w:pos="10535"/>
      </w:tabs>
      <w:spacing w:before="40" w:after="40"/>
      <w:ind w:left="1134" w:right="709" w:hanging="1134"/>
    </w:pPr>
    <w:rPr>
      <w:rFonts w:cs="System"/>
      <w:noProof/>
      <w:color w:val="6E7896"/>
    </w:rPr>
  </w:style>
  <w:style w:type="paragraph" w:styleId="TOC1">
    <w:name w:val="toc 1"/>
    <w:aliases w:val="±Heads1"/>
    <w:basedOn w:val="NoSpacing"/>
    <w:next w:val="Normal"/>
    <w:uiPriority w:val="39"/>
    <w:semiHidden/>
    <w:rsid w:val="00EB74B7"/>
    <w:pPr>
      <w:pBdr>
        <w:top w:val="single" w:sz="2" w:space="4" w:color="E6E3D9"/>
        <w:bottom w:val="single" w:sz="2" w:space="4" w:color="FFFFFF" w:themeColor="background1"/>
        <w:between w:val="single" w:sz="2" w:space="4" w:color="E6E3D9"/>
      </w:pBdr>
      <w:tabs>
        <w:tab w:val="left" w:pos="425"/>
        <w:tab w:val="right" w:pos="10535"/>
      </w:tabs>
      <w:spacing w:before="80" w:after="20"/>
      <w:ind w:left="425" w:hanging="425"/>
    </w:pPr>
    <w:rPr>
      <w:rFonts w:asciiTheme="majorHAnsi" w:eastAsiaTheme="minorEastAsia" w:hAnsiTheme="majorHAnsi"/>
      <w:b/>
      <w:noProof/>
      <w:color w:val="28465F"/>
      <w:lang w:eastAsia="en-GB"/>
    </w:rPr>
  </w:style>
  <w:style w:type="paragraph" w:styleId="TOC2">
    <w:name w:val="toc 2"/>
    <w:aliases w:val="±Heads2"/>
    <w:basedOn w:val="TOC1"/>
    <w:next w:val="Normal"/>
    <w:uiPriority w:val="39"/>
    <w:semiHidden/>
    <w:rsid w:val="00EB74B7"/>
    <w:pPr>
      <w:pBdr>
        <w:top w:val="none" w:sz="0" w:space="0" w:color="auto"/>
        <w:bottom w:val="none" w:sz="0" w:space="0" w:color="auto"/>
        <w:between w:val="none" w:sz="0" w:space="0" w:color="auto"/>
      </w:pBdr>
      <w:tabs>
        <w:tab w:val="clear" w:pos="425"/>
        <w:tab w:val="left" w:pos="992"/>
      </w:tabs>
      <w:spacing w:before="20"/>
      <w:ind w:left="992" w:right="425" w:hanging="567"/>
    </w:pPr>
    <w:rPr>
      <w:b w:val="0"/>
      <w:color w:val="3C3C3C" w:themeColor="text1"/>
    </w:rPr>
  </w:style>
  <w:style w:type="paragraph" w:styleId="TOC3">
    <w:name w:val="toc 3"/>
    <w:aliases w:val="±Heads3"/>
    <w:basedOn w:val="TOC2"/>
    <w:next w:val="Normal"/>
    <w:uiPriority w:val="39"/>
    <w:semiHidden/>
    <w:rsid w:val="00EB74B7"/>
    <w:pPr>
      <w:tabs>
        <w:tab w:val="clear" w:pos="992"/>
        <w:tab w:val="left" w:pos="1701"/>
      </w:tabs>
      <w:ind w:left="1701" w:hanging="709"/>
    </w:pPr>
  </w:style>
  <w:style w:type="paragraph" w:styleId="TOC4">
    <w:name w:val="toc 4"/>
    <w:aliases w:val="±NoNumHead1s"/>
    <w:basedOn w:val="TOC1"/>
    <w:next w:val="Normal"/>
    <w:uiPriority w:val="39"/>
    <w:semiHidden/>
    <w:rsid w:val="00EB74B7"/>
    <w:pPr>
      <w:tabs>
        <w:tab w:val="clear" w:pos="425"/>
      </w:tabs>
      <w:ind w:left="0" w:firstLine="0"/>
    </w:pPr>
  </w:style>
  <w:style w:type="paragraph" w:styleId="TOC5">
    <w:name w:val="toc 5"/>
    <w:aliases w:val="±NoNumHead2s"/>
    <w:basedOn w:val="TOC2"/>
    <w:next w:val="Normal"/>
    <w:uiPriority w:val="39"/>
    <w:semiHidden/>
    <w:rsid w:val="00EB74B7"/>
    <w:pPr>
      <w:ind w:left="425" w:firstLine="0"/>
    </w:pPr>
  </w:style>
  <w:style w:type="paragraph" w:styleId="TOC6">
    <w:name w:val="toc 6"/>
    <w:aliases w:val="±Dividers"/>
    <w:basedOn w:val="TOC1"/>
    <w:next w:val="Normal"/>
    <w:uiPriority w:val="39"/>
    <w:semiHidden/>
    <w:rsid w:val="00EB74B7"/>
    <w:pPr>
      <w:pBdr>
        <w:bottom w:val="single" w:sz="2" w:space="1" w:color="FFFFFF" w:themeColor="background1"/>
        <w:between w:val="none" w:sz="0" w:space="0" w:color="auto"/>
      </w:pBdr>
      <w:ind w:left="0" w:firstLine="0"/>
    </w:pPr>
  </w:style>
  <w:style w:type="paragraph" w:styleId="TOC7">
    <w:name w:val="toc 7"/>
    <w:aliases w:val="±AppHeads1"/>
    <w:basedOn w:val="TOC1"/>
    <w:next w:val="Normal"/>
    <w:uiPriority w:val="39"/>
    <w:semiHidden/>
    <w:rsid w:val="00EB74B7"/>
    <w:pPr>
      <w:pBdr>
        <w:top w:val="none" w:sz="0" w:space="0" w:color="auto"/>
        <w:between w:val="none" w:sz="0" w:space="0" w:color="auto"/>
      </w:pBdr>
    </w:pPr>
    <w:rPr>
      <w:b w:val="0"/>
    </w:rPr>
  </w:style>
  <w:style w:type="paragraph" w:styleId="TOC8">
    <w:name w:val="toc 8"/>
    <w:aliases w:val="±AppHeads2"/>
    <w:basedOn w:val="TOC2"/>
    <w:next w:val="Normal"/>
    <w:uiPriority w:val="39"/>
    <w:semiHidden/>
    <w:rsid w:val="00EB74B7"/>
  </w:style>
  <w:style w:type="paragraph" w:styleId="TOC9">
    <w:name w:val="toc 9"/>
    <w:aliases w:val="±AppHeads3"/>
    <w:basedOn w:val="TOC3"/>
    <w:next w:val="Normal"/>
    <w:uiPriority w:val="39"/>
    <w:semiHidden/>
    <w:rsid w:val="00EB74B7"/>
    <w:pPr>
      <w:spacing w:before="120" w:after="100"/>
      <w:ind w:left="1600"/>
    </w:pPr>
    <w:rPr>
      <w:rFonts w:ascii="Arial" w:hAnsi="Arial"/>
    </w:rPr>
  </w:style>
  <w:style w:type="paragraph" w:styleId="TOCHeading">
    <w:name w:val="TOC Heading"/>
    <w:basedOn w:val="Heading1"/>
    <w:next w:val="Normal"/>
    <w:uiPriority w:val="38"/>
    <w:semiHidden/>
    <w:rsid w:val="00EB74B7"/>
    <w:pPr>
      <w:keepLines/>
      <w:numPr>
        <w:numId w:val="0"/>
      </w:numPr>
      <w:spacing w:before="480"/>
      <w:jc w:val="both"/>
      <w:outlineLvl w:val="9"/>
    </w:pPr>
    <w:rPr>
      <w:rFonts w:eastAsiaTheme="majorEastAsia" w:cstheme="majorBidi"/>
      <w:bCs/>
      <w:sz w:val="28"/>
      <w:szCs w:val="28"/>
    </w:rPr>
  </w:style>
  <w:style w:type="paragraph" w:customStyle="1" w:styleId="QuoteTextWhite">
    <w:name w:val="±QuoteText(White)"/>
    <w:basedOn w:val="QuoteText"/>
    <w:next w:val="QuoteSourceWhite"/>
    <w:uiPriority w:val="32"/>
    <w:semiHidden/>
    <w:rsid w:val="00EB74B7"/>
    <w:rPr>
      <w:color w:val="FFFFFF" w:themeColor="background1"/>
    </w:rPr>
  </w:style>
  <w:style w:type="table" w:styleId="TableGridLight">
    <w:name w:val="Grid Table Light"/>
    <w:basedOn w:val="TableNormal"/>
    <w:uiPriority w:val="40"/>
    <w:rsid w:val="00EB74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KeyMsgTextWhite">
    <w:name w:val="±KeyMsgText(White)"/>
    <w:basedOn w:val="KeyMsgText"/>
    <w:uiPriority w:val="32"/>
    <w:semiHidden/>
    <w:rsid w:val="00EB74B7"/>
    <w:rPr>
      <w:color w:val="FFFFFF" w:themeColor="background1"/>
    </w:rPr>
  </w:style>
  <w:style w:type="paragraph" w:customStyle="1" w:styleId="KeyMsgHeadWhite">
    <w:name w:val="±KeyMsgHead(White)"/>
    <w:basedOn w:val="KeyMsgHead"/>
    <w:next w:val="KeyMsgTextWhite"/>
    <w:uiPriority w:val="32"/>
    <w:semiHidden/>
    <w:rsid w:val="00EB74B7"/>
    <w:rPr>
      <w:color w:val="FFFFFF" w:themeColor="background1"/>
    </w:rPr>
  </w:style>
  <w:style w:type="paragraph" w:customStyle="1" w:styleId="DividerSubtitle">
    <w:name w:val="±DividerSubtitle"/>
    <w:basedOn w:val="NoNumHead2"/>
    <w:uiPriority w:val="5"/>
    <w:semiHidden/>
    <w:rsid w:val="00EB74B7"/>
    <w:pPr>
      <w:spacing w:before="0" w:after="0"/>
      <w:outlineLvl w:val="9"/>
    </w:pPr>
    <w:rPr>
      <w:b w:val="0"/>
      <w:color w:val="3C3C3C" w:themeColor="text1"/>
    </w:rPr>
  </w:style>
  <w:style w:type="character" w:styleId="UnresolvedMention">
    <w:name w:val="Unresolved Mention"/>
    <w:basedOn w:val="DefaultParagraphFont"/>
    <w:uiPriority w:val="99"/>
    <w:semiHidden/>
    <w:rsid w:val="00EB74B7"/>
    <w:rPr>
      <w:color w:val="808080"/>
      <w:shd w:val="clear" w:color="auto" w:fill="E6E6E6"/>
    </w:rPr>
  </w:style>
  <w:style w:type="paragraph" w:customStyle="1" w:styleId="AppHead4">
    <w:name w:val="±AppHead4"/>
    <w:basedOn w:val="Head1NonToc"/>
    <w:next w:val="Normal"/>
    <w:uiPriority w:val="6"/>
    <w:semiHidden/>
    <w:rsid w:val="00EB74B7"/>
    <w:pPr>
      <w:numPr>
        <w:ilvl w:val="3"/>
        <w:numId w:val="4"/>
      </w:numPr>
    </w:pPr>
    <w:rPr>
      <w:sz w:val="22"/>
    </w:rPr>
  </w:style>
  <w:style w:type="paragraph" w:customStyle="1" w:styleId="NoNumHead3">
    <w:name w:val="±NoNumHead3"/>
    <w:basedOn w:val="NoNumHead2"/>
    <w:next w:val="Normal"/>
    <w:uiPriority w:val="3"/>
    <w:semiHidden/>
    <w:rsid w:val="00EB74B7"/>
    <w:pPr>
      <w:outlineLvl w:val="2"/>
    </w:pPr>
    <w:rPr>
      <w:sz w:val="24"/>
    </w:rPr>
  </w:style>
  <w:style w:type="paragraph" w:customStyle="1" w:styleId="NoNumHead4">
    <w:name w:val="±NoNumHead4"/>
    <w:basedOn w:val="NoNumHead3"/>
    <w:next w:val="Normal"/>
    <w:uiPriority w:val="3"/>
    <w:semiHidden/>
    <w:rsid w:val="00EB74B7"/>
    <w:pPr>
      <w:outlineLvl w:val="3"/>
    </w:pPr>
    <w:rPr>
      <w:sz w:val="22"/>
    </w:rPr>
  </w:style>
  <w:style w:type="paragraph" w:customStyle="1" w:styleId="Head2NonToc">
    <w:name w:val="±Head2NonToc"/>
    <w:basedOn w:val="Head1NonToc"/>
    <w:next w:val="Normal"/>
    <w:uiPriority w:val="3"/>
    <w:semiHidden/>
    <w:rsid w:val="006A0609"/>
    <w:pPr>
      <w:spacing w:before="360"/>
      <w:outlineLvl w:val="1"/>
    </w:pPr>
    <w:rPr>
      <w:sz w:val="28"/>
    </w:rPr>
  </w:style>
  <w:style w:type="numbering" w:customStyle="1" w:styleId="AppListStyle">
    <w:name w:val="±AppListStyle"/>
    <w:uiPriority w:val="99"/>
    <w:rsid w:val="00EB74B7"/>
    <w:pPr>
      <w:numPr>
        <w:numId w:val="2"/>
      </w:numPr>
    </w:pPr>
  </w:style>
  <w:style w:type="paragraph" w:customStyle="1" w:styleId="AppNumBullet1">
    <w:name w:val="±AppNumBullet1"/>
    <w:basedOn w:val="Normal"/>
    <w:uiPriority w:val="28"/>
    <w:semiHidden/>
    <w:rsid w:val="00EB74B7"/>
    <w:pPr>
      <w:spacing w:before="200" w:line="264" w:lineRule="auto"/>
    </w:pPr>
    <w:rPr>
      <w:sz w:val="22"/>
      <w:szCs w:val="24"/>
    </w:rPr>
  </w:style>
  <w:style w:type="paragraph" w:customStyle="1" w:styleId="QuoteSource">
    <w:name w:val="±QuoteSource"/>
    <w:basedOn w:val="Source"/>
    <w:next w:val="Normal"/>
    <w:uiPriority w:val="32"/>
    <w:semiHidden/>
    <w:rsid w:val="00EB74B7"/>
    <w:pPr>
      <w:tabs>
        <w:tab w:val="clear" w:pos="851"/>
      </w:tabs>
      <w:spacing w:before="0" w:after="240"/>
      <w:ind w:left="0" w:firstLine="0"/>
    </w:pPr>
    <w:rPr>
      <w:color w:val="28465F"/>
      <w:sz w:val="21"/>
    </w:rPr>
  </w:style>
  <w:style w:type="paragraph" w:customStyle="1" w:styleId="QuoteSourceWhite">
    <w:name w:val="±QuoteSource(White)"/>
    <w:basedOn w:val="QuoteSource"/>
    <w:next w:val="Normal"/>
    <w:uiPriority w:val="32"/>
    <w:semiHidden/>
    <w:rsid w:val="00EB74B7"/>
    <w:rPr>
      <w:color w:val="FFFFFF" w:themeColor="background1"/>
    </w:rPr>
  </w:style>
  <w:style w:type="numbering" w:customStyle="1" w:styleId="SecListStyle">
    <w:name w:val="±SecListStyle"/>
    <w:uiPriority w:val="99"/>
    <w:rsid w:val="00EB74B7"/>
    <w:pPr>
      <w:numPr>
        <w:numId w:val="1"/>
      </w:numPr>
    </w:pPr>
  </w:style>
  <w:style w:type="table" w:customStyle="1" w:styleId="NestTable1">
    <w:name w:val="Nest_Table 1"/>
    <w:basedOn w:val="TableNormal"/>
    <w:uiPriority w:val="99"/>
    <w:rsid w:val="00EB74B7"/>
    <w:pPr>
      <w:spacing w:before="0"/>
    </w:pPr>
    <w:tblPr>
      <w:tblStyleRowBandSize w:val="1"/>
      <w:tblStyleColBandSize w:val="1"/>
      <w:tblBorders>
        <w:top w:val="single" w:sz="2" w:space="0" w:color="FF8200" w:themeColor="text2"/>
        <w:bottom w:val="single" w:sz="2" w:space="0" w:color="FF8200" w:themeColor="text2"/>
        <w:insideH w:val="single" w:sz="2" w:space="0" w:color="FF8200" w:themeColor="text2"/>
      </w:tblBorders>
    </w:tblPr>
    <w:tblStylePr w:type="firstRow">
      <w:pPr>
        <w:jc w:val="left"/>
      </w:pPr>
      <w:rPr>
        <w:b/>
        <w:color w:val="28465F"/>
      </w:rPr>
      <w:tblPr/>
      <w:trPr>
        <w:tblHeader/>
      </w:trPr>
      <w:tcPr>
        <w:tcBorders>
          <w:top w:val="nil"/>
          <w:left w:val="nil"/>
          <w:bottom w:val="nil"/>
          <w:right w:val="nil"/>
          <w:insideH w:val="nil"/>
          <w:insideV w:val="nil"/>
          <w:tl2br w:val="nil"/>
          <w:tr2bl w:val="nil"/>
        </w:tcBorders>
        <w:shd w:val="clear" w:color="auto" w:fill="C8DCFA" w:themeFill="accent3"/>
        <w:vAlign w:val="bottom"/>
      </w:tcPr>
    </w:tblStylePr>
    <w:tblStylePr w:type="lastRow">
      <w:rPr>
        <w:b/>
        <w:color w:val="28465F"/>
      </w:rPr>
      <w:tblPr/>
      <w:tcPr>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table" w:customStyle="1" w:styleId="NestTable2">
    <w:name w:val="Nest_Table 2"/>
    <w:basedOn w:val="TableNormal"/>
    <w:uiPriority w:val="99"/>
    <w:rsid w:val="00EB74B7"/>
    <w:pPr>
      <w:spacing w:before="0"/>
    </w:pPr>
    <w:tblPr>
      <w:tblStyleRowBandSize w:val="1"/>
      <w:tblStyleColBandSize w:val="1"/>
      <w:tblBorders>
        <w:top w:val="single" w:sz="2" w:space="0" w:color="E6E3D9" w:themeColor="background2"/>
        <w:bottom w:val="single" w:sz="2" w:space="0" w:color="E6E3D9" w:themeColor="background2"/>
        <w:insideH w:val="single" w:sz="2" w:space="0" w:color="E6E3D9" w:themeColor="background2"/>
      </w:tblBorders>
    </w:tblPr>
    <w:tblStylePr w:type="firstRow">
      <w:pPr>
        <w:jc w:val="left"/>
      </w:pPr>
      <w:rPr>
        <w:b/>
        <w:color w:val="28465F"/>
      </w:rPr>
      <w:tblPr/>
      <w:trPr>
        <w:tblHeader/>
      </w:trPr>
      <w:tcPr>
        <w:tcBorders>
          <w:top w:val="nil"/>
          <w:left w:val="nil"/>
          <w:bottom w:val="single" w:sz="2" w:space="0" w:color="FF8200" w:themeColor="text2"/>
          <w:right w:val="nil"/>
          <w:insideH w:val="nil"/>
          <w:insideV w:val="nil"/>
          <w:tl2br w:val="nil"/>
          <w:tr2bl w:val="nil"/>
        </w:tcBorders>
        <w:shd w:val="clear" w:color="auto" w:fill="C8DCFA" w:themeFill="accent3"/>
      </w:tcPr>
    </w:tblStylePr>
    <w:tblStylePr w:type="lastRow">
      <w:rPr>
        <w:b/>
        <w:color w:val="28465F"/>
      </w:rPr>
      <w:tblPr/>
      <w:tcPr>
        <w:tcBorders>
          <w:top w:val="single" w:sz="2" w:space="0" w:color="FF8200" w:themeColor="text2"/>
          <w:left w:val="nil"/>
          <w:bottom w:val="single" w:sz="2" w:space="0" w:color="FF8200" w:themeColor="text2"/>
          <w:right w:val="nil"/>
          <w:insideH w:val="nil"/>
          <w:insideV w:val="nil"/>
          <w:tl2br w:val="nil"/>
          <w:tr2bl w:val="nil"/>
        </w:tcBorders>
        <w:shd w:val="clear" w:color="auto" w:fill="C8DCFA" w:themeFill="accent3"/>
      </w:tcPr>
    </w:tblStylePr>
    <w:tblStylePr w:type="firstCol">
      <w:rPr>
        <w:b/>
      </w:rPr>
      <w:tblPr/>
      <w:tcPr>
        <w:shd w:val="clear" w:color="auto" w:fill="E9F1FD"/>
      </w:tcPr>
    </w:tblStylePr>
    <w:tblStylePr w:type="band2Vert">
      <w:tblPr/>
      <w:tcPr>
        <w:shd w:val="clear" w:color="auto" w:fill="E9F1FD"/>
      </w:tcPr>
    </w:tblStylePr>
    <w:tblStylePr w:type="band2Horz">
      <w:tblPr/>
      <w:tcPr>
        <w:shd w:val="clear" w:color="auto" w:fill="E9F1FD"/>
      </w:tcPr>
    </w:tblStylePr>
  </w:style>
  <w:style w:type="paragraph" w:customStyle="1" w:styleId="PublishingNumber">
    <w:name w:val="±PublishingNumber"/>
    <w:basedOn w:val="NoSpacing"/>
    <w:semiHidden/>
    <w:rsid w:val="0009764F"/>
    <w:pPr>
      <w:framePr w:wrap="around" w:vAnchor="page" w:hAnchor="margin" w:xAlign="right" w:y="16444"/>
      <w:jc w:val="right"/>
    </w:pPr>
    <w:rPr>
      <w:color w:val="FF7882"/>
    </w:rPr>
  </w:style>
  <w:style w:type="numbering" w:customStyle="1" w:styleId="AppListStyle0">
    <w:name w:val="~AppListStyle"/>
    <w:uiPriority w:val="99"/>
    <w:rsid w:val="000C6725"/>
  </w:style>
  <w:style w:type="paragraph" w:customStyle="1" w:styleId="MainBullet">
    <w:name w:val="Main Bullet"/>
    <w:basedOn w:val="Normal"/>
    <w:autoRedefine/>
    <w:rsid w:val="0061775A"/>
    <w:pPr>
      <w:numPr>
        <w:ilvl w:val="1"/>
        <w:numId w:val="28"/>
      </w:numPr>
      <w:tabs>
        <w:tab w:val="left" w:pos="34"/>
      </w:tabs>
      <w:spacing w:before="0"/>
      <w:contextualSpacing/>
    </w:pPr>
    <w:rPr>
      <w:rFonts w:eastAsia="MS Mincho" w:cstheme="minorHAnsi"/>
      <w:noProof/>
      <w:color w:val="auto"/>
      <w:sz w:val="20"/>
      <w:szCs w:val="20"/>
      <w:lang w:eastAsia="ja-JP"/>
    </w:rPr>
  </w:style>
  <w:style w:type="paragraph" w:styleId="Revision">
    <w:name w:val="Revision"/>
    <w:hidden/>
    <w:uiPriority w:val="99"/>
    <w:semiHidden/>
    <w:rsid w:val="00A10FE0"/>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38138">
      <w:bodyDiv w:val="1"/>
      <w:marLeft w:val="0"/>
      <w:marRight w:val="0"/>
      <w:marTop w:val="0"/>
      <w:marBottom w:val="0"/>
      <w:divBdr>
        <w:top w:val="none" w:sz="0" w:space="0" w:color="auto"/>
        <w:left w:val="none" w:sz="0" w:space="0" w:color="auto"/>
        <w:bottom w:val="none" w:sz="0" w:space="0" w:color="auto"/>
        <w:right w:val="none" w:sz="0" w:space="0" w:color="auto"/>
      </w:divBdr>
    </w:div>
    <w:div w:id="270548965">
      <w:bodyDiv w:val="1"/>
      <w:marLeft w:val="0"/>
      <w:marRight w:val="0"/>
      <w:marTop w:val="0"/>
      <w:marBottom w:val="0"/>
      <w:divBdr>
        <w:top w:val="none" w:sz="0" w:space="0" w:color="auto"/>
        <w:left w:val="none" w:sz="0" w:space="0" w:color="auto"/>
        <w:bottom w:val="none" w:sz="0" w:space="0" w:color="auto"/>
        <w:right w:val="none" w:sz="0" w:space="0" w:color="auto"/>
      </w:divBdr>
    </w:div>
    <w:div w:id="309751152">
      <w:bodyDiv w:val="1"/>
      <w:marLeft w:val="0"/>
      <w:marRight w:val="0"/>
      <w:marTop w:val="0"/>
      <w:marBottom w:val="0"/>
      <w:divBdr>
        <w:top w:val="none" w:sz="0" w:space="0" w:color="auto"/>
        <w:left w:val="none" w:sz="0" w:space="0" w:color="auto"/>
        <w:bottom w:val="none" w:sz="0" w:space="0" w:color="auto"/>
        <w:right w:val="none" w:sz="0" w:space="0" w:color="auto"/>
      </w:divBdr>
    </w:div>
    <w:div w:id="938678964">
      <w:bodyDiv w:val="1"/>
      <w:marLeft w:val="0"/>
      <w:marRight w:val="0"/>
      <w:marTop w:val="0"/>
      <w:marBottom w:val="0"/>
      <w:divBdr>
        <w:top w:val="none" w:sz="0" w:space="0" w:color="auto"/>
        <w:left w:val="none" w:sz="0" w:space="0" w:color="auto"/>
        <w:bottom w:val="none" w:sz="0" w:space="0" w:color="auto"/>
        <w:right w:val="none" w:sz="0" w:space="0" w:color="auto"/>
      </w:divBdr>
    </w:div>
    <w:div w:id="1124081308">
      <w:bodyDiv w:val="1"/>
      <w:marLeft w:val="0"/>
      <w:marRight w:val="0"/>
      <w:marTop w:val="0"/>
      <w:marBottom w:val="0"/>
      <w:divBdr>
        <w:top w:val="none" w:sz="0" w:space="0" w:color="auto"/>
        <w:left w:val="none" w:sz="0" w:space="0" w:color="auto"/>
        <w:bottom w:val="none" w:sz="0" w:space="0" w:color="auto"/>
        <w:right w:val="none" w:sz="0" w:space="0" w:color="auto"/>
      </w:divBdr>
    </w:div>
    <w:div w:id="1396204244">
      <w:bodyDiv w:val="1"/>
      <w:marLeft w:val="0"/>
      <w:marRight w:val="0"/>
      <w:marTop w:val="0"/>
      <w:marBottom w:val="0"/>
      <w:divBdr>
        <w:top w:val="none" w:sz="0" w:space="0" w:color="auto"/>
        <w:left w:val="none" w:sz="0" w:space="0" w:color="auto"/>
        <w:bottom w:val="none" w:sz="0" w:space="0" w:color="auto"/>
        <w:right w:val="none" w:sz="0" w:space="0" w:color="auto"/>
      </w:divBdr>
    </w:div>
    <w:div w:id="1476986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tpensions.org.uk/schemeweb/nest.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stpensions.org.uk/schemeweb/nest.html"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280083D9DA48B598E2734E417E5BB5"/>
        <w:category>
          <w:name w:val="General"/>
          <w:gallery w:val="placeholder"/>
        </w:category>
        <w:types>
          <w:type w:val="bbPlcHdr"/>
        </w:types>
        <w:behaviors>
          <w:behavior w:val="content"/>
        </w:behaviors>
        <w:guid w:val="{DF059BEF-772F-4159-B6A5-4F7D7FA00DCA}"/>
      </w:docPartPr>
      <w:docPartBody>
        <w:p w:rsidR="0064112E" w:rsidRDefault="009D3722">
          <w:pPr>
            <w:pStyle w:val="CB280083D9DA48B598E2734E417E5BB5"/>
          </w:pPr>
          <w:r w:rsidRPr="00D279CC">
            <w:rPr>
              <w:rStyle w:val="PlaceholderText"/>
            </w:rPr>
            <w:t>Click or tap here to enter text.</w:t>
          </w:r>
        </w:p>
      </w:docPartBody>
    </w:docPart>
    <w:docPart>
      <w:docPartPr>
        <w:name w:val="AF6A897284554BCA9D9F23B03F1DAD64"/>
        <w:category>
          <w:name w:val="General"/>
          <w:gallery w:val="placeholder"/>
        </w:category>
        <w:types>
          <w:type w:val="bbPlcHdr"/>
        </w:types>
        <w:behaviors>
          <w:behavior w:val="content"/>
        </w:behaviors>
        <w:guid w:val="{2E9F6F0F-4D46-4898-A667-A99333731F76}"/>
      </w:docPartPr>
      <w:docPartBody>
        <w:p w:rsidR="0064112E" w:rsidRDefault="009D3722">
          <w:pPr>
            <w:pStyle w:val="AF6A897284554BCA9D9F23B03F1DAD64"/>
          </w:pPr>
          <w:r w:rsidRPr="00D279C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n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12E"/>
    <w:rsid w:val="00504410"/>
    <w:rsid w:val="005A51CA"/>
    <w:rsid w:val="0064112E"/>
    <w:rsid w:val="006434EA"/>
    <w:rsid w:val="006A046D"/>
    <w:rsid w:val="006D7350"/>
    <w:rsid w:val="00722D77"/>
    <w:rsid w:val="009D3722"/>
    <w:rsid w:val="009F1CD4"/>
    <w:rsid w:val="00BB75BE"/>
    <w:rsid w:val="00BC47B4"/>
    <w:rsid w:val="00CA6FEE"/>
    <w:rsid w:val="00CB7577"/>
    <w:rsid w:val="00EA593E"/>
    <w:rsid w:val="00F51DCA"/>
    <w:rsid w:val="00F70A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280083D9DA48B598E2734E417E5BB5">
    <w:name w:val="CB280083D9DA48B598E2734E417E5BB5"/>
  </w:style>
  <w:style w:type="paragraph" w:customStyle="1" w:styleId="AF6A897284554BCA9D9F23B03F1DAD64">
    <w:name w:val="AF6A897284554BCA9D9F23B03F1DAD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Nest">
  <a:themeElements>
    <a:clrScheme name="Nest">
      <a:dk1>
        <a:srgbClr val="3C3C3C"/>
      </a:dk1>
      <a:lt1>
        <a:srgbClr val="FFFFFF"/>
      </a:lt1>
      <a:dk2>
        <a:srgbClr val="FF8200"/>
      </a:dk2>
      <a:lt2>
        <a:srgbClr val="E6E3D9"/>
      </a:lt2>
      <a:accent1>
        <a:srgbClr val="00A0A4"/>
      </a:accent1>
      <a:accent2>
        <a:srgbClr val="00515F"/>
      </a:accent2>
      <a:accent3>
        <a:srgbClr val="C8DCFA"/>
      </a:accent3>
      <a:accent4>
        <a:srgbClr val="FF7882"/>
      </a:accent4>
      <a:accent5>
        <a:srgbClr val="792A86"/>
      </a:accent5>
      <a:accent6>
        <a:srgbClr val="E71F69"/>
      </a:accent6>
      <a:hlink>
        <a:srgbClr val="005EA5"/>
      </a:hlink>
      <a:folHlink>
        <a:srgbClr val="005EA5"/>
      </a:folHlink>
    </a:clrScheme>
    <a:fontScheme name="NE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sz="1600" dirty="0" err="1"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0" rIns="0" bIns="0" rtlCol="0">
        <a:spAutoFit/>
      </a:bodyPr>
      <a:lstStyle>
        <a:defPPr algn="l">
          <a:defRPr sz="1600" dirty="0" err="1" smtClean="0"/>
        </a:defPPr>
      </a:lstStyle>
    </a:txDef>
  </a:objectDefaults>
  <a:extraClrSchemeLst/>
  <a:custClrLst>
    <a:custClr name="Orange">
      <a:srgbClr val="FF8200"/>
    </a:custClr>
    <a:custClr name="Black">
      <a:srgbClr val="3C3C3C"/>
    </a:custClr>
    <a:custClr name="Mid grey">
      <a:srgbClr val="6E7896"/>
    </a:custClr>
    <a:custClr name="Light grey">
      <a:srgbClr val="C3CDDC"/>
    </a:custClr>
    <a:custClr name="Stone">
      <a:srgbClr val="E6E3D9"/>
    </a:custClr>
    <a:custClr name="Light pink">
      <a:srgbClr val="FF7882"/>
    </a:custClr>
    <a:custClr name="Light purple">
      <a:srgbClr val="C4A0DC"/>
    </a:custClr>
    <a:custClr name="Light blue">
      <a:srgbClr val="C8DCFA"/>
    </a:custClr>
    <a:custClr name="Light teal">
      <a:srgbClr val="96E4D2"/>
    </a:custClr>
    <a:custClr name="Yellow">
      <a:srgbClr val="F2E500"/>
    </a:custClr>
    <a:custClr name="Pink">
      <a:srgbClr val="E71F69"/>
    </a:custClr>
    <a:custClr name="Purple">
      <a:srgbClr val="792A86"/>
    </a:custClr>
    <a:custClr name="Blue">
      <a:srgbClr val="009DDB"/>
    </a:custClr>
    <a:custClr name="Teal">
      <a:srgbClr val="00A0A4"/>
    </a:custClr>
    <a:custClr name="Green">
      <a:srgbClr val="4EA630"/>
    </a:custClr>
    <a:custClr name="Dark pink">
      <a:srgbClr val="751248"/>
    </a:custClr>
    <a:custClr name="Dark purple">
      <a:srgbClr val="4F2A5F"/>
    </a:custClr>
    <a:custClr name="Dark blue">
      <a:srgbClr val="28465F"/>
    </a:custClr>
    <a:custClr name="Dark teal">
      <a:srgbClr val="00515F"/>
    </a:custClr>
    <a:custClr name="Dark green">
      <a:srgbClr val="005343"/>
    </a:custClr>
    <a:custClr name="RAG - Red">
      <a:srgbClr val="EE4035"/>
    </a:custClr>
    <a:custClr name="RAG - Amber">
      <a:srgbClr val="F37736"/>
    </a:custClr>
    <a:custClr name="RAG - Yellow">
      <a:srgbClr val="FDF498"/>
    </a:custClr>
    <a:custClr name="RAG - Green">
      <a:srgbClr val="7BC043"/>
    </a:custClr>
    <a:custClr name="RAG - Blue">
      <a:srgbClr val="0492CF"/>
    </a:custClr>
    <a:custClr name="RAG - Grey">
      <a:srgbClr val="BFBFBF"/>
    </a:custClr>
    <a:custClr name="RAG - Black">
      <a:srgbClr val="000005"/>
    </a:custClr>
  </a:custClrLst>
  <a:extLst>
    <a:ext uri="{05A4C25C-085E-4340-85A3-A5531E510DB2}">
      <thm15:themeFamily xmlns:thm15="http://schemas.microsoft.com/office/thememl/2012/main" name="Nest" id="{A71CB99E-CAC3-42E3-A47A-BB4264CA78AF}" vid="{132ED7DF-F98A-47EE-BE9F-314554A41B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25cfa29-7e1b-4aa9-9b45-a0d26359f4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0EA11C00761A4CBD7EDEDD4EFCCA32" ma:contentTypeVersion="15" ma:contentTypeDescription="Create a new document." ma:contentTypeScope="" ma:versionID="a518c55118ba4ec21f05ca117bde96a3">
  <xsd:schema xmlns:xsd="http://www.w3.org/2001/XMLSchema" xmlns:xs="http://www.w3.org/2001/XMLSchema" xmlns:p="http://schemas.microsoft.com/office/2006/metadata/properties" xmlns:ns3="025cfa29-7e1b-4aa9-9b45-a0d26359f4d8" xmlns:ns4="84edddd5-32f2-4b23-b13a-c60b0e9f9e3a" targetNamespace="http://schemas.microsoft.com/office/2006/metadata/properties" ma:root="true" ma:fieldsID="3985ed7ba6db5bf6d0e7a1cce8f17e3b" ns3:_="" ns4:_="">
    <xsd:import namespace="025cfa29-7e1b-4aa9-9b45-a0d26359f4d8"/>
    <xsd:import namespace="84edddd5-32f2-4b23-b13a-c60b0e9f9e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cfa29-7e1b-4aa9-9b45-a0d26359f4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edddd5-32f2-4b23-b13a-c60b0e9f9e3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6F70C-0BE1-413D-9863-5043231598C7}">
  <ds:schemaRefs>
    <ds:schemaRef ds:uri="http://www.w3.org/XML/1998/namespace"/>
    <ds:schemaRef ds:uri="http://schemas.microsoft.com/office/2006/metadata/properties"/>
    <ds:schemaRef ds:uri="025cfa29-7e1b-4aa9-9b45-a0d26359f4d8"/>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84edddd5-32f2-4b23-b13a-c60b0e9f9e3a"/>
  </ds:schemaRefs>
</ds:datastoreItem>
</file>

<file path=customXml/itemProps2.xml><?xml version="1.0" encoding="utf-8"?>
<ds:datastoreItem xmlns:ds="http://schemas.openxmlformats.org/officeDocument/2006/customXml" ds:itemID="{2366074E-2F2D-4CBC-809A-70694DF97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cfa29-7e1b-4aa9-9b45-a0d26359f4d8"/>
    <ds:schemaRef ds:uri="84edddd5-32f2-4b23-b13a-c60b0e9f9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84218-C66A-4F3D-9E94-4EA25499A39C}">
  <ds:schemaRefs>
    <ds:schemaRef ds:uri="http://schemas.microsoft.com/sharepoint/v3/contenttype/forms"/>
  </ds:schemaRefs>
</ds:datastoreItem>
</file>

<file path=customXml/itemProps4.xml><?xml version="1.0" encoding="utf-8"?>
<ds:datastoreItem xmlns:ds="http://schemas.openxmlformats.org/officeDocument/2006/customXml" ds:itemID="{3F0C340F-6EEE-48D8-B86B-C7751369FA27}">
  <ds:schemaRefs>
    <ds:schemaRef ds:uri="http://schemas.openxmlformats.org/officeDocument/2006/bibliography"/>
  </ds:schemaRefs>
</ds:datastoreItem>
</file>

<file path=docMetadata/LabelInfo.xml><?xml version="1.0" encoding="utf-8"?>
<clbl:labelList xmlns:clbl="http://schemas.microsoft.com/office/2020/mipLabelMetadata">
  <clbl:label id="{644d755e-ad32-4fd1-9937-ecdb21254c0c}" enabled="1" method="Privileged" siteId="{0a72f032-1d09-457e-ba02-e565695486cf}"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12233</CharactersWithSpaces>
  <SharedDoc>false</SharedDoc>
  <HLinks>
    <vt:vector size="6" baseType="variant">
      <vt:variant>
        <vt:i4>3932281</vt:i4>
      </vt:variant>
      <vt:variant>
        <vt:i4>0</vt:i4>
      </vt:variant>
      <vt:variant>
        <vt:i4>0</vt:i4>
      </vt:variant>
      <vt:variant>
        <vt:i4>5</vt:i4>
      </vt:variant>
      <vt:variant>
        <vt:lpwstr>https://www.nestpensions.org.uk/schemeweb/nest.html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Finlay, Christina</dc:creator>
  <cp:keywords/>
  <dc:description/>
  <cp:lastModifiedBy>Brookes, Emily</cp:lastModifiedBy>
  <cp:revision>3</cp:revision>
  <cp:lastPrinted>2019-02-26T10:03:00Z</cp:lastPrinted>
  <dcterms:created xsi:type="dcterms:W3CDTF">2023-05-30T09:53:00Z</dcterms:created>
  <dcterms:modified xsi:type="dcterms:W3CDTF">2023-05-30T09:53:00Z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Published">
    <vt:lpwstr>05.02.2019</vt:lpwstr>
  </property>
  <property fmtid="{D5CDD505-2E9C-101B-9397-08002B2CF9AE}" pid="4" name="MSIP_Label_644d755e-ad32-4fd1-9937-ecdb21254c0c_Enabled">
    <vt:lpwstr>True</vt:lpwstr>
  </property>
  <property fmtid="{D5CDD505-2E9C-101B-9397-08002B2CF9AE}" pid="5" name="MSIP_Label_644d755e-ad32-4fd1-9937-ecdb21254c0c_SiteId">
    <vt:lpwstr>0a72f032-1d09-457e-ba02-e565695486cf</vt:lpwstr>
  </property>
  <property fmtid="{D5CDD505-2E9C-101B-9397-08002B2CF9AE}" pid="6" name="MSIP_Label_644d755e-ad32-4fd1-9937-ecdb21254c0c_SetDate">
    <vt:lpwstr>2019-02-05T12:17:49.5607947Z</vt:lpwstr>
  </property>
  <property fmtid="{D5CDD505-2E9C-101B-9397-08002B2CF9AE}" pid="7" name="MSIP_Label_644d755e-ad32-4fd1-9937-ecdb21254c0c_Name">
    <vt:lpwstr>NEST Internal</vt:lpwstr>
  </property>
  <property fmtid="{D5CDD505-2E9C-101B-9397-08002B2CF9AE}" pid="8" name="MSIP_Label_644d755e-ad32-4fd1-9937-ecdb21254c0c_Extended_MSFT_Method">
    <vt:lpwstr>Automatic</vt:lpwstr>
  </property>
  <property fmtid="{D5CDD505-2E9C-101B-9397-08002B2CF9AE}" pid="9" name="NEST Classification">
    <vt:lpwstr>NEST Internal</vt:lpwstr>
  </property>
  <property fmtid="{D5CDD505-2E9C-101B-9397-08002B2CF9AE}" pid="10" name="ContentTypeId">
    <vt:lpwstr>0x0101000E0EA11C00761A4CBD7EDEDD4EFCCA32</vt:lpwstr>
  </property>
  <property fmtid="{D5CDD505-2E9C-101B-9397-08002B2CF9AE}" pid="11" name="GrammarlyDocumentId">
    <vt:lpwstr>ec6630039401e06188590dce6718e70d773d4c7f351ff49df40512d5e17de23f</vt:lpwstr>
  </property>
  <property fmtid="{D5CDD505-2E9C-101B-9397-08002B2CF9AE}" pid="12" name="MediaServiceImageTags">
    <vt:lpwstr/>
  </property>
</Properties>
</file>