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Locked Cover Graphics"/>
        <w:tag w:val="Locked Cover Graphics"/>
        <w:id w:val="1773671706"/>
        <w:lock w:val="sdtContentLocked"/>
        <w:placeholder>
          <w:docPart w:val="271BB81C28654F50B0FA8DB5311498E4"/>
        </w:placeholder>
      </w:sdtPr>
      <w:sdtEndPr/>
      <w:sdtContent>
        <w:p w14:paraId="5961F836" w14:textId="77777777" w:rsidR="007B7533" w:rsidRDefault="007B7533">
          <w:r w:rsidRPr="004516B8">
            <w:rPr>
              <w:noProof/>
            </w:rPr>
            <mc:AlternateContent>
              <mc:Choice Requires="wpg">
                <w:drawing>
                  <wp:anchor distT="0" distB="0" distL="114300" distR="114300" simplePos="0" relativeHeight="251658240" behindDoc="1" locked="1" layoutInCell="1" allowOverlap="1" wp14:anchorId="5D74AC2E" wp14:editId="5FFE523A">
                    <wp:simplePos x="0" y="0"/>
                    <wp:positionH relativeFrom="page">
                      <wp:posOffset>0</wp:posOffset>
                    </wp:positionH>
                    <wp:positionV relativeFrom="page">
                      <wp:posOffset>0</wp:posOffset>
                    </wp:positionV>
                    <wp:extent cx="7560000" cy="2664000"/>
                    <wp:effectExtent l="0" t="0" r="3175" b="3175"/>
                    <wp:wrapNone/>
                    <wp:docPr id="15" name="BackgroundGraphics">
                      <a:extLst xmlns:a="http://schemas.openxmlformats.org/drawingml/2006/main">
                        <a:ext uri="{FF2B5EF4-FFF2-40B4-BE49-F238E27FC236}">
                          <a16:creationId xmlns:a16="http://schemas.microsoft.com/office/drawing/2014/main" id="{C23ADB83-BC41-4D35-8FDE-A80A1114F96D}"/>
                        </a:ext>
                      </a:extLst>
                    </wp:docPr>
                    <wp:cNvGraphicFramePr/>
                    <a:graphic xmlns:a="http://schemas.openxmlformats.org/drawingml/2006/main">
                      <a:graphicData uri="http://schemas.microsoft.com/office/word/2010/wordprocessingGroup">
                        <wpg:wgp>
                          <wpg:cNvGrpSpPr/>
                          <wpg:grpSpPr>
                            <a:xfrm>
                              <a:off x="0" y="0"/>
                              <a:ext cx="7560000" cy="2664000"/>
                              <a:chOff x="0" y="0"/>
                              <a:chExt cx="7559675" cy="2664000"/>
                            </a:xfrm>
                          </wpg:grpSpPr>
                          <wps:wsp>
                            <wps:cNvPr id="2" name="ColouredShape">
                              <a:extLst>
                                <a:ext uri="{FF2B5EF4-FFF2-40B4-BE49-F238E27FC236}">
                                  <a16:creationId xmlns:a16="http://schemas.microsoft.com/office/drawing/2014/main" id="{A799CAF7-386E-4CF1-AAFC-91337CD7128A}"/>
                                </a:ext>
                              </a:extLst>
                            </wps:cNvPr>
                            <wps:cNvSpPr>
                              <a:spLocks noChangeAspect="1"/>
                            </wps:cNvSpPr>
                            <wps:spPr>
                              <a:xfrm>
                                <a:off x="0" y="0"/>
                                <a:ext cx="7559675" cy="2664000"/>
                              </a:xfrm>
                              <a:custGeom>
                                <a:avLst/>
                                <a:gdLst>
                                  <a:gd name="connsiteX0" fmla="*/ 0 w 7559675"/>
                                  <a:gd name="connsiteY0" fmla="*/ 0 h 2664000"/>
                                  <a:gd name="connsiteX1" fmla="*/ 7559675 w 7559675"/>
                                  <a:gd name="connsiteY1" fmla="*/ 0 h 2664000"/>
                                  <a:gd name="connsiteX2" fmla="*/ 7559675 w 7559675"/>
                                  <a:gd name="connsiteY2" fmla="*/ 2054833 h 2664000"/>
                                  <a:gd name="connsiteX3" fmla="*/ 7202998 w 7559675"/>
                                  <a:gd name="connsiteY3" fmla="*/ 2169420 h 2664000"/>
                                  <a:gd name="connsiteX4" fmla="*/ 3713823 w 7559675"/>
                                  <a:gd name="connsiteY4" fmla="*/ 2664000 h 2664000"/>
                                  <a:gd name="connsiteX5" fmla="*/ 224651 w 7559675"/>
                                  <a:gd name="connsiteY5" fmla="*/ 2169420 h 2664000"/>
                                  <a:gd name="connsiteX6" fmla="*/ 0 w 7559675"/>
                                  <a:gd name="connsiteY6" fmla="*/ 2097248 h 266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59675" h="2664000">
                                    <a:moveTo>
                                      <a:pt x="0" y="0"/>
                                    </a:moveTo>
                                    <a:lnTo>
                                      <a:pt x="7559675" y="0"/>
                                    </a:lnTo>
                                    <a:lnTo>
                                      <a:pt x="7559675" y="2054833"/>
                                    </a:lnTo>
                                    <a:lnTo>
                                      <a:pt x="7202998" y="2169420"/>
                                    </a:lnTo>
                                    <a:cubicBezTo>
                                      <a:pt x="6095750" y="2491387"/>
                                      <a:pt x="4924941" y="2664000"/>
                                      <a:pt x="3713823" y="2664000"/>
                                    </a:cubicBezTo>
                                    <a:cubicBezTo>
                                      <a:pt x="2502706" y="2664000"/>
                                      <a:pt x="1331898" y="2491387"/>
                                      <a:pt x="224651" y="2169420"/>
                                    </a:cubicBezTo>
                                    <a:lnTo>
                                      <a:pt x="0" y="2097248"/>
                                    </a:lnTo>
                                    <a:close/>
                                  </a:path>
                                </a:pathLst>
                              </a:custGeom>
                              <a:solidFill>
                                <a:srgbClr val="28465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Logo">
                                <a:extLst>
                                  <a:ext uri="{FF2B5EF4-FFF2-40B4-BE49-F238E27FC236}">
                                    <a16:creationId xmlns:a16="http://schemas.microsoft.com/office/drawing/2014/main" id="{CB10BF12-1607-49DE-BAD3-3780984CC03F}"/>
                                  </a:ext>
                                </a:extLst>
                              </pic:cNvPr>
                              <pic:cNvPicPr>
                                <a:picLocks noChangeAspect="1"/>
                              </pic:cNvPicPr>
                            </pic:nvPicPr>
                            <pic:blipFill>
                              <a:blip r:embed="rId12"/>
                              <a:stretch>
                                <a:fillRect/>
                              </a:stretch>
                            </pic:blipFill>
                            <pic:spPr>
                              <a:xfrm>
                                <a:off x="6032000" y="432000"/>
                                <a:ext cx="1080000" cy="120491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709AB7" id="BackgroundGraphics" o:spid="_x0000_s1026" style="position:absolute;margin-left:0;margin-top:0;width:595.3pt;height:209.75pt;z-index:-251658240;mso-position-horizontal-relative:page;mso-position-vertical-relative:page;mso-width-relative:margin;mso-height-relative:margin" coordsize="75596,266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">
                    <v:shape id="ColouredShape" o:spid="_x0000_s1027" style="position:absolute;width:75596;height:26640;visibility:visible;mso-wrap-style:square;v-text-anchor:middle" coordsize="7559675,26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" path="m,l7559675,r,2054833l7202998,2169420c6095750,2491387,4924941,2664000,3713823,2664000v-1211117,,-2381925,-172613,-3489172,-494580l,2097248,,xe" fillcolor="#28465f" stroked="f" strokeweight="1pt">
                      <v:stroke joinstyle="miter"/>
                      <v:path arrowok="t" o:connecttype="custom" o:connectlocs="0,0;7559675,0;7559675,2054833;7202998,2169420;3713823,2664000;224651,2169420;0,2097248" o:connectangles="0,0,0,0,0,0,0"/>
                      <o:lock v:ext="edit" aspectratio="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1028" type="#_x0000_t75" style="position:absolute;left:60320;top:4320;width:10800;height:12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">
                      <v:imagedata r:id="rId13" o:title=""/>
                    </v:shape>
                    <w10:wrap anchorx="page" anchory="page"/>
                    <w10:anchorlock/>
                  </v:group>
                </w:pict>
              </mc:Fallback>
            </mc:AlternateContent>
          </w:r>
        </w:p>
      </w:sdtContent>
    </w:sdt>
    <w:tbl>
      <w:tblPr>
        <w:tblpPr w:rightFromText="4139" w:bottomFromText="567" w:vertAnchor="page" w:horzAnchor="page" w:tblpX="681" w:tblpY="681"/>
        <w:tblW w:w="7087" w:type="dxa"/>
        <w:tblLayout w:type="fixed"/>
        <w:tblCellMar>
          <w:left w:w="0" w:type="dxa"/>
          <w:right w:w="0" w:type="dxa"/>
        </w:tblCellMar>
        <w:tblLook w:val="04A0" w:firstRow="1" w:lastRow="0" w:firstColumn="1" w:lastColumn="0" w:noHBand="0" w:noVBand="1"/>
      </w:tblPr>
      <w:tblGrid>
        <w:gridCol w:w="7087"/>
      </w:tblGrid>
      <w:tr w:rsidR="00FA5B65" w14:paraId="5D1F4786" w14:textId="77777777" w:rsidTr="6013011F">
        <w:trPr>
          <w:cantSplit/>
          <w:trHeight w:val="20"/>
        </w:trPr>
        <w:sdt>
          <w:sdtPr>
            <w:alias w:val="Select Directorate"/>
            <w:tag w:val="Select Directorate"/>
            <w:id w:val="1560278835"/>
            <w:placeholder>
              <w:docPart w:val="60B21812823C4A4FBAC9ABA5FAAB026F"/>
            </w:placeholder>
            <w:dropDownList>
              <w:listItem w:value="Choose an item."/>
              <w:listItem w:displayText="Central Support Services" w:value="Central Support Services"/>
              <w:listItem w:displayText="Change Programmes and Service Management" w:value="Change Programmes and Service Management"/>
              <w:listItem w:displayText="Consultants" w:value="Consultants"/>
              <w:listItem w:displayText="Darwin" w:value="Darwin"/>
              <w:listItem w:displayText="Data and Analytics" w:value="Data and Analytics"/>
              <w:listItem w:displayText="ExCo" w:value="ExCo"/>
              <w:listItem w:displayText="General Counsel" w:value="General Counsel"/>
              <w:listItem w:displayText="Investment" w:value="Investment"/>
              <w:listItem w:displayText="Nest Experience" w:value="Nest Experience"/>
              <w:listItem w:displayText="Nest Insight" w:value="Nest Insight"/>
              <w:listItem w:displayText="Panel Members" w:value="Panel Members"/>
              <w:listItem w:displayText="Risk and Compliance" w:value="Risk and Compliance"/>
              <w:listItem w:displayText="Strategy" w:value="Strategy"/>
              <w:listItem w:displayText="Trustees" w:value="Trustees"/>
            </w:dropDownList>
          </w:sdtPr>
          <w:sdtEndPr/>
          <w:sdtContent>
            <w:tc>
              <w:tcPr>
                <w:tcW w:w="7087" w:type="dxa"/>
              </w:tcPr>
              <w:p w14:paraId="4AC0AFA6" w14:textId="3693F1E9" w:rsidR="00FA5B65" w:rsidRDefault="00E37B21" w:rsidP="004151AD">
                <w:pPr>
                  <w:pStyle w:val="CoverDirectorate"/>
                </w:pPr>
                <w:r>
                  <w:t>Central Support Services</w:t>
                </w:r>
              </w:p>
            </w:tc>
          </w:sdtContent>
        </w:sdt>
      </w:tr>
      <w:tr w:rsidR="004151AD" w14:paraId="08566A21" w14:textId="77777777" w:rsidTr="6013011F">
        <w:trPr>
          <w:cantSplit/>
          <w:trHeight w:val="20"/>
        </w:trPr>
        <w:tc>
          <w:tcPr>
            <w:tcW w:w="7087" w:type="dxa"/>
          </w:tcPr>
          <w:p w14:paraId="7BE1903C" w14:textId="45357A93" w:rsidR="00DE2B4F" w:rsidRPr="00BF4CE3" w:rsidRDefault="001841AB" w:rsidP="56BD5848">
            <w:pPr>
              <w:pStyle w:val="CoverGrade"/>
              <w:rPr>
                <w:b/>
                <w:bCs/>
                <w:color w:val="F78B16"/>
                <w:sz w:val="28"/>
                <w:szCs w:val="28"/>
              </w:rPr>
            </w:pPr>
            <w:r w:rsidRPr="6013011F">
              <w:rPr>
                <w:b/>
                <w:bCs/>
                <w:color w:val="F78B16"/>
                <w:sz w:val="28"/>
                <w:szCs w:val="28"/>
              </w:rPr>
              <w:t>Business Manage</w:t>
            </w:r>
            <w:r w:rsidR="00512ACE">
              <w:rPr>
                <w:b/>
                <w:bCs/>
                <w:color w:val="F78B16"/>
                <w:sz w:val="28"/>
                <w:szCs w:val="28"/>
              </w:rPr>
              <w:t xml:space="preserve">ment Specialist </w:t>
            </w:r>
            <w:r w:rsidR="00DE2B4F" w:rsidRPr="6013011F">
              <w:rPr>
                <w:b/>
                <w:bCs/>
                <w:color w:val="F78B16"/>
                <w:sz w:val="28"/>
                <w:szCs w:val="28"/>
              </w:rPr>
              <w:t>– Services and Solutions</w:t>
            </w:r>
          </w:p>
          <w:p w14:paraId="1407BFD1" w14:textId="0DBAFA26" w:rsidR="004151AD" w:rsidRPr="00352DC9" w:rsidRDefault="004151AD" w:rsidP="56BD5848">
            <w:pPr>
              <w:pStyle w:val="CoverGrade"/>
              <w:rPr>
                <w:noProof/>
                <w:color w:val="F78B16"/>
              </w:rPr>
            </w:pPr>
            <w:r w:rsidRPr="56BD5848">
              <w:rPr>
                <w:b/>
                <w:bCs/>
                <w:color w:val="F78B16"/>
              </w:rPr>
              <w:t>Grade:</w:t>
            </w:r>
            <w:r w:rsidRPr="56BD5848">
              <w:rPr>
                <w:color w:val="F78B16"/>
              </w:rPr>
              <w:t xml:space="preserve"> </w:t>
            </w:r>
            <w:r w:rsidR="00E45C64">
              <w:rPr>
                <w:color w:val="F78B16"/>
              </w:rPr>
              <w:t>3</w:t>
            </w:r>
            <w:r w:rsidR="00C65A97">
              <w:rPr>
                <w:color w:val="F78B16"/>
              </w:rPr>
              <w:t xml:space="preserve"> </w:t>
            </w:r>
          </w:p>
        </w:tc>
      </w:tr>
    </w:tbl>
    <w:p w14:paraId="39DA8035" w14:textId="77777777" w:rsidR="00DE2B4F" w:rsidRDefault="00DE2B4F" w:rsidP="000C6725">
      <w:pPr>
        <w:pStyle w:val="Heading1"/>
        <w:numPr>
          <w:ilvl w:val="0"/>
          <w:numId w:val="0"/>
        </w:numPr>
      </w:pPr>
    </w:p>
    <w:p w14:paraId="7632261D" w14:textId="2F2F04DE" w:rsidR="000C6725" w:rsidRDefault="000C6725" w:rsidP="000C6725">
      <w:pPr>
        <w:pStyle w:val="Heading1"/>
        <w:numPr>
          <w:ilvl w:val="0"/>
          <w:numId w:val="0"/>
        </w:numPr>
      </w:pPr>
      <w:r>
        <w:t>Organisational overview</w:t>
      </w:r>
    </w:p>
    <w:p w14:paraId="7CED143A" w14:textId="77777777" w:rsidR="000C6725" w:rsidRDefault="000C6725" w:rsidP="000C6725">
      <w:r>
        <w:t xml:space="preserve">Nest is a great government delivery success story. Established in 2010, Nest has been a critical pillar of the government’s automatic enrolment pension programme, with a public service obligation to accept any employer wishing to use the scheme to discharge their automatic enrolment duties. </w:t>
      </w:r>
    </w:p>
    <w:p w14:paraId="2E2DF247" w14:textId="119E89D8" w:rsidR="000C6725" w:rsidRPr="006778EE" w:rsidRDefault="6C8EC87F" w:rsidP="000C6725">
      <w:r>
        <w:t>O</w:t>
      </w:r>
      <w:r w:rsidR="000C6725">
        <w:t xml:space="preserve">ur award-winning pension fund is tailored to members’ requirements by combining extensive research and an expert understanding of their needs. First-class investment practice and governance are the backbone of our organisation. We invest responsibly and sustainably and are always transparent about the choices we make. It is both a privilege and a responsibility to help each of our members achieve the retirement they want. </w:t>
      </w:r>
    </w:p>
    <w:p w14:paraId="33B4555A" w14:textId="77777777" w:rsidR="000C6725" w:rsidRDefault="000C6725" w:rsidP="000C6725">
      <w:r>
        <w:t>It’s important that Nest has an equally diverse workforce and promotes an inclusive culture. This is in line with the organisation’s values and ensures that Nest is a corporation fit for the future.</w:t>
      </w:r>
    </w:p>
    <w:p w14:paraId="283B2315" w14:textId="77777777" w:rsidR="000C6725" w:rsidRDefault="000C6725" w:rsidP="000C6725">
      <w:pPr>
        <w:pStyle w:val="Heading1"/>
        <w:numPr>
          <w:ilvl w:val="0"/>
          <w:numId w:val="0"/>
        </w:numPr>
      </w:pPr>
      <w:r>
        <w:t>Departmental</w:t>
      </w:r>
      <w:r w:rsidR="004151AD">
        <w:t>/</w:t>
      </w:r>
      <w:r w:rsidR="004151AD" w:rsidRPr="004151AD">
        <w:t>Directorate</w:t>
      </w:r>
      <w:r>
        <w:t xml:space="preserve"> overview</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6C07A160" w14:textId="77777777" w:rsidTr="006A0609">
        <w:trPr>
          <w:trHeight w:hRule="exact" w:val="20"/>
        </w:trPr>
        <w:tc>
          <w:tcPr>
            <w:tcW w:w="10546" w:type="dxa"/>
            <w:tcBorders>
              <w:bottom w:val="single" w:sz="4" w:space="0" w:color="FF8200" w:themeColor="text2"/>
            </w:tcBorders>
          </w:tcPr>
          <w:p w14:paraId="481F18CF" w14:textId="77777777" w:rsidR="005522B4" w:rsidRDefault="005522B4" w:rsidP="006A0609">
            <w:pPr>
              <w:pStyle w:val="KeyMsgText"/>
              <w:keepNext/>
              <w:ind w:right="-249"/>
            </w:pPr>
          </w:p>
        </w:tc>
      </w:tr>
      <w:tr w:rsidR="005522B4" w14:paraId="16B79AA4" w14:textId="77777777" w:rsidTr="00985A14">
        <w:trPr>
          <w:trHeight w:val="1755"/>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0B5EF3C0" w14:textId="77777777" w:rsidR="002E551B" w:rsidRDefault="0060299C" w:rsidP="002E551B">
            <w:pPr>
              <w:pStyle w:val="Heading1"/>
              <w:numPr>
                <w:ilvl w:val="0"/>
                <w:numId w:val="0"/>
              </w:numPr>
              <w:rPr>
                <w:b w:val="0"/>
                <w:color w:val="auto"/>
                <w:sz w:val="22"/>
                <w:szCs w:val="22"/>
              </w:rPr>
            </w:pPr>
            <w:r w:rsidRPr="00AE7649">
              <w:rPr>
                <w:b w:val="0"/>
                <w:color w:val="auto"/>
                <w:sz w:val="22"/>
                <w:szCs w:val="22"/>
              </w:rPr>
              <w:t>Services and Solutions (SaS) is a newly formed directorate that brings together Nest's operational delivery, technology, data and change capabilities to deliver reliable, member-focused services at scale. SaS has accountability for the delivery of Nest's member services through our strategic partners, managing the supplier relationship, monitoring performance and driving continuous improvement to provide a reliable cost-effective member service.</w:t>
            </w:r>
          </w:p>
          <w:p w14:paraId="7BC6DA74" w14:textId="4AD93F51" w:rsidR="00E21352" w:rsidRPr="002E551B" w:rsidRDefault="0060299C" w:rsidP="002E551B">
            <w:pPr>
              <w:pStyle w:val="Heading1"/>
              <w:numPr>
                <w:ilvl w:val="0"/>
                <w:numId w:val="0"/>
              </w:numPr>
              <w:rPr>
                <w:b w:val="0"/>
                <w:color w:val="auto"/>
                <w:sz w:val="22"/>
                <w:szCs w:val="22"/>
              </w:rPr>
            </w:pPr>
            <w:r w:rsidRPr="00AE7649">
              <w:rPr>
                <w:b w:val="0"/>
                <w:color w:val="auto"/>
                <w:sz w:val="22"/>
                <w:szCs w:val="22"/>
              </w:rPr>
              <w:t xml:space="preserve">Alongside member service delivery, SaS provides enterprise-wide services across technology, data and change, delivering the platforms, services and change management activity that support Nest's long-term strategy. Working closely with internal teams and external partners, the directorate focuses on operational excellence, resilience, innovation and continuous improvement, ensuring services remain compliant, efficient and secure for good member outcomes. </w:t>
            </w:r>
          </w:p>
        </w:tc>
      </w:tr>
    </w:tbl>
    <w:p w14:paraId="1CB43ADB" w14:textId="77777777" w:rsidR="004151AD" w:rsidRDefault="004151AD" w:rsidP="004151AD">
      <w:pPr>
        <w:pStyle w:val="Heading1"/>
        <w:numPr>
          <w:ilvl w:val="0"/>
          <w:numId w:val="0"/>
        </w:numPr>
      </w:pPr>
      <w:r>
        <w:t>The role</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4151AD" w14:paraId="2A3FB5FC" w14:textId="77777777" w:rsidTr="00BD1E05">
        <w:trPr>
          <w:trHeight w:hRule="exact" w:val="20"/>
        </w:trPr>
        <w:tc>
          <w:tcPr>
            <w:tcW w:w="10546" w:type="dxa"/>
            <w:tcBorders>
              <w:bottom w:val="single" w:sz="4" w:space="0" w:color="FF8200" w:themeColor="text2"/>
            </w:tcBorders>
          </w:tcPr>
          <w:p w14:paraId="2FF6CDBE" w14:textId="77777777" w:rsidR="004151AD" w:rsidRDefault="004151AD" w:rsidP="00BD1E05">
            <w:pPr>
              <w:pStyle w:val="KeyMsgText"/>
              <w:keepNext/>
              <w:ind w:right="-249"/>
            </w:pPr>
          </w:p>
        </w:tc>
      </w:tr>
      <w:tr w:rsidR="004151AD" w14:paraId="3DFFFE52" w14:textId="77777777" w:rsidTr="00BD1E05">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389CBAF7" w14:textId="3B79F0A5" w:rsidR="00F02B14" w:rsidRDefault="00F02B14" w:rsidP="00F22A12">
            <w:r w:rsidRPr="00734343">
              <w:t xml:space="preserve">The purpose of this role is to support the effective running of the Services and Solutions directorate by providing high-quality business management, planning, reporting, and coordination support. The role will help create structure, insight, and consistency across SaS, enabling </w:t>
            </w:r>
            <w:r w:rsidR="00446B3F" w:rsidRPr="00734343">
              <w:t xml:space="preserve">the </w:t>
            </w:r>
            <w:r w:rsidRPr="00734343">
              <w:t>senior leaders</w:t>
            </w:r>
            <w:r w:rsidR="00446B3F" w:rsidRPr="00734343">
              <w:t>hip team</w:t>
            </w:r>
            <w:r w:rsidRPr="00734343">
              <w:t xml:space="preserve"> to make informed decisions and deliver directorate priorities effectively</w:t>
            </w:r>
            <w:r w:rsidR="0027329E">
              <w:t>.</w:t>
            </w:r>
          </w:p>
          <w:p w14:paraId="069EEA13" w14:textId="48365320" w:rsidR="00F22A12" w:rsidRPr="00F22A12" w:rsidRDefault="00F22A12" w:rsidP="00F22A12">
            <w:r w:rsidRPr="00F22A12">
              <w:lastRenderedPageBreak/>
              <w:t>This role supports the SaS Business Manager</w:t>
            </w:r>
            <w:r w:rsidR="00734343">
              <w:t xml:space="preserve">, </w:t>
            </w:r>
            <w:r w:rsidRPr="00F22A12">
              <w:t>enabling the effective delivery of business management activities across the directorate. It plays a key role in coordinating and supporting core processes including business planning, budgeting, resource management, performance reporting and communications, ensuring leadership has timely, accurate insights to support decision-making and that the directorate operates smoothly and consistently.</w:t>
            </w:r>
          </w:p>
          <w:p w14:paraId="1986822B" w14:textId="22F2A2BD" w:rsidR="00F22A12" w:rsidRPr="00F22A12" w:rsidRDefault="00F22A12" w:rsidP="00F22A12">
            <w:r w:rsidRPr="00F22A12">
              <w:t xml:space="preserve">This is an exciting opportunity to join a newly forming team at a pivotal stage. As the function is established, you will play an active role in shaping how business management is delivered across SaS, helping to design and embed new processes, ways of working and tools. You will work closely with the </w:t>
            </w:r>
            <w:r w:rsidR="00B36CD8">
              <w:t xml:space="preserve">SaS Business Manager and </w:t>
            </w:r>
            <w:r w:rsidRPr="00F22A12">
              <w:t>senior leadership team, contributing to a more coordinated, efficient and connected directorate, and supporting the development of a strong “one team” culture across SaS.</w:t>
            </w:r>
          </w:p>
          <w:p w14:paraId="693554B8" w14:textId="1FC80339" w:rsidR="00FF4B7A" w:rsidRPr="000C6725" w:rsidRDefault="00F22A12" w:rsidP="00442AAF">
            <w:r w:rsidRPr="00F22A12">
              <w:t>You will be someone who thrives in a fast-paced, evolving</w:t>
            </w:r>
            <w:r w:rsidR="00C2452A">
              <w:t xml:space="preserve"> operational </w:t>
            </w:r>
            <w:r w:rsidRPr="00F22A12">
              <w:t xml:space="preserve">environment, and is comfortable working without established processes or frameworks, taking a proactive, hands-on approach to getting things done and helping to build structure </w:t>
            </w:r>
            <w:r w:rsidR="003B394A">
              <w:t xml:space="preserve">and networks of key people </w:t>
            </w:r>
            <w:r w:rsidRPr="00F22A12">
              <w:t>as you go.</w:t>
            </w:r>
            <w:r w:rsidR="00AA6537">
              <w:t xml:space="preserve"> You will be someone who </w:t>
            </w:r>
            <w:r w:rsidR="001C2F21" w:rsidRPr="001C2F21">
              <w:t>enables, influences and builds, going beyond coordination to drive real impact</w:t>
            </w:r>
            <w:r w:rsidR="00442AAF">
              <w:t>.</w:t>
            </w:r>
          </w:p>
        </w:tc>
      </w:tr>
    </w:tbl>
    <w:p w14:paraId="20CC63B6" w14:textId="77777777" w:rsidR="000C6725" w:rsidRDefault="000C6725" w:rsidP="000C6725">
      <w:pPr>
        <w:pStyle w:val="Heading1"/>
        <w:numPr>
          <w:ilvl w:val="0"/>
          <w:numId w:val="0"/>
        </w:numPr>
      </w:pPr>
      <w:r>
        <w:lastRenderedPageBreak/>
        <w:t>Scope and deliverables</w:t>
      </w:r>
      <w:r w:rsidRPr="005412BB">
        <w:t xml:space="preserve"> </w:t>
      </w:r>
    </w:p>
    <w:p w14:paraId="57EA9120" w14:textId="2E9EB49D" w:rsidR="000C6725" w:rsidRDefault="000C6725" w:rsidP="00303A10">
      <w:pPr>
        <w:pStyle w:val="Heading2"/>
        <w:numPr>
          <w:ilvl w:val="0"/>
          <w:numId w:val="0"/>
        </w:numPr>
      </w:pPr>
      <w:r w:rsidRPr="00961AB5">
        <w:t>Accountability</w:t>
      </w:r>
      <w:r w:rsidR="001301DB">
        <w:t xml:space="preserve"> and </w:t>
      </w:r>
      <w:r w:rsidRPr="00F57716">
        <w:t>Deliverables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6EB46675" w14:textId="77777777" w:rsidTr="006A0609">
        <w:trPr>
          <w:cantSplit/>
          <w:trHeight w:hRule="exact" w:val="20"/>
        </w:trPr>
        <w:tc>
          <w:tcPr>
            <w:tcW w:w="10546" w:type="dxa"/>
            <w:tcBorders>
              <w:bottom w:val="single" w:sz="4" w:space="0" w:color="FF8200" w:themeColor="text2"/>
            </w:tcBorders>
          </w:tcPr>
          <w:p w14:paraId="49201437" w14:textId="77777777" w:rsidR="005522B4" w:rsidRDefault="005522B4" w:rsidP="006A0609">
            <w:pPr>
              <w:pStyle w:val="KeyMsgText"/>
              <w:keepNext/>
              <w:ind w:right="-249"/>
            </w:pPr>
          </w:p>
        </w:tc>
      </w:tr>
      <w:tr w:rsidR="005522B4" w14:paraId="2FF76B3B"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5952B162" w14:textId="06A6327A" w:rsidR="00912B2B" w:rsidRPr="00912B2B" w:rsidRDefault="00912B2B" w:rsidP="00912B2B">
            <w:pPr>
              <w:rPr>
                <w:b/>
                <w:bCs/>
              </w:rPr>
            </w:pPr>
            <w:r w:rsidRPr="00912B2B">
              <w:rPr>
                <w:b/>
                <w:bCs/>
              </w:rPr>
              <w:t>Business Management Support</w:t>
            </w:r>
          </w:p>
          <w:p w14:paraId="546BE6C6" w14:textId="2346F4DD" w:rsidR="00912B2B" w:rsidRDefault="00C925BB" w:rsidP="003C116A">
            <w:pPr>
              <w:numPr>
                <w:ilvl w:val="0"/>
                <w:numId w:val="36"/>
              </w:numPr>
            </w:pPr>
            <w:r>
              <w:t>Coordinate and s</w:t>
            </w:r>
            <w:r w:rsidR="00912B2B" w:rsidRPr="00DA009D">
              <w:t>upport directorate-wide planning cycles (business planning, budgeting, resource tracking)</w:t>
            </w:r>
            <w:r w:rsidR="00BD3A61">
              <w:t xml:space="preserve">, </w:t>
            </w:r>
            <w:r w:rsidR="009E44DF">
              <w:t>providing</w:t>
            </w:r>
            <w:r w:rsidR="00BD3A61">
              <w:t xml:space="preserve"> a single trusted view of day</w:t>
            </w:r>
            <w:r w:rsidR="008F5FF0">
              <w:t>-</w:t>
            </w:r>
            <w:r w:rsidR="00BD3A61">
              <w:t>to</w:t>
            </w:r>
            <w:r w:rsidR="008F5FF0">
              <w:t>-</w:t>
            </w:r>
            <w:r w:rsidR="00BD3A61">
              <w:t xml:space="preserve">day and </w:t>
            </w:r>
            <w:r w:rsidR="008F5FF0">
              <w:t>medium-term</w:t>
            </w:r>
            <w:r w:rsidR="00BD3A61">
              <w:t xml:space="preserve"> priorities</w:t>
            </w:r>
          </w:p>
          <w:p w14:paraId="00CD7579" w14:textId="61F774D1" w:rsidR="007B1F56" w:rsidRDefault="009F0CCA" w:rsidP="007B1F56">
            <w:pPr>
              <w:numPr>
                <w:ilvl w:val="0"/>
                <w:numId w:val="36"/>
              </w:numPr>
            </w:pPr>
            <w:r>
              <w:t xml:space="preserve">Play an active role in shaping, implementing </w:t>
            </w:r>
            <w:r w:rsidR="00293992">
              <w:t xml:space="preserve">and </w:t>
            </w:r>
            <w:r w:rsidR="009E44DF">
              <w:t>continuous</w:t>
            </w:r>
            <w:r w:rsidR="00293992">
              <w:t>ly</w:t>
            </w:r>
            <w:r w:rsidR="009E44DF">
              <w:t xml:space="preserve"> improv</w:t>
            </w:r>
            <w:r w:rsidR="00293992">
              <w:t>ing</w:t>
            </w:r>
            <w:r w:rsidR="007B1F56">
              <w:t xml:space="preserve"> Business Management processes, improving ways of working and reducing duplication</w:t>
            </w:r>
          </w:p>
          <w:p w14:paraId="21912F1D" w14:textId="3D660E9F" w:rsidR="008C1A56" w:rsidRDefault="00075A54" w:rsidP="00EB1B3B">
            <w:pPr>
              <w:numPr>
                <w:ilvl w:val="0"/>
                <w:numId w:val="36"/>
              </w:numPr>
            </w:pPr>
            <w:r>
              <w:t>Build strong networks</w:t>
            </w:r>
            <w:r w:rsidR="00071346">
              <w:t xml:space="preserve"> across SaS and the wider organisation, </w:t>
            </w:r>
            <w:r w:rsidR="002C5374" w:rsidRPr="002C5374">
              <w:t>influencing colleagues, including engaging effectively with the SaS senior leadership team</w:t>
            </w:r>
            <w:r w:rsidR="007509AA">
              <w:t>,</w:t>
            </w:r>
            <w:r w:rsidR="00B911A5">
              <w:t xml:space="preserve"> to support the delivery of SaS objectives</w:t>
            </w:r>
          </w:p>
          <w:p w14:paraId="28F2838B" w14:textId="26A1FD17" w:rsidR="00945D82" w:rsidRPr="00A30B18" w:rsidRDefault="00945D82" w:rsidP="00945D82">
            <w:pPr>
              <w:pStyle w:val="ListParagraph"/>
              <w:numPr>
                <w:ilvl w:val="0"/>
                <w:numId w:val="36"/>
              </w:numPr>
            </w:pPr>
            <w:r w:rsidRPr="00A30B18">
              <w:t>Produce regular performance reportin</w:t>
            </w:r>
            <w:r w:rsidR="000D07F5">
              <w:t xml:space="preserve">g, </w:t>
            </w:r>
            <w:r w:rsidRPr="00A30B18">
              <w:t xml:space="preserve">dashboards </w:t>
            </w:r>
            <w:r w:rsidR="000D07F5">
              <w:t xml:space="preserve">and presentations </w:t>
            </w:r>
            <w:r w:rsidRPr="00A30B18">
              <w:t xml:space="preserve">for senior forums, ensuring accuracy, insight and timely submission </w:t>
            </w:r>
          </w:p>
          <w:p w14:paraId="15F00003" w14:textId="27A4158B" w:rsidR="00912B2B" w:rsidRDefault="00912B2B" w:rsidP="003C116A">
            <w:pPr>
              <w:numPr>
                <w:ilvl w:val="0"/>
                <w:numId w:val="36"/>
              </w:numPr>
            </w:pPr>
            <w:r w:rsidRPr="00DA009D">
              <w:t xml:space="preserve">Track actions from governance forums (Leadership team, </w:t>
            </w:r>
            <w:r w:rsidR="00D8257C">
              <w:t xml:space="preserve">ExCo, </w:t>
            </w:r>
            <w:r w:rsidRPr="00DA009D">
              <w:t xml:space="preserve">Committees, audits) and </w:t>
            </w:r>
            <w:r w:rsidR="002D4153">
              <w:t xml:space="preserve">proactively </w:t>
            </w:r>
            <w:r w:rsidRPr="00DA009D">
              <w:t xml:space="preserve">follow up with </w:t>
            </w:r>
            <w:r w:rsidR="002D4153">
              <w:t>senior stakeholders to drive delivery</w:t>
            </w:r>
          </w:p>
          <w:p w14:paraId="72EA1C88" w14:textId="77777777" w:rsidR="00A30B18" w:rsidRDefault="00A30B18" w:rsidP="000D5F58">
            <w:pPr>
              <w:pStyle w:val="ListParagraph"/>
              <w:numPr>
                <w:ilvl w:val="0"/>
                <w:numId w:val="36"/>
              </w:numPr>
            </w:pPr>
            <w:r w:rsidRPr="00A30B18">
              <w:t xml:space="preserve">Maintain and evolve key artefacts (plans, RAID logs, action trackers, resource plans) to ensure consistency and accuracy </w:t>
            </w:r>
          </w:p>
          <w:p w14:paraId="47861784" w14:textId="77777777" w:rsidR="003B1530" w:rsidRPr="00A30B18" w:rsidRDefault="003B1530" w:rsidP="000D5F58">
            <w:pPr>
              <w:pStyle w:val="ListParagraph"/>
            </w:pPr>
          </w:p>
          <w:p w14:paraId="1A558033" w14:textId="77777777" w:rsidR="00A30B18" w:rsidRDefault="00A30B18" w:rsidP="000D5F58">
            <w:pPr>
              <w:pStyle w:val="ListParagraph"/>
              <w:numPr>
                <w:ilvl w:val="0"/>
                <w:numId w:val="36"/>
              </w:numPr>
            </w:pPr>
            <w:r w:rsidRPr="00A30B18">
              <w:t xml:space="preserve">Support workforce processes (e.g. recruitment tracking, onboarding coordination, organisational data), contributing to an up-to-date view of capability across SaS </w:t>
            </w:r>
          </w:p>
          <w:p w14:paraId="1B4545B4" w14:textId="77777777" w:rsidR="00F009B9" w:rsidRDefault="00F009B9" w:rsidP="000D5F58">
            <w:pPr>
              <w:pStyle w:val="ListParagraph"/>
            </w:pPr>
          </w:p>
          <w:p w14:paraId="5D23E27E" w14:textId="77777777" w:rsidR="00A30B18" w:rsidRDefault="00A30B18" w:rsidP="000D5F58">
            <w:pPr>
              <w:pStyle w:val="ListParagraph"/>
              <w:numPr>
                <w:ilvl w:val="0"/>
                <w:numId w:val="36"/>
              </w:numPr>
            </w:pPr>
            <w:r w:rsidRPr="00A30B18">
              <w:t xml:space="preserve">Maintain and continuously improve central documentation, templates and repositories for SaS business management </w:t>
            </w:r>
          </w:p>
          <w:p w14:paraId="5B12B342" w14:textId="77777777" w:rsidR="00F009B9" w:rsidRDefault="00F009B9" w:rsidP="000D5F58">
            <w:pPr>
              <w:pStyle w:val="ListParagraph"/>
            </w:pPr>
          </w:p>
          <w:p w14:paraId="44B4DDEE" w14:textId="77777777" w:rsidR="00A30B18" w:rsidRPr="00A30B18" w:rsidRDefault="00A30B18" w:rsidP="000D5F58">
            <w:pPr>
              <w:pStyle w:val="ListParagraph"/>
              <w:numPr>
                <w:ilvl w:val="0"/>
                <w:numId w:val="36"/>
              </w:numPr>
            </w:pPr>
            <w:r w:rsidRPr="00A30B18">
              <w:t>Support key initiatives and special projects, contributing to delivery tracking, stakeholder engagement and outcomes</w:t>
            </w:r>
          </w:p>
          <w:p w14:paraId="3DC7B53A" w14:textId="77777777" w:rsidR="0055480B" w:rsidRDefault="0055480B" w:rsidP="00912B2B"/>
          <w:p w14:paraId="4CF76AF4" w14:textId="44B3B8DC" w:rsidR="00912B2B" w:rsidRPr="00912B2B" w:rsidRDefault="00912B2B" w:rsidP="00912B2B">
            <w:pPr>
              <w:rPr>
                <w:b/>
                <w:bCs/>
              </w:rPr>
            </w:pPr>
            <w:r w:rsidRPr="00912B2B">
              <w:rPr>
                <w:b/>
                <w:bCs/>
              </w:rPr>
              <w:t>Reporting &amp; Insights</w:t>
            </w:r>
          </w:p>
          <w:p w14:paraId="3839F11D" w14:textId="77777777" w:rsidR="00E87568" w:rsidRPr="004F66B2" w:rsidRDefault="00E87568" w:rsidP="00E87568">
            <w:pPr>
              <w:numPr>
                <w:ilvl w:val="0"/>
                <w:numId w:val="37"/>
              </w:numPr>
            </w:pPr>
            <w:r w:rsidRPr="004F66B2">
              <w:t>Produce reporting packs, summaries and slide decks</w:t>
            </w:r>
          </w:p>
          <w:p w14:paraId="4ACEE4E9" w14:textId="77777777" w:rsidR="00912B2B" w:rsidRPr="004F66B2" w:rsidRDefault="00912B2B" w:rsidP="00912B2B">
            <w:pPr>
              <w:numPr>
                <w:ilvl w:val="0"/>
                <w:numId w:val="37"/>
              </w:numPr>
            </w:pPr>
            <w:r w:rsidRPr="004F66B2">
              <w:t>Gather and validate data from across SaS to support performance reporting</w:t>
            </w:r>
          </w:p>
          <w:p w14:paraId="02B08D9F" w14:textId="6016E480" w:rsidR="002B64E8" w:rsidRPr="002B64E8" w:rsidRDefault="002B64E8" w:rsidP="002B64E8">
            <w:pPr>
              <w:numPr>
                <w:ilvl w:val="0"/>
                <w:numId w:val="37"/>
              </w:numPr>
            </w:pPr>
            <w:r w:rsidRPr="002B64E8">
              <w:t>Support analysis of key metrics</w:t>
            </w:r>
            <w:r>
              <w:t xml:space="preserve"> </w:t>
            </w:r>
            <w:r w:rsidRPr="004F66B2">
              <w:t xml:space="preserve">(delivery, financials, resourcing) </w:t>
            </w:r>
            <w:r w:rsidRPr="002B64E8">
              <w:t>and contribute to identifying trends, risks and opportunities</w:t>
            </w:r>
          </w:p>
          <w:p w14:paraId="553D4D86" w14:textId="77777777" w:rsidR="00912B2B" w:rsidRPr="004F66B2" w:rsidRDefault="00912B2B" w:rsidP="00912B2B">
            <w:pPr>
              <w:numPr>
                <w:ilvl w:val="0"/>
                <w:numId w:val="37"/>
              </w:numPr>
            </w:pPr>
            <w:r w:rsidRPr="004F66B2">
              <w:t>Ensure data accuracy and consistency across reports</w:t>
            </w:r>
          </w:p>
          <w:p w14:paraId="16794BD4" w14:textId="77777777" w:rsidR="0055480B" w:rsidRDefault="0055480B" w:rsidP="00912B2B">
            <w:pPr>
              <w:rPr>
                <w:b/>
                <w:bCs/>
              </w:rPr>
            </w:pPr>
          </w:p>
          <w:p w14:paraId="2BD3E3D9" w14:textId="1418CCE6" w:rsidR="00912B2B" w:rsidRPr="00912B2B" w:rsidRDefault="00912B2B" w:rsidP="00912B2B">
            <w:pPr>
              <w:rPr>
                <w:b/>
                <w:bCs/>
              </w:rPr>
            </w:pPr>
            <w:r w:rsidRPr="00912B2B">
              <w:rPr>
                <w:b/>
                <w:bCs/>
              </w:rPr>
              <w:t>Coordination &amp; Communications</w:t>
            </w:r>
          </w:p>
          <w:p w14:paraId="66DF4BB0" w14:textId="3024C172" w:rsidR="00A51389" w:rsidRPr="00A51389" w:rsidRDefault="00A51389" w:rsidP="00A51389">
            <w:pPr>
              <w:numPr>
                <w:ilvl w:val="0"/>
                <w:numId w:val="38"/>
              </w:numPr>
            </w:pPr>
            <w:r w:rsidRPr="00A51389">
              <w:t>Coordinate leadership meetings (agenda setting, papers, actions</w:t>
            </w:r>
            <w:r w:rsidR="00DF3855">
              <w:t xml:space="preserve">), </w:t>
            </w:r>
            <w:r w:rsidRPr="00A51389">
              <w:t>ensuring effective follow-up</w:t>
            </w:r>
          </w:p>
          <w:p w14:paraId="6AE340A8" w14:textId="5483F4BD" w:rsidR="00912B2B" w:rsidRPr="003E3511" w:rsidRDefault="00912B2B" w:rsidP="00912B2B">
            <w:pPr>
              <w:numPr>
                <w:ilvl w:val="0"/>
                <w:numId w:val="38"/>
              </w:numPr>
            </w:pPr>
            <w:r w:rsidRPr="003E3511">
              <w:t>Support internal communications (updates, newsletters, key messages)</w:t>
            </w:r>
            <w:r w:rsidR="003E3511" w:rsidRPr="003E3511">
              <w:t>, ensuring consistent messaging and alignment across the directorate</w:t>
            </w:r>
          </w:p>
          <w:p w14:paraId="67CA51D0" w14:textId="77777777" w:rsidR="00C30096" w:rsidRDefault="00912B2B" w:rsidP="00E92258">
            <w:pPr>
              <w:numPr>
                <w:ilvl w:val="0"/>
                <w:numId w:val="38"/>
              </w:numPr>
            </w:pPr>
            <w:r w:rsidRPr="003E3511">
              <w:t>Act as a central point of coordination across teams for information requests</w:t>
            </w:r>
            <w:r w:rsidR="00337740">
              <w:t>, and lia</w:t>
            </w:r>
            <w:r w:rsidR="00E60200">
              <w:t>ise with internal and external stakeholders as required</w:t>
            </w:r>
          </w:p>
          <w:p w14:paraId="480C9FBA" w14:textId="77777777" w:rsidR="00B07E82" w:rsidRDefault="00B07E82" w:rsidP="00E92258">
            <w:pPr>
              <w:numPr>
                <w:ilvl w:val="0"/>
                <w:numId w:val="38"/>
              </w:numPr>
            </w:pPr>
            <w:r>
              <w:t xml:space="preserve">Support the Director </w:t>
            </w:r>
            <w:r w:rsidR="00A71E23">
              <w:t>of Business Management and Operational Resilience as required.</w:t>
            </w:r>
          </w:p>
          <w:p w14:paraId="12151B8A" w14:textId="77777777" w:rsidR="0055480B" w:rsidRDefault="0055480B" w:rsidP="00586DC6">
            <w:pPr>
              <w:rPr>
                <w:b/>
                <w:bCs/>
              </w:rPr>
            </w:pPr>
          </w:p>
          <w:p w14:paraId="02EB18A7" w14:textId="65C47056" w:rsidR="00586DC6" w:rsidRPr="00AD56C6" w:rsidRDefault="00586DC6" w:rsidP="00586DC6">
            <w:pPr>
              <w:rPr>
                <w:b/>
                <w:bCs/>
              </w:rPr>
            </w:pPr>
            <w:r w:rsidRPr="00AD56C6">
              <w:rPr>
                <w:b/>
                <w:bCs/>
              </w:rPr>
              <w:t>Development</w:t>
            </w:r>
            <w:r w:rsidR="00F37D5A">
              <w:rPr>
                <w:b/>
                <w:bCs/>
              </w:rPr>
              <w:t>al</w:t>
            </w:r>
            <w:r w:rsidR="0032229D">
              <w:rPr>
                <w:b/>
                <w:bCs/>
              </w:rPr>
              <w:t xml:space="preserve"> opportunity</w:t>
            </w:r>
          </w:p>
          <w:p w14:paraId="3BD2CBD9" w14:textId="5149D8D8" w:rsidR="006C2CD7" w:rsidRDefault="00AD56C6" w:rsidP="008E4F24">
            <w:pPr>
              <w:pStyle w:val="ListParagraph"/>
              <w:numPr>
                <w:ilvl w:val="0"/>
                <w:numId w:val="36"/>
              </w:numPr>
            </w:pPr>
            <w:r w:rsidRPr="0069086A">
              <w:t>Develop the capability to deputise for the SaS Business Manager as required</w:t>
            </w:r>
            <w:r>
              <w:t xml:space="preserve">, </w:t>
            </w:r>
            <w:r w:rsidRPr="00A30B18">
              <w:t xml:space="preserve">representing the function in leadership meetings and wider forums across Nest </w:t>
            </w:r>
          </w:p>
          <w:p w14:paraId="4632AA3E" w14:textId="0C85DF9A" w:rsidR="000604C3" w:rsidRPr="00A30B18" w:rsidRDefault="000604C3" w:rsidP="008E4F24">
            <w:pPr>
              <w:pStyle w:val="ListParagraph"/>
              <w:numPr>
                <w:ilvl w:val="0"/>
                <w:numId w:val="36"/>
              </w:numPr>
            </w:pPr>
            <w:r>
              <w:t xml:space="preserve">Produce ad hoc presentations </w:t>
            </w:r>
            <w:r w:rsidR="00C370F0">
              <w:t>with light supervision where needed</w:t>
            </w:r>
          </w:p>
          <w:p w14:paraId="19CB8699" w14:textId="2778E682" w:rsidR="00586DC6" w:rsidRPr="000C6725" w:rsidRDefault="00586DC6" w:rsidP="00586DC6"/>
        </w:tc>
      </w:tr>
    </w:tbl>
    <w:p w14:paraId="41D9937F" w14:textId="77777777" w:rsidR="000C6725" w:rsidRDefault="000C6725" w:rsidP="00303A10">
      <w:pPr>
        <w:pStyle w:val="Heading2"/>
        <w:numPr>
          <w:ilvl w:val="0"/>
          <w:numId w:val="0"/>
        </w:numPr>
      </w:pPr>
      <w:r>
        <w:lastRenderedPageBreak/>
        <w:t>Relationships and autonomy</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44C36EB7" w14:textId="77777777" w:rsidTr="006A0609">
        <w:tc>
          <w:tcPr>
            <w:tcW w:w="10546" w:type="dxa"/>
            <w:shd w:val="clear" w:color="auto" w:fill="F2F2F2" w:themeFill="background1" w:themeFillShade="F2"/>
          </w:tcPr>
          <w:p w14:paraId="52FC398A" w14:textId="77777777" w:rsidR="005522B4" w:rsidRPr="00115822" w:rsidRDefault="005522B4" w:rsidP="00A72151">
            <w:pPr>
              <w:pStyle w:val="TableBullet1"/>
            </w:pPr>
            <w:r w:rsidRPr="00115822">
              <w:t>What levels of seniority would this role regularly interact with/influence? e.g. Heads of, Directors, Executive Board, Trustees?</w:t>
            </w:r>
          </w:p>
          <w:p w14:paraId="31384B22" w14:textId="77777777" w:rsidR="005522B4" w:rsidRPr="00115822" w:rsidRDefault="005522B4" w:rsidP="00A72151">
            <w:pPr>
              <w:pStyle w:val="TableBullet1"/>
            </w:pPr>
            <w:r w:rsidRPr="00115822">
              <w:t>List the teams/immediate colleagues you expect this person to interact with to be successful in this role.</w:t>
            </w:r>
          </w:p>
          <w:p w14:paraId="57A735AF" w14:textId="77777777" w:rsidR="005522B4" w:rsidRDefault="005522B4" w:rsidP="00A72151">
            <w:pPr>
              <w:pStyle w:val="TableBullet1"/>
            </w:pPr>
            <w:r w:rsidRPr="00115822">
              <w:t>Are there any key external stakeholders that this role will need to work with?</w:t>
            </w:r>
          </w:p>
        </w:tc>
      </w:tr>
      <w:tr w:rsidR="005522B4" w14:paraId="482545B9" w14:textId="77777777" w:rsidTr="006A0609">
        <w:trPr>
          <w:cantSplit/>
          <w:trHeight w:hRule="exact" w:val="20"/>
        </w:trPr>
        <w:tc>
          <w:tcPr>
            <w:tcW w:w="10546" w:type="dxa"/>
            <w:tcBorders>
              <w:bottom w:val="single" w:sz="4" w:space="0" w:color="FF8200" w:themeColor="text2"/>
            </w:tcBorders>
          </w:tcPr>
          <w:p w14:paraId="187B2ACA" w14:textId="77777777" w:rsidR="005522B4" w:rsidRDefault="005522B4" w:rsidP="006A0609">
            <w:pPr>
              <w:pStyle w:val="KeyMsgText"/>
              <w:keepNext/>
              <w:ind w:right="-249"/>
            </w:pPr>
          </w:p>
        </w:tc>
      </w:tr>
      <w:tr w:rsidR="005522B4" w14:paraId="238A29C2" w14:textId="77777777" w:rsidTr="006D2558">
        <w:trPr>
          <w:cantSplit/>
          <w:trHeight w:val="214"/>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556C2EA2" w14:textId="6FC0CA77" w:rsidR="001528D3" w:rsidRDefault="006D2558" w:rsidP="00A05910">
            <w:r w:rsidRPr="002A524A">
              <w:t xml:space="preserve">The </w:t>
            </w:r>
            <w:r>
              <w:t>role</w:t>
            </w:r>
            <w:r w:rsidRPr="002A524A">
              <w:t xml:space="preserve"> will report to </w:t>
            </w:r>
            <w:r w:rsidR="00357E7B">
              <w:t>the S</w:t>
            </w:r>
            <w:r w:rsidR="0043666A">
              <w:t>aS</w:t>
            </w:r>
            <w:r w:rsidR="00357E7B">
              <w:t xml:space="preserve"> </w:t>
            </w:r>
            <w:r w:rsidR="00254C0D">
              <w:t>Directorate Business Manager</w:t>
            </w:r>
            <w:r w:rsidR="00C34091">
              <w:t xml:space="preserve"> and work</w:t>
            </w:r>
            <w:r w:rsidR="00254C0D">
              <w:t xml:space="preserve"> closely with the </w:t>
            </w:r>
            <w:r w:rsidRPr="009D5A8A">
              <w:t xml:space="preserve">Director of </w:t>
            </w:r>
            <w:r w:rsidR="00254C0D">
              <w:t>Business Management and Operational Resilience</w:t>
            </w:r>
            <w:r w:rsidRPr="009D5A8A">
              <w:t>,</w:t>
            </w:r>
            <w:r>
              <w:t xml:space="preserve"> who is accountable to the </w:t>
            </w:r>
            <w:r w:rsidRPr="00A9206D">
              <w:t>Chief Technology and Operating Officer</w:t>
            </w:r>
            <w:r w:rsidRPr="002A524A">
              <w:t xml:space="preserve"> (C</w:t>
            </w:r>
            <w:r>
              <w:t>T</w:t>
            </w:r>
            <w:r w:rsidRPr="002A524A">
              <w:t>OO)</w:t>
            </w:r>
            <w:r>
              <w:t>.</w:t>
            </w:r>
            <w:r w:rsidR="00AE70DF">
              <w:t xml:space="preserve"> </w:t>
            </w:r>
          </w:p>
          <w:p w14:paraId="675BFC85" w14:textId="4C427AAD" w:rsidR="00A05910" w:rsidRPr="00BB20BA" w:rsidRDefault="00A05910" w:rsidP="00A05910">
            <w:r w:rsidRPr="00BB20BA">
              <w:t>The role will work with guidance from the SaS Business Manager but be expected to take ownership of defined activities, manage deadlines proactively and escalate risks or issues appropriately</w:t>
            </w:r>
            <w:r w:rsidR="00E95383">
              <w:t>.</w:t>
            </w:r>
          </w:p>
          <w:p w14:paraId="2143EE7F" w14:textId="49376317" w:rsidR="00AE5331" w:rsidRDefault="00CF4641" w:rsidP="00537052">
            <w:r>
              <w:t>Th</w:t>
            </w:r>
            <w:r w:rsidR="006D47AB">
              <w:t>is</w:t>
            </w:r>
            <w:r>
              <w:t xml:space="preserve"> role</w:t>
            </w:r>
            <w:r w:rsidR="005A01C2">
              <w:t xml:space="preserve"> will form part of the new Business Management team</w:t>
            </w:r>
            <w:r w:rsidR="00056A6F">
              <w:t xml:space="preserve">, </w:t>
            </w:r>
            <w:r>
              <w:t>work</w:t>
            </w:r>
            <w:r w:rsidR="005A01C2">
              <w:t>ing</w:t>
            </w:r>
            <w:r>
              <w:t xml:space="preserve"> </w:t>
            </w:r>
            <w:r w:rsidR="0021135D">
              <w:t xml:space="preserve">in collaboration with </w:t>
            </w:r>
            <w:r>
              <w:t xml:space="preserve">the </w:t>
            </w:r>
            <w:r w:rsidR="00FC7685">
              <w:t>SaS senior leadership team</w:t>
            </w:r>
            <w:r w:rsidR="00383D09">
              <w:t xml:space="preserve"> to deliver strategic and operational priorities</w:t>
            </w:r>
            <w:r w:rsidR="00E46CAB">
              <w:t xml:space="preserve">. </w:t>
            </w:r>
            <w:r w:rsidR="000B7CA0">
              <w:t>There may be some exposure to the Executive and Committees.</w:t>
            </w:r>
          </w:p>
          <w:p w14:paraId="58F0A8D7" w14:textId="6C676F5B" w:rsidR="000B520E" w:rsidRPr="000C6725" w:rsidRDefault="00812462" w:rsidP="00455D7D">
            <w:r w:rsidRPr="0051458F">
              <w:t>This is a</w:t>
            </w:r>
            <w:r w:rsidR="00455818" w:rsidRPr="0051458F">
              <w:t xml:space="preserve">n important </w:t>
            </w:r>
            <w:r w:rsidRPr="0051458F">
              <w:t xml:space="preserve">role within </w:t>
            </w:r>
            <w:r w:rsidR="00DA3CFD">
              <w:t>SaS</w:t>
            </w:r>
            <w:r w:rsidR="00C60A5A">
              <w:t xml:space="preserve">, with </w:t>
            </w:r>
            <w:r w:rsidR="0021135D" w:rsidRPr="0051458F">
              <w:t>significant impact and stakeholder management.</w:t>
            </w:r>
            <w:r w:rsidR="00D172A5" w:rsidRPr="0051458F">
              <w:t xml:space="preserve"> </w:t>
            </w:r>
          </w:p>
        </w:tc>
      </w:tr>
    </w:tbl>
    <w:p w14:paraId="0670AF4D" w14:textId="77777777" w:rsidR="000C6725" w:rsidRPr="005412BB" w:rsidRDefault="000C6725" w:rsidP="000C6725">
      <w:pPr>
        <w:pStyle w:val="Heading1"/>
        <w:numPr>
          <w:ilvl w:val="0"/>
          <w:numId w:val="0"/>
        </w:numPr>
      </w:pPr>
      <w:r w:rsidRPr="005412BB">
        <w:t>Role requirements</w:t>
      </w:r>
    </w:p>
    <w:p w14:paraId="2C01DCD0" w14:textId="77777777" w:rsidR="000C6725" w:rsidRDefault="000C6725" w:rsidP="00303A10">
      <w:pPr>
        <w:pStyle w:val="Heading2"/>
        <w:numPr>
          <w:ilvl w:val="0"/>
          <w:numId w:val="0"/>
        </w:numPr>
      </w:pPr>
      <w:r>
        <w:t>Experience and technical skills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C1280" w14:paraId="7B318307" w14:textId="77777777" w:rsidTr="006A0609">
        <w:trPr>
          <w:cantSplit/>
          <w:trHeight w:hRule="exact" w:val="20"/>
        </w:trPr>
        <w:tc>
          <w:tcPr>
            <w:tcW w:w="10546" w:type="dxa"/>
            <w:tcBorders>
              <w:bottom w:val="single" w:sz="4" w:space="0" w:color="FF8200" w:themeColor="text2"/>
            </w:tcBorders>
          </w:tcPr>
          <w:p w14:paraId="1E389179" w14:textId="77777777" w:rsidR="001C1280" w:rsidRDefault="001C1280" w:rsidP="006A0609">
            <w:pPr>
              <w:pStyle w:val="KeyMsgText"/>
              <w:keepNext/>
              <w:ind w:right="-249"/>
            </w:pPr>
          </w:p>
        </w:tc>
      </w:tr>
      <w:tr w:rsidR="001C1280" w14:paraId="0B04384E"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17586F4E" w14:textId="77777777" w:rsidR="00084CBC" w:rsidRPr="00D92866" w:rsidRDefault="00084CBC" w:rsidP="00D92866">
            <w:pPr>
              <w:rPr>
                <w:b/>
                <w:bCs/>
              </w:rPr>
            </w:pPr>
            <w:r w:rsidRPr="00D92866">
              <w:rPr>
                <w:b/>
                <w:bCs/>
              </w:rPr>
              <w:t>Essential</w:t>
            </w:r>
          </w:p>
          <w:p w14:paraId="36B2CA4C" w14:textId="34644E54" w:rsidR="00084CBC" w:rsidRDefault="00084CBC" w:rsidP="00084CBC">
            <w:pPr>
              <w:pStyle w:val="ListParagraph"/>
              <w:numPr>
                <w:ilvl w:val="0"/>
                <w:numId w:val="29"/>
              </w:numPr>
            </w:pPr>
            <w:r w:rsidRPr="00D92866">
              <w:t>Experience in a business support, operations</w:t>
            </w:r>
            <w:r w:rsidR="0022032E">
              <w:t xml:space="preserve"> environment</w:t>
            </w:r>
            <w:r w:rsidR="00585A23">
              <w:t>,</w:t>
            </w:r>
            <w:r w:rsidRPr="00D92866">
              <w:t xml:space="preserve"> </w:t>
            </w:r>
            <w:r w:rsidR="00595F6F">
              <w:t xml:space="preserve">change, </w:t>
            </w:r>
            <w:r w:rsidRPr="00D92866">
              <w:t>PMO, governance or coordination role</w:t>
            </w:r>
          </w:p>
          <w:p w14:paraId="291E1371" w14:textId="324F746E" w:rsidR="002D2A5A" w:rsidRDefault="004E642E" w:rsidP="002D2A5A">
            <w:pPr>
              <w:pStyle w:val="ListParagraph"/>
              <w:numPr>
                <w:ilvl w:val="0"/>
                <w:numId w:val="29"/>
              </w:numPr>
            </w:pPr>
            <w:r w:rsidRPr="00D92866">
              <w:t>Experience producing reports, dashboards or presentations for senior stakeholders</w:t>
            </w:r>
            <w:r w:rsidRPr="000C0D2B">
              <w:t xml:space="preserve"> </w:t>
            </w:r>
            <w:r w:rsidR="002D2A5A" w:rsidRPr="000C0D2B">
              <w:t xml:space="preserve"> </w:t>
            </w:r>
          </w:p>
          <w:p w14:paraId="14E9FEA3" w14:textId="0E2BDD92" w:rsidR="006E5FBE" w:rsidRPr="00D92866" w:rsidRDefault="00AA3BE3" w:rsidP="006E5FBE">
            <w:pPr>
              <w:pStyle w:val="ListParagraph"/>
              <w:numPr>
                <w:ilvl w:val="0"/>
                <w:numId w:val="29"/>
              </w:numPr>
            </w:pPr>
            <w:r>
              <w:t xml:space="preserve">Strong analytical </w:t>
            </w:r>
            <w:r w:rsidR="00DE24D2">
              <w:t xml:space="preserve">and numeracy </w:t>
            </w:r>
            <w:r>
              <w:t>skills - a</w:t>
            </w:r>
            <w:r w:rsidR="006E5FBE" w:rsidRPr="00D92866">
              <w:t>bility to gather, interpret and present information clearly and accurately</w:t>
            </w:r>
          </w:p>
          <w:p w14:paraId="09720DA1" w14:textId="4262D130" w:rsidR="002D2A5A" w:rsidRPr="000C0D2B" w:rsidRDefault="002D2A5A" w:rsidP="002D2A5A">
            <w:pPr>
              <w:pStyle w:val="ListParagraph"/>
              <w:numPr>
                <w:ilvl w:val="0"/>
                <w:numId w:val="29"/>
              </w:numPr>
            </w:pPr>
            <w:r w:rsidRPr="000C0D2B">
              <w:t xml:space="preserve">Strong Excel and PowerPoint skills </w:t>
            </w:r>
          </w:p>
          <w:p w14:paraId="778183F6" w14:textId="77777777" w:rsidR="002D2A5A" w:rsidRPr="000C0D2B" w:rsidRDefault="002D2A5A" w:rsidP="002D2A5A">
            <w:pPr>
              <w:pStyle w:val="ListParagraph"/>
              <w:numPr>
                <w:ilvl w:val="0"/>
                <w:numId w:val="29"/>
              </w:numPr>
            </w:pPr>
            <w:r w:rsidRPr="000C0D2B">
              <w:t xml:space="preserve">Ability to manage multiple priorities </w:t>
            </w:r>
            <w:r>
              <w:t>in a fast-paced environment while maintaining high-quality and accurate outputs</w:t>
            </w:r>
            <w:r w:rsidRPr="000C0D2B">
              <w:t xml:space="preserve"> </w:t>
            </w:r>
          </w:p>
          <w:p w14:paraId="67CE7D54" w14:textId="77777777" w:rsidR="00D92866" w:rsidRPr="00D92866" w:rsidRDefault="00D92866" w:rsidP="00B423E1">
            <w:pPr>
              <w:pStyle w:val="ListParagraph"/>
            </w:pPr>
          </w:p>
          <w:p w14:paraId="4B2E2D86" w14:textId="7721D3FD" w:rsidR="00084CBC" w:rsidRPr="00D92866" w:rsidRDefault="00084CBC" w:rsidP="00D92866">
            <w:pPr>
              <w:rPr>
                <w:b/>
                <w:bCs/>
              </w:rPr>
            </w:pPr>
            <w:r w:rsidRPr="00D92866">
              <w:rPr>
                <w:b/>
                <w:bCs/>
              </w:rPr>
              <w:t>Desirable</w:t>
            </w:r>
          </w:p>
          <w:p w14:paraId="459546FF" w14:textId="23533A5D" w:rsidR="00084CBC" w:rsidRDefault="00084CBC" w:rsidP="00084CBC">
            <w:pPr>
              <w:pStyle w:val="ListParagraph"/>
              <w:numPr>
                <w:ilvl w:val="0"/>
                <w:numId w:val="29"/>
              </w:numPr>
            </w:pPr>
            <w:r w:rsidRPr="00D92866">
              <w:t>Experience in a complex, multi-team or regulated environment</w:t>
            </w:r>
          </w:p>
          <w:p w14:paraId="0AD16BE6" w14:textId="528C7C2A" w:rsidR="00084CBC" w:rsidRDefault="00084CBC" w:rsidP="00084CBC">
            <w:pPr>
              <w:pStyle w:val="ListParagraph"/>
              <w:numPr>
                <w:ilvl w:val="0"/>
                <w:numId w:val="29"/>
              </w:numPr>
            </w:pPr>
            <w:r w:rsidRPr="00D92866">
              <w:t>Understanding of business planning, finance, risk, change or</w:t>
            </w:r>
            <w:r w:rsidR="0022032E">
              <w:t xml:space="preserve"> </w:t>
            </w:r>
            <w:r w:rsidRPr="00D92866">
              <w:t>operational delivery</w:t>
            </w:r>
          </w:p>
          <w:p w14:paraId="1F250011" w14:textId="5E46E946" w:rsidR="00084CBC" w:rsidRPr="00D92866" w:rsidRDefault="00084CBC" w:rsidP="00084CBC">
            <w:pPr>
              <w:pStyle w:val="ListParagraph"/>
              <w:numPr>
                <w:ilvl w:val="0"/>
                <w:numId w:val="29"/>
              </w:numPr>
            </w:pPr>
            <w:r w:rsidRPr="00D92866">
              <w:t>Experience supporting governance forums or senior leadership meetings</w:t>
            </w:r>
          </w:p>
          <w:p w14:paraId="357CACF6" w14:textId="07146739" w:rsidR="00E65A90" w:rsidRPr="000C6725" w:rsidRDefault="00E65A90" w:rsidP="00B423E1">
            <w:pPr>
              <w:pStyle w:val="ListParagraph"/>
            </w:pPr>
          </w:p>
        </w:tc>
      </w:tr>
    </w:tbl>
    <w:p w14:paraId="3BF0C122" w14:textId="77777777" w:rsidR="000C6725" w:rsidRDefault="000C6725" w:rsidP="00303A10">
      <w:pPr>
        <w:pStyle w:val="Heading2"/>
        <w:numPr>
          <w:ilvl w:val="0"/>
          <w:numId w:val="0"/>
        </w:numPr>
      </w:pPr>
      <w:r>
        <w:lastRenderedPageBreak/>
        <w:t>Personal attributes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C1280" w14:paraId="12133EFF" w14:textId="77777777" w:rsidTr="006A0609">
        <w:trPr>
          <w:cantSplit/>
          <w:trHeight w:hRule="exact" w:val="20"/>
        </w:trPr>
        <w:tc>
          <w:tcPr>
            <w:tcW w:w="10546" w:type="dxa"/>
            <w:tcBorders>
              <w:bottom w:val="single" w:sz="4" w:space="0" w:color="FF8200" w:themeColor="text2"/>
            </w:tcBorders>
          </w:tcPr>
          <w:p w14:paraId="7BFC1DE1" w14:textId="77777777" w:rsidR="001C1280" w:rsidRDefault="001C1280" w:rsidP="006A0609">
            <w:pPr>
              <w:pStyle w:val="KeyMsgText"/>
              <w:keepNext/>
              <w:ind w:right="-249"/>
            </w:pPr>
          </w:p>
        </w:tc>
      </w:tr>
      <w:tr w:rsidR="001C1280" w14:paraId="338F95D0"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3830D949" w14:textId="77777777" w:rsidR="009A7BD2" w:rsidRPr="009A7BD2" w:rsidRDefault="009A7BD2" w:rsidP="009A7BD2">
            <w:pPr>
              <w:pStyle w:val="ListParagraph"/>
              <w:numPr>
                <w:ilvl w:val="0"/>
                <w:numId w:val="29"/>
              </w:numPr>
              <w:spacing w:after="160" w:line="259" w:lineRule="auto"/>
            </w:pPr>
            <w:r w:rsidRPr="009A7BD2">
              <w:t xml:space="preserve">Highly organised with strong attention to detail </w:t>
            </w:r>
          </w:p>
          <w:p w14:paraId="450C8B47" w14:textId="5F0E83FD" w:rsidR="009A7BD2" w:rsidRPr="009A7BD2" w:rsidRDefault="009A7BD2" w:rsidP="009A7BD2">
            <w:pPr>
              <w:pStyle w:val="ListParagraph"/>
              <w:numPr>
                <w:ilvl w:val="0"/>
                <w:numId w:val="29"/>
              </w:numPr>
              <w:spacing w:after="160" w:line="259" w:lineRule="auto"/>
            </w:pPr>
            <w:r w:rsidRPr="009A7BD2">
              <w:t>Proactive and reliable, with a</w:t>
            </w:r>
            <w:r w:rsidR="00785EEF">
              <w:t xml:space="preserve"> pragmatic </w:t>
            </w:r>
            <w:r w:rsidRPr="009A7BD2">
              <w:t xml:space="preserve">‘gets it done’ mindset </w:t>
            </w:r>
          </w:p>
          <w:p w14:paraId="0D4800C2" w14:textId="19DDB0AF" w:rsidR="009A7BD2" w:rsidRPr="009A7BD2" w:rsidRDefault="009A7BD2" w:rsidP="009A7BD2">
            <w:pPr>
              <w:pStyle w:val="ListParagraph"/>
              <w:numPr>
                <w:ilvl w:val="0"/>
                <w:numId w:val="29"/>
              </w:numPr>
              <w:spacing w:after="160" w:line="259" w:lineRule="auto"/>
            </w:pPr>
            <w:r w:rsidRPr="009A7BD2">
              <w:t xml:space="preserve">Strong communication skills, able to work with a range of stakeholders </w:t>
            </w:r>
            <w:r w:rsidR="006B5E8D">
              <w:t>and confident to contribute views</w:t>
            </w:r>
            <w:r w:rsidR="00387BF2">
              <w:t xml:space="preserve"> and influence senior stakeholders (SaS Leadership level)</w:t>
            </w:r>
          </w:p>
          <w:p w14:paraId="1E51BD6A" w14:textId="77777777" w:rsidR="009A7BD2" w:rsidRPr="009A7BD2" w:rsidRDefault="009A7BD2" w:rsidP="009A7BD2">
            <w:pPr>
              <w:pStyle w:val="ListParagraph"/>
              <w:numPr>
                <w:ilvl w:val="0"/>
                <w:numId w:val="29"/>
              </w:numPr>
              <w:spacing w:after="160" w:line="259" w:lineRule="auto"/>
            </w:pPr>
            <w:r w:rsidRPr="009A7BD2">
              <w:t xml:space="preserve">Comfortable working in a fast-paced, evolving environment </w:t>
            </w:r>
          </w:p>
          <w:p w14:paraId="40DC420E" w14:textId="022BC813" w:rsidR="009A7BD2" w:rsidRPr="009A7BD2" w:rsidRDefault="009A7BD2" w:rsidP="009A7BD2">
            <w:pPr>
              <w:pStyle w:val="ListParagraph"/>
              <w:numPr>
                <w:ilvl w:val="0"/>
                <w:numId w:val="29"/>
              </w:numPr>
              <w:spacing w:after="160" w:line="259" w:lineRule="auto"/>
            </w:pPr>
            <w:r w:rsidRPr="009A7BD2">
              <w:t>Collaborative and team-oriented approach</w:t>
            </w:r>
            <w:r w:rsidR="000843C2">
              <w:t>, able to build a network of relationships to support</w:t>
            </w:r>
            <w:r w:rsidR="001D2982">
              <w:t xml:space="preserve"> delivery</w:t>
            </w:r>
          </w:p>
          <w:p w14:paraId="5CDEF5EA" w14:textId="77777777" w:rsidR="009A7BD2" w:rsidRPr="009A7BD2" w:rsidRDefault="009A7BD2" w:rsidP="009A7BD2">
            <w:pPr>
              <w:pStyle w:val="ListParagraph"/>
              <w:numPr>
                <w:ilvl w:val="0"/>
                <w:numId w:val="29"/>
              </w:numPr>
              <w:spacing w:after="160" w:line="259" w:lineRule="auto"/>
            </w:pPr>
            <w:r w:rsidRPr="009A7BD2">
              <w:t xml:space="preserve">Curious and willing to learn, with an interest in business management and operations </w:t>
            </w:r>
          </w:p>
          <w:p w14:paraId="708D023F" w14:textId="77777777" w:rsidR="009A7BD2" w:rsidRPr="009A7BD2" w:rsidRDefault="009A7BD2" w:rsidP="009A7BD2">
            <w:pPr>
              <w:pStyle w:val="ListParagraph"/>
              <w:numPr>
                <w:ilvl w:val="0"/>
                <w:numId w:val="29"/>
              </w:numPr>
              <w:spacing w:after="160" w:line="259" w:lineRule="auto"/>
            </w:pPr>
            <w:r w:rsidRPr="009A7BD2">
              <w:t xml:space="preserve">Able to manage competing priorities and meet deadlines </w:t>
            </w:r>
          </w:p>
          <w:p w14:paraId="6C9C2ED5" w14:textId="77777777" w:rsidR="009A7BD2" w:rsidRPr="009A7BD2" w:rsidRDefault="009A7BD2" w:rsidP="009A7BD2">
            <w:pPr>
              <w:pStyle w:val="ListParagraph"/>
              <w:numPr>
                <w:ilvl w:val="0"/>
                <w:numId w:val="29"/>
              </w:numPr>
              <w:spacing w:after="160" w:line="259" w:lineRule="auto"/>
            </w:pPr>
            <w:r w:rsidRPr="009A7BD2">
              <w:t>Process-minded with a focus on improving efficiency</w:t>
            </w:r>
          </w:p>
          <w:p w14:paraId="076472AA" w14:textId="5582A6F7" w:rsidR="00222637" w:rsidRPr="000C6725" w:rsidRDefault="009A7BD2" w:rsidP="008D08B4">
            <w:pPr>
              <w:pStyle w:val="ListParagraph"/>
              <w:numPr>
                <w:ilvl w:val="0"/>
                <w:numId w:val="29"/>
              </w:numPr>
              <w:spacing w:after="160" w:line="259" w:lineRule="auto"/>
            </w:pPr>
            <w:r w:rsidRPr="009A7BD2">
              <w:t>Able to deal with all matters in a confidential and timely manner and be trusted implicitly with sensitive information</w:t>
            </w:r>
          </w:p>
        </w:tc>
      </w:tr>
    </w:tbl>
    <w:p w14:paraId="0BEA7301" w14:textId="77777777" w:rsidR="00176A70" w:rsidRDefault="00176A70" w:rsidP="00176A70">
      <w:pPr>
        <w:pStyle w:val="Heading2"/>
        <w:numPr>
          <w:ilvl w:val="0"/>
          <w:numId w:val="0"/>
        </w:numPr>
      </w:pPr>
      <w:r w:rsidRPr="00176A70">
        <w:t>Working pattern</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76A70" w14:paraId="4EEB955E" w14:textId="77777777" w:rsidTr="00BD1E05">
        <w:trPr>
          <w:cantSplit/>
          <w:trHeight w:hRule="exact" w:val="20"/>
        </w:trPr>
        <w:tc>
          <w:tcPr>
            <w:tcW w:w="10546" w:type="dxa"/>
            <w:tcBorders>
              <w:bottom w:val="single" w:sz="4" w:space="0" w:color="FF8200" w:themeColor="text2"/>
            </w:tcBorders>
          </w:tcPr>
          <w:p w14:paraId="4D4799FE" w14:textId="77777777" w:rsidR="00176A70" w:rsidRDefault="00176A70" w:rsidP="00BD1E05">
            <w:pPr>
              <w:pStyle w:val="KeyMsgText"/>
              <w:keepNext/>
              <w:ind w:right="-249"/>
            </w:pPr>
          </w:p>
        </w:tc>
      </w:tr>
      <w:tr w:rsidR="00176A70" w14:paraId="00E79D2D" w14:textId="77777777" w:rsidTr="00BD1E05">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102A78FA" w14:textId="18EE15CE" w:rsidR="00A2048B" w:rsidRDefault="00A2048B" w:rsidP="00A2048B">
            <w:r w:rsidRPr="002A524A">
              <w:t xml:space="preserve">The role is based in </w:t>
            </w:r>
            <w:r>
              <w:t>London</w:t>
            </w:r>
            <w:r w:rsidRPr="002A524A">
              <w:t>, with flexibility for hybrid working arrangements.</w:t>
            </w:r>
          </w:p>
          <w:p w14:paraId="3ECE06CC" w14:textId="486FD33B" w:rsidR="00176A70" w:rsidRPr="000C6725" w:rsidRDefault="00176A70" w:rsidP="00BD1E05"/>
        </w:tc>
      </w:tr>
    </w:tbl>
    <w:p w14:paraId="38CB343E" w14:textId="77777777" w:rsidR="00F2212E" w:rsidRDefault="00F2212E" w:rsidP="006D3A53"/>
    <w:sdt>
      <w:sdtPr>
        <w:alias w:val="Locked Back Graphics"/>
        <w:tag w:val="Locked Back Graphics"/>
        <w:id w:val="-1298136027"/>
        <w:lock w:val="sdtLocked"/>
        <w:placeholder>
          <w:docPart w:val="E31BBABE5E864A0BA9939AA38A63D58D"/>
        </w:placeholder>
      </w:sdtPr>
      <w:sdtEndPr/>
      <w:sdtContent>
        <w:p w14:paraId="669FF867" w14:textId="77777777" w:rsidR="005C7B64" w:rsidRDefault="00F2212E" w:rsidP="004E67AD">
          <w:pPr>
            <w:pStyle w:val="Spacer"/>
          </w:pPr>
          <w:r>
            <w:rPr>
              <w:noProof/>
            </w:rPr>
            <mc:AlternateContent>
              <mc:Choice Requires="wps">
                <w:drawing>
                  <wp:anchor distT="0" distB="0" distL="0" distR="0" simplePos="0" relativeHeight="251658241" behindDoc="1" locked="1" layoutInCell="1" allowOverlap="1" wp14:anchorId="3AA55C07" wp14:editId="74C85407">
                    <wp:simplePos x="0" y="0"/>
                    <wp:positionH relativeFrom="page">
                      <wp:align>left</wp:align>
                    </wp:positionH>
                    <wp:positionV relativeFrom="page">
                      <wp:align>bottom</wp:align>
                    </wp:positionV>
                    <wp:extent cx="7560000" cy="1980000"/>
                    <wp:effectExtent l="0" t="0" r="3175" b="9525"/>
                    <wp:wrapSquare wrapText="bothSides"/>
                    <wp:docPr id="6" name="ColouredShap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000" cy="1980000"/>
                            </a:xfrm>
                            <a:prstGeom prst="rect">
                              <a:avLst/>
                            </a:prstGeom>
                            <a:solidFill>
                              <a:srgbClr val="2846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W w:w="0" w:type="auto"/>
                                  <w:tblLayout w:type="fixed"/>
                                  <w:tblCellMar>
                                    <w:left w:w="0" w:type="dxa"/>
                                    <w:right w:w="0" w:type="dxa"/>
                                  </w:tblCellMar>
                                  <w:tblLook w:val="04A0" w:firstRow="1" w:lastRow="0" w:firstColumn="1" w:lastColumn="0" w:noHBand="0" w:noVBand="1"/>
                                </w:tblPr>
                                <w:tblGrid>
                                  <w:gridCol w:w="6096"/>
                                  <w:gridCol w:w="4433"/>
                                </w:tblGrid>
                                <w:tr w:rsidR="00F2212E" w:rsidRPr="006D2558" w14:paraId="3DD8043E" w14:textId="77777777" w:rsidTr="005C7B64">
                                  <w:trPr>
                                    <w:trHeight w:val="1701"/>
                                  </w:trPr>
                                  <w:tc>
                                    <w:tcPr>
                                      <w:tcW w:w="6096" w:type="dxa"/>
                                      <w:vAlign w:val="bottom"/>
                                    </w:tcPr>
                                    <w:p w14:paraId="70C54470" w14:textId="77777777" w:rsidR="00F2212E" w:rsidRPr="007267C1" w:rsidRDefault="00F2212E" w:rsidP="005C7B64">
                                      <w:pPr>
                                        <w:pStyle w:val="NoSpacing"/>
                                        <w:rPr>
                                          <w:color w:val="FFFFFF" w:themeColor="background1"/>
                                          <w:sz w:val="24"/>
                                        </w:rPr>
                                      </w:pPr>
                                      <w:r w:rsidRPr="007267C1">
                                        <w:rPr>
                                          <w:color w:val="FFFFFF" w:themeColor="background1"/>
                                          <w:sz w:val="24"/>
                                        </w:rPr>
                                        <w:t>Nest Corporation</w:t>
                                      </w:r>
                                    </w:p>
                                    <w:p w14:paraId="5ADF5FBE" w14:textId="77777777" w:rsidR="00F2212E" w:rsidRDefault="00F2212E" w:rsidP="005C7B64">
                                      <w:pPr>
                                        <w:pStyle w:val="NoSpacing"/>
                                        <w:rPr>
                                          <w:color w:val="FFFFFF" w:themeColor="background1"/>
                                          <w:sz w:val="24"/>
                                        </w:rPr>
                                      </w:pPr>
                                      <w:r w:rsidRPr="007267C1">
                                        <w:rPr>
                                          <w:color w:val="FFFFFF" w:themeColor="background1"/>
                                          <w:sz w:val="24"/>
                                        </w:rPr>
                                        <w:t>10 South Colonnade</w:t>
                                      </w:r>
                                    </w:p>
                                    <w:p w14:paraId="4668DAF5" w14:textId="77777777" w:rsidR="00F2212E" w:rsidRDefault="00F2212E" w:rsidP="005C7B64">
                                      <w:pPr>
                                        <w:pStyle w:val="NoSpacing"/>
                                        <w:rPr>
                                          <w:color w:val="FFFFFF" w:themeColor="background1"/>
                                          <w:sz w:val="24"/>
                                        </w:rPr>
                                      </w:pPr>
                                      <w:r w:rsidRPr="007267C1">
                                        <w:rPr>
                                          <w:color w:val="FFFFFF" w:themeColor="background1"/>
                                          <w:sz w:val="24"/>
                                        </w:rPr>
                                        <w:t>Canary Wharf</w:t>
                                      </w:r>
                                    </w:p>
                                    <w:p w14:paraId="3FA4C82A" w14:textId="77777777" w:rsidR="00F2212E" w:rsidRPr="006D2558" w:rsidRDefault="00F2212E" w:rsidP="005C7B64">
                                      <w:pPr>
                                        <w:pStyle w:val="NoSpacing"/>
                                        <w:rPr>
                                          <w:color w:val="FFFFFF" w:themeColor="background1"/>
                                          <w:sz w:val="24"/>
                                          <w:lang w:val="it-IT"/>
                                        </w:rPr>
                                      </w:pPr>
                                      <w:r w:rsidRPr="006D2558">
                                        <w:rPr>
                                          <w:color w:val="FFFFFF" w:themeColor="background1"/>
                                          <w:sz w:val="24"/>
                                          <w:lang w:val="it-IT"/>
                                        </w:rPr>
                                        <w:t>London, E14 4PZ</w:t>
                                      </w:r>
                                    </w:p>
                                    <w:p w14:paraId="2F9FC0F6" w14:textId="77777777" w:rsidR="0064205F" w:rsidRPr="006D2558" w:rsidRDefault="0064205F" w:rsidP="005C7B64">
                                      <w:pPr>
                                        <w:pStyle w:val="NoSpacing"/>
                                        <w:rPr>
                                          <w:color w:val="FFFFFF" w:themeColor="background1"/>
                                          <w:sz w:val="24"/>
                                          <w:lang w:val="it-IT"/>
                                        </w:rPr>
                                      </w:pPr>
                                    </w:p>
                                    <w:p w14:paraId="1EBA5EB5" w14:textId="77777777" w:rsidR="00F2212E" w:rsidRPr="006D2558" w:rsidRDefault="00F2212E" w:rsidP="005C7B64">
                                      <w:pPr>
                                        <w:pStyle w:val="NoSpacing"/>
                                        <w:rPr>
                                          <w:b/>
                                          <w:color w:val="FFFFFF" w:themeColor="background1"/>
                                          <w:sz w:val="24"/>
                                          <w:lang w:val="it-IT"/>
                                        </w:rPr>
                                      </w:pPr>
                                      <w:hyperlink r:id="rId14" w:history="1">
                                        <w:r w:rsidRPr="006D2558">
                                          <w:rPr>
                                            <w:rStyle w:val="Hyperlink"/>
                                            <w:color w:val="FFFFFF" w:themeColor="background1"/>
                                            <w:sz w:val="28"/>
                                            <w:u w:val="none"/>
                                            <w:lang w:val="it-IT"/>
                                          </w:rPr>
                                          <w:t>nestpensions.org.uk</w:t>
                                        </w:r>
                                      </w:hyperlink>
                                    </w:p>
                                  </w:tc>
                                  <w:tc>
                                    <w:tcPr>
                                      <w:tcW w:w="4433" w:type="dxa"/>
                                      <w:vAlign w:val="bottom"/>
                                    </w:tcPr>
                                    <w:p w14:paraId="6ED00836" w14:textId="77777777" w:rsidR="00F2212E" w:rsidRPr="006D2558" w:rsidRDefault="00F2212E" w:rsidP="005C7B64">
                                      <w:pPr>
                                        <w:pStyle w:val="NoSpacing"/>
                                        <w:jc w:val="right"/>
                                        <w:rPr>
                                          <w:color w:val="FF7882"/>
                                          <w:sz w:val="16"/>
                                          <w:lang w:val="it-IT"/>
                                        </w:rPr>
                                      </w:pPr>
                                    </w:p>
                                  </w:tc>
                                </w:tr>
                              </w:tbl>
                              <w:p w14:paraId="2327857C" w14:textId="77777777" w:rsidR="00F2212E" w:rsidRPr="006D2558" w:rsidRDefault="00F2212E" w:rsidP="00F2212E">
                                <w:pPr>
                                  <w:pStyle w:val="Spacer"/>
                                  <w:rPr>
                                    <w:lang w:val="it-IT"/>
                                  </w:rPr>
                                </w:pPr>
                              </w:p>
                            </w:txbxContent>
                          </wps:txbx>
                          <wps:bodyPr rot="0" spcFirstLastPara="0" vert="horz" wrap="square" lIns="432000" tIns="432000" rIns="432000" bIns="4320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3AA55C07" id="ColouredShape" o:spid="_x0000_s1026" style="position:absolute;margin-left:0;margin-top:0;width:595.3pt;height:155.9pt;z-index:-251658239;visibility:visible;mso-wrap-style:square;mso-width-percent:0;mso-height-percent:0;mso-wrap-distance-left:0;mso-wrap-distance-top:0;mso-wrap-distance-right:0;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" fillcolor="#28465f" stroked="f" strokeweight="1pt">
                    <v:textbox style="mso-fit-shape-to-text:t" inset="12mm,12mm,12mm,12mm">
                      <w:txbxContent>
                        <w:tbl>
                          <w:tblPr>
                            <w:tblW w:w="0" w:type="auto"/>
                            <w:tblLayout w:type="fixed"/>
                            <w:tblCellMar>
                              <w:left w:w="0" w:type="dxa"/>
                              <w:right w:w="0" w:type="dxa"/>
                            </w:tblCellMar>
                            <w:tblLook w:val="04A0" w:firstRow="1" w:lastRow="0" w:firstColumn="1" w:lastColumn="0" w:noHBand="0" w:noVBand="1"/>
                          </w:tblPr>
                          <w:tblGrid>
                            <w:gridCol w:w="6096"/>
                            <w:gridCol w:w="4433"/>
                          </w:tblGrid>
                          <w:tr w:rsidR="00F2212E" w:rsidRPr="006D2558" w14:paraId="3DD8043E" w14:textId="77777777" w:rsidTr="005C7B64">
                            <w:trPr>
                              <w:trHeight w:val="1701"/>
                            </w:trPr>
                            <w:tc>
                              <w:tcPr>
                                <w:tcW w:w="6096" w:type="dxa"/>
                                <w:vAlign w:val="bottom"/>
                              </w:tcPr>
                              <w:p w14:paraId="70C54470" w14:textId="77777777" w:rsidR="00F2212E" w:rsidRPr="007267C1" w:rsidRDefault="00F2212E" w:rsidP="005C7B64">
                                <w:pPr>
                                  <w:pStyle w:val="NoSpacing"/>
                                  <w:rPr>
                                    <w:color w:val="FFFFFF" w:themeColor="background1"/>
                                    <w:sz w:val="24"/>
                                  </w:rPr>
                                </w:pPr>
                                <w:r w:rsidRPr="007267C1">
                                  <w:rPr>
                                    <w:color w:val="FFFFFF" w:themeColor="background1"/>
                                    <w:sz w:val="24"/>
                                  </w:rPr>
                                  <w:t>Nest Corporation</w:t>
                                </w:r>
                              </w:p>
                              <w:p w14:paraId="5ADF5FBE" w14:textId="77777777" w:rsidR="00F2212E" w:rsidRDefault="00F2212E" w:rsidP="005C7B64">
                                <w:pPr>
                                  <w:pStyle w:val="NoSpacing"/>
                                  <w:rPr>
                                    <w:color w:val="FFFFFF" w:themeColor="background1"/>
                                    <w:sz w:val="24"/>
                                  </w:rPr>
                                </w:pPr>
                                <w:r w:rsidRPr="007267C1">
                                  <w:rPr>
                                    <w:color w:val="FFFFFF" w:themeColor="background1"/>
                                    <w:sz w:val="24"/>
                                  </w:rPr>
                                  <w:t>10 South Colonnade</w:t>
                                </w:r>
                              </w:p>
                              <w:p w14:paraId="4668DAF5" w14:textId="77777777" w:rsidR="00F2212E" w:rsidRDefault="00F2212E" w:rsidP="005C7B64">
                                <w:pPr>
                                  <w:pStyle w:val="NoSpacing"/>
                                  <w:rPr>
                                    <w:color w:val="FFFFFF" w:themeColor="background1"/>
                                    <w:sz w:val="24"/>
                                  </w:rPr>
                                </w:pPr>
                                <w:r w:rsidRPr="007267C1">
                                  <w:rPr>
                                    <w:color w:val="FFFFFF" w:themeColor="background1"/>
                                    <w:sz w:val="24"/>
                                  </w:rPr>
                                  <w:t>Canary Wharf</w:t>
                                </w:r>
                              </w:p>
                              <w:p w14:paraId="3FA4C82A" w14:textId="77777777" w:rsidR="00F2212E" w:rsidRPr="006D2558" w:rsidRDefault="00F2212E" w:rsidP="005C7B64">
                                <w:pPr>
                                  <w:pStyle w:val="NoSpacing"/>
                                  <w:rPr>
                                    <w:color w:val="FFFFFF" w:themeColor="background1"/>
                                    <w:sz w:val="24"/>
                                    <w:lang w:val="it-IT"/>
                                  </w:rPr>
                                </w:pPr>
                                <w:r w:rsidRPr="006D2558">
                                  <w:rPr>
                                    <w:color w:val="FFFFFF" w:themeColor="background1"/>
                                    <w:sz w:val="24"/>
                                    <w:lang w:val="it-IT"/>
                                  </w:rPr>
                                  <w:t>London, E14 4PZ</w:t>
                                </w:r>
                              </w:p>
                              <w:p w14:paraId="2F9FC0F6" w14:textId="77777777" w:rsidR="0064205F" w:rsidRPr="006D2558" w:rsidRDefault="0064205F" w:rsidP="005C7B64">
                                <w:pPr>
                                  <w:pStyle w:val="NoSpacing"/>
                                  <w:rPr>
                                    <w:color w:val="FFFFFF" w:themeColor="background1"/>
                                    <w:sz w:val="24"/>
                                    <w:lang w:val="it-IT"/>
                                  </w:rPr>
                                </w:pPr>
                              </w:p>
                              <w:p w14:paraId="1EBA5EB5" w14:textId="77777777" w:rsidR="00F2212E" w:rsidRPr="006D2558" w:rsidRDefault="00F2212E" w:rsidP="005C7B64">
                                <w:pPr>
                                  <w:pStyle w:val="NoSpacing"/>
                                  <w:rPr>
                                    <w:b/>
                                    <w:color w:val="FFFFFF" w:themeColor="background1"/>
                                    <w:sz w:val="24"/>
                                    <w:lang w:val="it-IT"/>
                                  </w:rPr>
                                </w:pPr>
                                <w:hyperlink r:id="rId15" w:history="1">
                                  <w:r w:rsidRPr="006D2558">
                                    <w:rPr>
                                      <w:rStyle w:val="Hyperlink"/>
                                      <w:color w:val="FFFFFF" w:themeColor="background1"/>
                                      <w:sz w:val="28"/>
                                      <w:u w:val="none"/>
                                      <w:lang w:val="it-IT"/>
                                    </w:rPr>
                                    <w:t>nestpensions.org.uk</w:t>
                                  </w:r>
                                </w:hyperlink>
                              </w:p>
                            </w:tc>
                            <w:tc>
                              <w:tcPr>
                                <w:tcW w:w="4433" w:type="dxa"/>
                                <w:vAlign w:val="bottom"/>
                              </w:tcPr>
                              <w:p w14:paraId="6ED00836" w14:textId="77777777" w:rsidR="00F2212E" w:rsidRPr="006D2558" w:rsidRDefault="00F2212E" w:rsidP="005C7B64">
                                <w:pPr>
                                  <w:pStyle w:val="NoSpacing"/>
                                  <w:jc w:val="right"/>
                                  <w:rPr>
                                    <w:color w:val="FF7882"/>
                                    <w:sz w:val="16"/>
                                    <w:lang w:val="it-IT"/>
                                  </w:rPr>
                                </w:pPr>
                              </w:p>
                            </w:tc>
                          </w:tr>
                        </w:tbl>
                        <w:p w14:paraId="2327857C" w14:textId="77777777" w:rsidR="00F2212E" w:rsidRPr="006D2558" w:rsidRDefault="00F2212E" w:rsidP="00F2212E">
                          <w:pPr>
                            <w:pStyle w:val="Spacer"/>
                            <w:rPr>
                              <w:lang w:val="it-IT"/>
                            </w:rPr>
                          </w:pPr>
                        </w:p>
                      </w:txbxContent>
                    </v:textbox>
                    <w10:wrap type="square" anchorx="page" anchory="page"/>
                    <w10:anchorlock/>
                  </v:rect>
                </w:pict>
              </mc:Fallback>
            </mc:AlternateContent>
          </w:r>
        </w:p>
      </w:sdtContent>
    </w:sdt>
    <w:p w14:paraId="22096501" w14:textId="77777777" w:rsidR="00F2212E" w:rsidRDefault="00F2212E" w:rsidP="00F2212E">
      <w:pPr>
        <w:pStyle w:val="Hidden"/>
        <w:framePr w:wrap="around"/>
      </w:pPr>
    </w:p>
    <w:sectPr w:rsidR="00F2212E" w:rsidSect="000C6725">
      <w:headerReference w:type="even" r:id="rId16"/>
      <w:headerReference w:type="default" r:id="rId17"/>
      <w:footerReference w:type="even" r:id="rId18"/>
      <w:footerReference w:type="default" r:id="rId19"/>
      <w:headerReference w:type="first" r:id="rId20"/>
      <w:footerReference w:type="first" r:id="rId21"/>
      <w:pgSz w:w="11906" w:h="16838" w:code="9"/>
      <w:pgMar w:top="1588" w:right="680" w:bottom="1361" w:left="680" w:header="68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A899A" w14:textId="77777777" w:rsidR="0028245D" w:rsidRDefault="0028245D" w:rsidP="00540F52">
      <w:r>
        <w:separator/>
      </w:r>
    </w:p>
  </w:endnote>
  <w:endnote w:type="continuationSeparator" w:id="0">
    <w:p w14:paraId="511468EB" w14:textId="77777777" w:rsidR="0028245D" w:rsidRDefault="0028245D" w:rsidP="00540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ne)">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52CF5" w14:textId="77777777" w:rsidR="00176A70" w:rsidRDefault="00176A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15990"/>
      <w:tblW w:w="10545" w:type="dxa"/>
      <w:tblBorders>
        <w:top w:val="single" w:sz="2" w:space="0" w:color="28465F"/>
      </w:tblBorders>
      <w:tblLayout w:type="fixed"/>
      <w:tblCellMar>
        <w:left w:w="0" w:type="dxa"/>
        <w:right w:w="0" w:type="dxa"/>
      </w:tblCellMar>
      <w:tblLook w:val="04A0" w:firstRow="1" w:lastRow="0" w:firstColumn="1" w:lastColumn="0" w:noHBand="0" w:noVBand="1"/>
    </w:tblPr>
    <w:tblGrid>
      <w:gridCol w:w="9072"/>
      <w:gridCol w:w="1473"/>
    </w:tblGrid>
    <w:tr w:rsidR="005C7B64" w14:paraId="7E46A398" w14:textId="77777777" w:rsidTr="00F2212E">
      <w:trPr>
        <w:trHeight w:val="283"/>
      </w:trPr>
      <w:tc>
        <w:tcPr>
          <w:tcW w:w="9072" w:type="dxa"/>
          <w:vAlign w:val="bottom"/>
        </w:tcPr>
        <w:p w14:paraId="72B74739" w14:textId="77777777" w:rsidR="005C7B64" w:rsidRDefault="005C7B64" w:rsidP="00F2212E">
          <w:pPr>
            <w:pStyle w:val="Footer"/>
            <w:tabs>
              <w:tab w:val="left" w:pos="0"/>
              <w:tab w:val="right" w:pos="10538"/>
            </w:tabs>
          </w:pPr>
          <w:r w:rsidRPr="00A50E6B">
            <w:rPr>
              <w:b/>
              <w:bCs/>
            </w:rPr>
            <w:t>Nest</w:t>
          </w:r>
        </w:p>
      </w:tc>
      <w:tc>
        <w:tcPr>
          <w:tcW w:w="1473" w:type="dxa"/>
          <w:vAlign w:val="bottom"/>
        </w:tcPr>
        <w:p w14:paraId="7C34524F" w14:textId="77777777" w:rsidR="005C7B64" w:rsidRDefault="005C7B64" w:rsidP="00F2212E">
          <w:pPr>
            <w:pStyle w:val="Footer"/>
            <w:tabs>
              <w:tab w:val="left" w:pos="0"/>
              <w:tab w:val="right" w:pos="10538"/>
            </w:tabs>
            <w:jc w:val="right"/>
          </w:pPr>
          <w:r w:rsidRPr="003166E3">
            <w:rPr>
              <w:b/>
            </w:rPr>
            <w:fldChar w:fldCharType="begin"/>
          </w:r>
          <w:r w:rsidRPr="003166E3">
            <w:rPr>
              <w:b/>
            </w:rPr>
            <w:instrText xml:space="preserve"> PAGE  \* Arabic </w:instrText>
          </w:r>
          <w:r w:rsidRPr="003166E3">
            <w:rPr>
              <w:b/>
            </w:rPr>
            <w:fldChar w:fldCharType="separate"/>
          </w:r>
          <w:r>
            <w:rPr>
              <w:b/>
            </w:rPr>
            <w:t>4</w:t>
          </w:r>
          <w:r w:rsidRPr="003166E3">
            <w:rPr>
              <w:b/>
            </w:rPr>
            <w:fldChar w:fldCharType="end"/>
          </w:r>
          <w:r w:rsidRPr="003166E3">
            <w:rPr>
              <w:b/>
            </w:rPr>
            <w:t xml:space="preserve"> of </w:t>
          </w:r>
          <w:r w:rsidRPr="003166E3">
            <w:rPr>
              <w:b/>
            </w:rPr>
            <w:fldChar w:fldCharType="begin"/>
          </w:r>
          <w:r w:rsidRPr="003166E3">
            <w:rPr>
              <w:b/>
            </w:rPr>
            <w:instrText xml:space="preserve"> NUMPAGES  \* Arabic </w:instrText>
          </w:r>
          <w:r w:rsidRPr="003166E3">
            <w:rPr>
              <w:b/>
            </w:rPr>
            <w:fldChar w:fldCharType="separate"/>
          </w:r>
          <w:r>
            <w:rPr>
              <w:b/>
            </w:rPr>
            <w:t>7</w:t>
          </w:r>
          <w:r w:rsidRPr="003166E3">
            <w:rPr>
              <w:b/>
            </w:rPr>
            <w:fldChar w:fldCharType="end"/>
          </w:r>
        </w:p>
      </w:tc>
    </w:tr>
  </w:tbl>
  <w:p w14:paraId="76FF0B02" w14:textId="77777777" w:rsidR="00BB05CB" w:rsidRPr="005C7B64" w:rsidRDefault="00BB05CB" w:rsidP="005C7B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15877"/>
      <w:tblW w:w="10545" w:type="dxa"/>
      <w:tblBorders>
        <w:top w:val="single" w:sz="2" w:space="0" w:color="FF8200" w:themeColor="text2"/>
      </w:tblBorders>
      <w:tblLayout w:type="fixed"/>
      <w:tblCellMar>
        <w:left w:w="0" w:type="dxa"/>
        <w:right w:w="0" w:type="dxa"/>
      </w:tblCellMar>
      <w:tblLook w:val="04A0" w:firstRow="1" w:lastRow="0" w:firstColumn="1" w:lastColumn="0" w:noHBand="0" w:noVBand="1"/>
    </w:tblPr>
    <w:tblGrid>
      <w:gridCol w:w="7938"/>
      <w:gridCol w:w="2607"/>
    </w:tblGrid>
    <w:tr w:rsidR="00BF6755" w14:paraId="4C32D504" w14:textId="77777777" w:rsidTr="001E7B00">
      <w:trPr>
        <w:trHeight w:val="397"/>
      </w:trPr>
      <w:tc>
        <w:tcPr>
          <w:tcW w:w="7938" w:type="dxa"/>
          <w:vAlign w:val="bottom"/>
        </w:tcPr>
        <w:p w14:paraId="4D7F88F4" w14:textId="77777777" w:rsidR="00BF6755" w:rsidRDefault="00BF6755" w:rsidP="001E7B00">
          <w:pPr>
            <w:pStyle w:val="Footer"/>
            <w:tabs>
              <w:tab w:val="left" w:pos="0"/>
              <w:tab w:val="right" w:pos="10538"/>
            </w:tabs>
          </w:pP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IF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007B1476">
            <w:rPr>
              <w:rFonts w:asciiTheme="majorHAnsi" w:hAnsiTheme="majorHAnsi"/>
              <w:bCs/>
              <w:caps/>
              <w:noProof/>
              <w:color w:val="FF8200" w:themeColor="text2"/>
              <w:lang w:val="en-US"/>
            </w:rPr>
            <w:instrText>Error! No text of specified style in document.</w:instrText>
          </w:r>
          <w:r w:rsidRPr="00514A63">
            <w:rPr>
              <w:rFonts w:asciiTheme="majorHAnsi" w:hAnsiTheme="majorHAnsi"/>
              <w:b/>
              <w:caps/>
              <w:color w:val="FF8200" w:themeColor="text2"/>
            </w:rPr>
            <w:fldChar w:fldCharType="end"/>
          </w:r>
          <w:r w:rsidRPr="00514A63">
            <w:rPr>
              <w:rFonts w:asciiTheme="majorHAnsi" w:hAnsiTheme="majorHAnsi"/>
              <w:b/>
              <w:caps/>
              <w:noProof/>
              <w:color w:val="FF8200" w:themeColor="text2"/>
            </w:rPr>
            <w:instrText>"</w:instrText>
          </w:r>
          <w:r w:rsidRPr="00514A63">
            <w:rPr>
              <w:rFonts w:asciiTheme="majorHAnsi" w:hAnsiTheme="majorHAnsi"/>
              <w:b/>
              <w:caps/>
              <w:color w:val="FF8200" w:themeColor="text2"/>
            </w:rPr>
            <w:instrText xml:space="preserve"> = "Error*" ""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Pr="00514A63">
            <w:rPr>
              <w:rFonts w:asciiTheme="majorHAnsi" w:hAnsiTheme="majorHAnsi"/>
              <w:b/>
              <w:caps/>
              <w:noProof/>
              <w:color w:val="FF8200" w:themeColor="text2"/>
            </w:rPr>
            <w:instrText>Main numbered heading</w:instrText>
          </w:r>
          <w:r w:rsidRPr="00514A63">
            <w:rPr>
              <w:rFonts w:asciiTheme="majorHAnsi" w:hAnsiTheme="majorHAnsi"/>
              <w:b/>
              <w:caps/>
              <w:color w:val="FF8200" w:themeColor="text2"/>
            </w:rPr>
            <w:fldChar w:fldCharType="end"/>
          </w:r>
          <w:r>
            <w:rPr>
              <w:rFonts w:asciiTheme="majorHAnsi" w:hAnsiTheme="majorHAnsi"/>
              <w:b/>
              <w:caps/>
              <w:color w:val="FF8200" w:themeColor="text2"/>
            </w:rPr>
            <w:instrText xml:space="preserve">   </w:instrText>
          </w:r>
          <w:r w:rsidRPr="00514A63">
            <w:rPr>
              <w:rFonts w:asciiTheme="majorHAnsi" w:hAnsiTheme="majorHAnsi"/>
              <w:b/>
              <w:caps/>
              <w:color w:val="FF8200" w:themeColor="text2"/>
            </w:rPr>
            <w:instrText xml:space="preserve">" </w:instrText>
          </w:r>
          <w:r w:rsidRPr="00514A63">
            <w:rPr>
              <w:rFonts w:asciiTheme="majorHAnsi" w:hAnsiTheme="majorHAnsi"/>
              <w:b/>
              <w:caps/>
              <w:color w:val="FF8200" w:themeColor="text2"/>
            </w:rPr>
            <w:fldChar w:fldCharType="end"/>
          </w:r>
          <w:r w:rsidRPr="00E47272">
            <w:rPr>
              <w:rFonts w:asciiTheme="majorHAnsi" w:hAnsiTheme="majorHAnsi"/>
            </w:rPr>
            <w:fldChar w:fldCharType="begin"/>
          </w:r>
          <w:r w:rsidRPr="00E47272">
            <w:rPr>
              <w:rFonts w:asciiTheme="majorHAnsi" w:hAnsiTheme="majorHAnsi"/>
            </w:rPr>
            <w:instrText xml:space="preserve"> IF "</w:instrText>
          </w:r>
          <w:r>
            <w:fldChar w:fldCharType="begin"/>
          </w:r>
          <w:r>
            <w:instrText xml:space="preserve"> STYLEREF  "±CoverConfi"</w:instrText>
          </w:r>
          <w:r>
            <w:fldChar w:fldCharType="separate"/>
          </w:r>
          <w:r w:rsidR="007B1476">
            <w:rPr>
              <w:b/>
              <w:bCs/>
              <w:noProof/>
              <w:lang w:val="en-US"/>
            </w:rPr>
            <w:instrText>Error! No text of specified style in document.</w:instrText>
          </w:r>
          <w: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rPr>
              <w:rFonts w:asciiTheme="majorHAnsi" w:hAnsiTheme="majorHAnsi"/>
            </w:rPr>
            <w:instrText xml:space="preserve">Nest </w:instrText>
          </w:r>
          <w:r>
            <w:fldChar w:fldCharType="begin"/>
          </w:r>
          <w:r>
            <w:instrText xml:space="preserve"> STYLEREF  "±CoverConfi</w:instrText>
          </w:r>
          <w:r>
            <w:fldChar w:fldCharType="separate"/>
          </w:r>
          <w:r w:rsidR="00F2212E">
            <w:rPr>
              <w:noProof/>
            </w:rPr>
            <w:instrText>Choose an item.</w:instrText>
          </w:r>
          <w:r>
            <w:fldChar w:fldCharType="end"/>
          </w:r>
          <w:r w:rsidRPr="00E47272">
            <w:rPr>
              <w:rFonts w:asciiTheme="majorHAnsi" w:hAnsiTheme="majorHAnsi"/>
            </w:rPr>
            <w:instrText xml:space="preserve">" </w:instrText>
          </w:r>
          <w:r w:rsidRPr="00E47272">
            <w:rPr>
              <w:rFonts w:asciiTheme="majorHAnsi" w:hAnsiTheme="majorHAnsi"/>
            </w:rPr>
            <w:fldChar w:fldCharType="end"/>
          </w:r>
        </w:p>
      </w:tc>
      <w:tc>
        <w:tcPr>
          <w:tcW w:w="2607" w:type="dxa"/>
          <w:vAlign w:val="bottom"/>
        </w:tcPr>
        <w:p w14:paraId="30B5DED8" w14:textId="77777777" w:rsidR="00BF6755" w:rsidRDefault="00BF6755" w:rsidP="001E7B00">
          <w:pPr>
            <w:pStyle w:val="Footer"/>
            <w:tabs>
              <w:tab w:val="left" w:pos="0"/>
              <w:tab w:val="right" w:pos="10538"/>
            </w:tabs>
            <w:jc w:val="right"/>
          </w:pPr>
          <w:r w:rsidRPr="003166E3">
            <w:rPr>
              <w:b/>
            </w:rPr>
            <w:fldChar w:fldCharType="begin"/>
          </w:r>
          <w:r w:rsidRPr="003166E3">
            <w:rPr>
              <w:b/>
            </w:rPr>
            <w:instrText xml:space="preserve"> PAGE  \* Arabic </w:instrText>
          </w:r>
          <w:r w:rsidRPr="003166E3">
            <w:rPr>
              <w:b/>
            </w:rPr>
            <w:fldChar w:fldCharType="separate"/>
          </w:r>
          <w:r>
            <w:rPr>
              <w:b/>
            </w:rPr>
            <w:t>2</w:t>
          </w:r>
          <w:r w:rsidRPr="003166E3">
            <w:rPr>
              <w:b/>
            </w:rPr>
            <w:fldChar w:fldCharType="end"/>
          </w:r>
          <w:r w:rsidRPr="003166E3">
            <w:rPr>
              <w:b/>
            </w:rPr>
            <w:t xml:space="preserve"> of </w:t>
          </w:r>
          <w:r w:rsidRPr="003166E3">
            <w:rPr>
              <w:b/>
            </w:rPr>
            <w:fldChar w:fldCharType="begin"/>
          </w:r>
          <w:r w:rsidRPr="003166E3">
            <w:rPr>
              <w:b/>
            </w:rPr>
            <w:instrText xml:space="preserve"> NUMPAGES  \* Arabic </w:instrText>
          </w:r>
          <w:r w:rsidRPr="003166E3">
            <w:rPr>
              <w:b/>
            </w:rPr>
            <w:fldChar w:fldCharType="separate"/>
          </w:r>
          <w:r>
            <w:rPr>
              <w:b/>
            </w:rPr>
            <w:t>8</w:t>
          </w:r>
          <w:r w:rsidRPr="003166E3">
            <w:rPr>
              <w:b/>
            </w:rPr>
            <w:fldChar w:fldCharType="end"/>
          </w:r>
        </w:p>
      </w:tc>
    </w:tr>
  </w:tbl>
  <w:p w14:paraId="5522DE68" w14:textId="77777777" w:rsidR="00BF6755" w:rsidRDefault="00BF67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F599B" w14:textId="77777777" w:rsidR="0028245D" w:rsidRPr="00861B99" w:rsidRDefault="0028245D" w:rsidP="00540F52">
      <w:pPr>
        <w:rPr>
          <w:color w:val="E6E3D9" w:themeColor="background2"/>
        </w:rPr>
      </w:pPr>
      <w:r w:rsidRPr="00861B99">
        <w:rPr>
          <w:color w:val="E6E3D9" w:themeColor="background2"/>
        </w:rPr>
        <w:separator/>
      </w:r>
    </w:p>
  </w:footnote>
  <w:footnote w:type="continuationSeparator" w:id="0">
    <w:p w14:paraId="2A63C9B3" w14:textId="77777777" w:rsidR="0028245D" w:rsidRPr="00861B99" w:rsidRDefault="0028245D" w:rsidP="00540F52">
      <w:pPr>
        <w:rPr>
          <w:color w:val="E6E3D9" w:themeColor="background2"/>
        </w:rPr>
      </w:pPr>
      <w:r w:rsidRPr="00861B99">
        <w:rPr>
          <w:color w:val="E6E3D9" w:themeColor="background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250FC" w14:textId="77777777" w:rsidR="00176A70" w:rsidRDefault="00176A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681"/>
      <w:tblW w:w="10545" w:type="dxa"/>
      <w:tblBorders>
        <w:bottom w:val="single" w:sz="4" w:space="0" w:color="28465F"/>
      </w:tblBorders>
      <w:tblLayout w:type="fixed"/>
      <w:tblCellMar>
        <w:left w:w="0" w:type="dxa"/>
        <w:right w:w="0" w:type="dxa"/>
      </w:tblCellMar>
      <w:tblLook w:val="04A0" w:firstRow="1" w:lastRow="0" w:firstColumn="1" w:lastColumn="0" w:noHBand="0" w:noVBand="1"/>
    </w:tblPr>
    <w:tblGrid>
      <w:gridCol w:w="10545"/>
    </w:tblGrid>
    <w:tr w:rsidR="005C7B64" w14:paraId="3EF9F9BD" w14:textId="77777777" w:rsidTr="00BD1E05">
      <w:trPr>
        <w:cantSplit/>
        <w:trHeight w:hRule="exact" w:val="283"/>
      </w:trPr>
      <w:tc>
        <w:tcPr>
          <w:tcW w:w="10545" w:type="dxa"/>
        </w:tcPr>
        <w:p w14:paraId="08945E80" w14:textId="7220F468" w:rsidR="005C7B64" w:rsidRPr="00E9626B" w:rsidRDefault="001255EF" w:rsidP="005C7B64">
          <w:pPr>
            <w:pStyle w:val="Header"/>
            <w:rPr>
              <w:rFonts w:asciiTheme="majorHAnsi" w:hAnsiTheme="majorHAnsi"/>
              <w:b w:val="0"/>
            </w:rPr>
          </w:pPr>
          <w:r w:rsidRPr="00E47272">
            <w:rPr>
              <w:rFonts w:asciiTheme="majorHAnsi" w:hAnsiTheme="majorHAnsi"/>
            </w:rPr>
            <w:fldChar w:fldCharType="begin"/>
          </w:r>
          <w:r w:rsidRPr="00E47272">
            <w:rPr>
              <w:rFonts w:asciiTheme="majorHAnsi" w:hAnsiTheme="majorHAnsi"/>
            </w:rPr>
            <w:instrText xml:space="preserve"> IF "</w:instrText>
          </w:r>
          <w:r>
            <w:fldChar w:fldCharType="begin"/>
          </w:r>
          <w:r>
            <w:instrText xml:space="preserve"> STYLEREF  "</w:instrText>
          </w:r>
          <w:r w:rsidRPr="000C6725">
            <w:instrText>±</w:instrText>
          </w:r>
          <w:r w:rsidR="004151AD" w:rsidRPr="004151AD">
            <w:instrText>CoverJobTitle</w:instrText>
          </w:r>
          <w:r>
            <w:instrText xml:space="preserve">" </w:instrText>
          </w:r>
          <w:r>
            <w:fldChar w:fldCharType="separate"/>
          </w:r>
          <w:r w:rsidR="00A324AB">
            <w:rPr>
              <w:b w:val="0"/>
              <w:bCs/>
              <w:noProof/>
              <w:lang w:val="en-US"/>
            </w:rPr>
            <w:instrText>Error! No text of specified style in document.</w:instrText>
          </w:r>
          <w: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fldChar w:fldCharType="begin"/>
          </w:r>
          <w:r>
            <w:instrText xml:space="preserve"> STYLEREF  "</w:instrText>
          </w:r>
          <w:r w:rsidR="004151AD" w:rsidRPr="004151AD">
            <w:instrText>±CoverJobTitle</w:instrText>
          </w:r>
          <w:r>
            <w:instrText xml:space="preserve">" </w:instrText>
          </w:r>
          <w:r>
            <w:fldChar w:fldCharType="separate"/>
          </w:r>
          <w:r w:rsidR="00174CB7">
            <w:rPr>
              <w:noProof/>
            </w:rPr>
            <w:instrText>Diversity and Inclusion</w:instrText>
          </w:r>
          <w:r>
            <w:fldChar w:fldCharType="end"/>
          </w:r>
          <w:r w:rsidRPr="00E47272">
            <w:rPr>
              <w:rFonts w:asciiTheme="majorHAnsi" w:hAnsiTheme="majorHAnsi"/>
            </w:rPr>
            <w:instrText xml:space="preserve">" </w:instrText>
          </w:r>
          <w:r w:rsidRPr="00E47272">
            <w:rPr>
              <w:rFonts w:asciiTheme="majorHAnsi" w:hAnsiTheme="majorHAnsi"/>
            </w:rPr>
            <w:fldChar w:fldCharType="end"/>
          </w:r>
        </w:p>
      </w:tc>
    </w:tr>
  </w:tbl>
  <w:p w14:paraId="16EEAC11" w14:textId="77777777" w:rsidR="00BB05CB" w:rsidRPr="005C7B64" w:rsidRDefault="00BB05CB" w:rsidP="005C7B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693F" w14:textId="77777777" w:rsidR="00176A70" w:rsidRDefault="00176A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D7AAD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E89A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B24CA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23458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5260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E86E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FC24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D849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A075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45652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43715"/>
    <w:multiLevelType w:val="hybridMultilevel"/>
    <w:tmpl w:val="C0EEDAB2"/>
    <w:lvl w:ilvl="0" w:tplc="FFFFFFFF">
      <w:start w:val="1"/>
      <w:numFmt w:val="bullet"/>
      <w:lvlText w:val="•"/>
      <w:lvlJc w:val="left"/>
      <w:pPr>
        <w:ind w:left="720" w:hanging="360"/>
      </w:pPr>
      <w:rPr>
        <w:rFonts w:ascii="Trebuchet MS" w:hAnsi="Trebuchet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BC4DA3"/>
    <w:multiLevelType w:val="multilevel"/>
    <w:tmpl w:val="39109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F0DE11"/>
    <w:multiLevelType w:val="hybridMultilevel"/>
    <w:tmpl w:val="FFFFFFFF"/>
    <w:lvl w:ilvl="0" w:tplc="73A8945E">
      <w:start w:val="1"/>
      <w:numFmt w:val="bullet"/>
      <w:lvlText w:val="•"/>
      <w:lvlJc w:val="left"/>
      <w:pPr>
        <w:ind w:left="720" w:hanging="360"/>
      </w:pPr>
      <w:rPr>
        <w:rFonts w:ascii="Trebuchet MS" w:hAnsi="Trebuchet MS" w:hint="default"/>
      </w:rPr>
    </w:lvl>
    <w:lvl w:ilvl="1" w:tplc="6BC271FE">
      <w:start w:val="1"/>
      <w:numFmt w:val="bullet"/>
      <w:lvlText w:val="o"/>
      <w:lvlJc w:val="left"/>
      <w:pPr>
        <w:ind w:left="1440" w:hanging="360"/>
      </w:pPr>
      <w:rPr>
        <w:rFonts w:ascii="Courier New" w:hAnsi="Courier New" w:hint="default"/>
      </w:rPr>
    </w:lvl>
    <w:lvl w:ilvl="2" w:tplc="7840AC88">
      <w:start w:val="1"/>
      <w:numFmt w:val="bullet"/>
      <w:lvlText w:val=""/>
      <w:lvlJc w:val="left"/>
      <w:pPr>
        <w:ind w:left="2160" w:hanging="360"/>
      </w:pPr>
      <w:rPr>
        <w:rFonts w:ascii="Wingdings" w:hAnsi="Wingdings" w:hint="default"/>
      </w:rPr>
    </w:lvl>
    <w:lvl w:ilvl="3" w:tplc="6EB226E0">
      <w:start w:val="1"/>
      <w:numFmt w:val="bullet"/>
      <w:lvlText w:val=""/>
      <w:lvlJc w:val="left"/>
      <w:pPr>
        <w:ind w:left="2880" w:hanging="360"/>
      </w:pPr>
      <w:rPr>
        <w:rFonts w:ascii="Symbol" w:hAnsi="Symbol" w:hint="default"/>
      </w:rPr>
    </w:lvl>
    <w:lvl w:ilvl="4" w:tplc="C85C2B3E">
      <w:start w:val="1"/>
      <w:numFmt w:val="bullet"/>
      <w:lvlText w:val="o"/>
      <w:lvlJc w:val="left"/>
      <w:pPr>
        <w:ind w:left="3600" w:hanging="360"/>
      </w:pPr>
      <w:rPr>
        <w:rFonts w:ascii="Courier New" w:hAnsi="Courier New" w:hint="default"/>
      </w:rPr>
    </w:lvl>
    <w:lvl w:ilvl="5" w:tplc="4EFA3DBA">
      <w:start w:val="1"/>
      <w:numFmt w:val="bullet"/>
      <w:lvlText w:val=""/>
      <w:lvlJc w:val="left"/>
      <w:pPr>
        <w:ind w:left="4320" w:hanging="360"/>
      </w:pPr>
      <w:rPr>
        <w:rFonts w:ascii="Wingdings" w:hAnsi="Wingdings" w:hint="default"/>
      </w:rPr>
    </w:lvl>
    <w:lvl w:ilvl="6" w:tplc="9774D6E2">
      <w:start w:val="1"/>
      <w:numFmt w:val="bullet"/>
      <w:lvlText w:val=""/>
      <w:lvlJc w:val="left"/>
      <w:pPr>
        <w:ind w:left="5040" w:hanging="360"/>
      </w:pPr>
      <w:rPr>
        <w:rFonts w:ascii="Symbol" w:hAnsi="Symbol" w:hint="default"/>
      </w:rPr>
    </w:lvl>
    <w:lvl w:ilvl="7" w:tplc="21A63856">
      <w:start w:val="1"/>
      <w:numFmt w:val="bullet"/>
      <w:lvlText w:val="o"/>
      <w:lvlJc w:val="left"/>
      <w:pPr>
        <w:ind w:left="5760" w:hanging="360"/>
      </w:pPr>
      <w:rPr>
        <w:rFonts w:ascii="Courier New" w:hAnsi="Courier New" w:hint="default"/>
      </w:rPr>
    </w:lvl>
    <w:lvl w:ilvl="8" w:tplc="ABBE1C52">
      <w:start w:val="1"/>
      <w:numFmt w:val="bullet"/>
      <w:lvlText w:val=""/>
      <w:lvlJc w:val="left"/>
      <w:pPr>
        <w:ind w:left="6480" w:hanging="360"/>
      </w:pPr>
      <w:rPr>
        <w:rFonts w:ascii="Wingdings" w:hAnsi="Wingdings" w:hint="default"/>
      </w:rPr>
    </w:lvl>
  </w:abstractNum>
  <w:abstractNum w:abstractNumId="13" w15:restartNumberingAfterBreak="0">
    <w:nsid w:val="10A126C1"/>
    <w:multiLevelType w:val="multilevel"/>
    <w:tmpl w:val="2662D282"/>
    <w:lvl w:ilvl="0">
      <w:start w:val="1"/>
      <w:numFmt w:val="decimal"/>
      <w:lvlRestart w:val="0"/>
      <w:lvlText w:val="%1"/>
      <w:lvlJc w:val="right"/>
      <w:pPr>
        <w:tabs>
          <w:tab w:val="num" w:pos="0"/>
        </w:tabs>
        <w:ind w:left="0" w:hanging="142"/>
      </w:pPr>
      <w:rPr>
        <w:rFonts w:hint="default"/>
      </w:rPr>
    </w:lvl>
    <w:lvl w:ilvl="1">
      <w:start w:val="1"/>
      <w:numFmt w:val="decimal"/>
      <w:lvlText w:val="%1.%2"/>
      <w:lvlJc w:val="right"/>
      <w:pPr>
        <w:tabs>
          <w:tab w:val="num" w:pos="0"/>
        </w:tabs>
        <w:ind w:left="0" w:hanging="142"/>
      </w:pPr>
      <w:rPr>
        <w:rFonts w:hint="default"/>
      </w:rPr>
    </w:lvl>
    <w:lvl w:ilvl="2">
      <w:start w:val="1"/>
      <w:numFmt w:val="decimal"/>
      <w:lvlText w:val="%1.%2.%3"/>
      <w:lvlJc w:val="right"/>
      <w:pPr>
        <w:tabs>
          <w:tab w:val="num" w:pos="0"/>
        </w:tabs>
        <w:ind w:left="0" w:hanging="142"/>
      </w:pPr>
      <w:rPr>
        <w:rFonts w:hint="default"/>
      </w:rPr>
    </w:lvl>
    <w:lvl w:ilvl="3">
      <w:start w:val="1"/>
      <w:numFmt w:val="decimal"/>
      <w:lvlText w:val="%1.%2.%3.%4"/>
      <w:lvlJc w:val="right"/>
      <w:pPr>
        <w:tabs>
          <w:tab w:val="num" w:pos="0"/>
        </w:tabs>
        <w:ind w:left="0" w:hanging="142"/>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4" w15:restartNumberingAfterBreak="0">
    <w:nsid w:val="17764A5B"/>
    <w:multiLevelType w:val="multilevel"/>
    <w:tmpl w:val="05F86D62"/>
    <w:name w:val="AppHeadList4"/>
    <w:lvl w:ilvl="0">
      <w:start w:val="1"/>
      <w:numFmt w:val="upperLetter"/>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D712C58"/>
    <w:multiLevelType w:val="multilevel"/>
    <w:tmpl w:val="EF7C1A16"/>
    <w:numStyleLink w:val="SecListStyle"/>
  </w:abstractNum>
  <w:abstractNum w:abstractNumId="16" w15:restartNumberingAfterBreak="0">
    <w:nsid w:val="1F105759"/>
    <w:multiLevelType w:val="multilevel"/>
    <w:tmpl w:val="2662D282"/>
    <w:lvl w:ilvl="0">
      <w:start w:val="1"/>
      <w:numFmt w:val="decimal"/>
      <w:lvlRestart w:val="0"/>
      <w:pStyle w:val="Heading1"/>
      <w:lvlText w:val="%1"/>
      <w:lvlJc w:val="right"/>
      <w:pPr>
        <w:tabs>
          <w:tab w:val="num" w:pos="0"/>
        </w:tabs>
        <w:ind w:left="0" w:hanging="142"/>
      </w:pPr>
      <w:rPr>
        <w:rFonts w:hint="default"/>
      </w:rPr>
    </w:lvl>
    <w:lvl w:ilvl="1">
      <w:start w:val="1"/>
      <w:numFmt w:val="decimal"/>
      <w:pStyle w:val="Heading2"/>
      <w:lvlText w:val="%1.%2"/>
      <w:lvlJc w:val="right"/>
      <w:pPr>
        <w:tabs>
          <w:tab w:val="num" w:pos="0"/>
        </w:tabs>
        <w:ind w:left="0" w:hanging="142"/>
      </w:pPr>
      <w:rPr>
        <w:rFonts w:hint="default"/>
      </w:rPr>
    </w:lvl>
    <w:lvl w:ilvl="2">
      <w:start w:val="1"/>
      <w:numFmt w:val="decimal"/>
      <w:pStyle w:val="Heading3"/>
      <w:lvlText w:val="%1.%2.%3"/>
      <w:lvlJc w:val="right"/>
      <w:pPr>
        <w:tabs>
          <w:tab w:val="num" w:pos="0"/>
        </w:tabs>
        <w:ind w:left="0" w:hanging="142"/>
      </w:pPr>
      <w:rPr>
        <w:rFonts w:hint="default"/>
      </w:rPr>
    </w:lvl>
    <w:lvl w:ilvl="3">
      <w:start w:val="1"/>
      <w:numFmt w:val="decimal"/>
      <w:pStyle w:val="Heading4"/>
      <w:lvlText w:val="%1.%2.%3.%4"/>
      <w:lvlJc w:val="right"/>
      <w:pPr>
        <w:tabs>
          <w:tab w:val="num" w:pos="0"/>
        </w:tabs>
        <w:ind w:left="0" w:hanging="142"/>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7" w15:restartNumberingAfterBreak="0">
    <w:nsid w:val="24E22FC7"/>
    <w:multiLevelType w:val="multilevel"/>
    <w:tmpl w:val="36F60B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2E1697"/>
    <w:multiLevelType w:val="hybridMultilevel"/>
    <w:tmpl w:val="A2A41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F749AD"/>
    <w:multiLevelType w:val="hybridMultilevel"/>
    <w:tmpl w:val="880CB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AA1077"/>
    <w:multiLevelType w:val="multilevel"/>
    <w:tmpl w:val="B128FF14"/>
    <w:name w:val="SecHeadList4"/>
    <w:lvl w:ilvl="0">
      <w:start w:val="1"/>
      <w:numFmt w:val="decimal"/>
      <w:lvlRestart w:val="0"/>
      <w:isLgl/>
      <w:suff w:val="space"/>
      <w:lvlText w:val="%1."/>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asciiTheme="majorHAnsi" w:hAnsiTheme="majorHAnsi"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21" w15:restartNumberingAfterBreak="0">
    <w:nsid w:val="383B7E6D"/>
    <w:multiLevelType w:val="multilevel"/>
    <w:tmpl w:val="05F86D62"/>
    <w:styleLink w:val="AppListStyle"/>
    <w:lvl w:ilvl="0">
      <w:start w:val="1"/>
      <w:numFmt w:val="upperLetter"/>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3E173E43"/>
    <w:multiLevelType w:val="hybridMultilevel"/>
    <w:tmpl w:val="B00655FA"/>
    <w:lvl w:ilvl="0" w:tplc="CA2EC530">
      <w:start w:val="1"/>
      <w:numFmt w:val="bullet"/>
      <w:lvlText w:val="›"/>
      <w:lvlJc w:val="left"/>
      <w:pPr>
        <w:tabs>
          <w:tab w:val="num" w:pos="720"/>
        </w:tabs>
        <w:ind w:left="720" w:hanging="360"/>
      </w:pPr>
      <w:rPr>
        <w:rFonts w:ascii="Arial" w:hAnsi="Arial" w:hint="default"/>
      </w:rPr>
    </w:lvl>
    <w:lvl w:ilvl="1" w:tplc="45DA3F3E">
      <w:numFmt w:val="bullet"/>
      <w:lvlText w:val="–"/>
      <w:lvlJc w:val="left"/>
      <w:pPr>
        <w:tabs>
          <w:tab w:val="num" w:pos="1440"/>
        </w:tabs>
        <w:ind w:left="1440" w:hanging="360"/>
      </w:pPr>
      <w:rPr>
        <w:rFonts w:ascii="Arial" w:hAnsi="Arial" w:hint="default"/>
      </w:rPr>
    </w:lvl>
    <w:lvl w:ilvl="2" w:tplc="A18C18C0" w:tentative="1">
      <w:start w:val="1"/>
      <w:numFmt w:val="bullet"/>
      <w:lvlText w:val="›"/>
      <w:lvlJc w:val="left"/>
      <w:pPr>
        <w:tabs>
          <w:tab w:val="num" w:pos="2160"/>
        </w:tabs>
        <w:ind w:left="2160" w:hanging="360"/>
      </w:pPr>
      <w:rPr>
        <w:rFonts w:ascii="Arial" w:hAnsi="Arial" w:hint="default"/>
      </w:rPr>
    </w:lvl>
    <w:lvl w:ilvl="3" w:tplc="BB44A796" w:tentative="1">
      <w:start w:val="1"/>
      <w:numFmt w:val="bullet"/>
      <w:lvlText w:val="›"/>
      <w:lvlJc w:val="left"/>
      <w:pPr>
        <w:tabs>
          <w:tab w:val="num" w:pos="2880"/>
        </w:tabs>
        <w:ind w:left="2880" w:hanging="360"/>
      </w:pPr>
      <w:rPr>
        <w:rFonts w:ascii="Arial" w:hAnsi="Arial" w:hint="default"/>
      </w:rPr>
    </w:lvl>
    <w:lvl w:ilvl="4" w:tplc="8FA640DC" w:tentative="1">
      <w:start w:val="1"/>
      <w:numFmt w:val="bullet"/>
      <w:lvlText w:val="›"/>
      <w:lvlJc w:val="left"/>
      <w:pPr>
        <w:tabs>
          <w:tab w:val="num" w:pos="3600"/>
        </w:tabs>
        <w:ind w:left="3600" w:hanging="360"/>
      </w:pPr>
      <w:rPr>
        <w:rFonts w:ascii="Arial" w:hAnsi="Arial" w:hint="default"/>
      </w:rPr>
    </w:lvl>
    <w:lvl w:ilvl="5" w:tplc="A27610F0" w:tentative="1">
      <w:start w:val="1"/>
      <w:numFmt w:val="bullet"/>
      <w:lvlText w:val="›"/>
      <w:lvlJc w:val="left"/>
      <w:pPr>
        <w:tabs>
          <w:tab w:val="num" w:pos="4320"/>
        </w:tabs>
        <w:ind w:left="4320" w:hanging="360"/>
      </w:pPr>
      <w:rPr>
        <w:rFonts w:ascii="Arial" w:hAnsi="Arial" w:hint="default"/>
      </w:rPr>
    </w:lvl>
    <w:lvl w:ilvl="6" w:tplc="117E6C6C" w:tentative="1">
      <w:start w:val="1"/>
      <w:numFmt w:val="bullet"/>
      <w:lvlText w:val="›"/>
      <w:lvlJc w:val="left"/>
      <w:pPr>
        <w:tabs>
          <w:tab w:val="num" w:pos="5040"/>
        </w:tabs>
        <w:ind w:left="5040" w:hanging="360"/>
      </w:pPr>
      <w:rPr>
        <w:rFonts w:ascii="Arial" w:hAnsi="Arial" w:hint="default"/>
      </w:rPr>
    </w:lvl>
    <w:lvl w:ilvl="7" w:tplc="C1E288D6" w:tentative="1">
      <w:start w:val="1"/>
      <w:numFmt w:val="bullet"/>
      <w:lvlText w:val="›"/>
      <w:lvlJc w:val="left"/>
      <w:pPr>
        <w:tabs>
          <w:tab w:val="num" w:pos="5760"/>
        </w:tabs>
        <w:ind w:left="5760" w:hanging="360"/>
      </w:pPr>
      <w:rPr>
        <w:rFonts w:ascii="Arial" w:hAnsi="Arial" w:hint="default"/>
      </w:rPr>
    </w:lvl>
    <w:lvl w:ilvl="8" w:tplc="FE1630A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2894F5E"/>
    <w:multiLevelType w:val="multilevel"/>
    <w:tmpl w:val="2662D282"/>
    <w:lvl w:ilvl="0">
      <w:start w:val="1"/>
      <w:numFmt w:val="decimal"/>
      <w:lvlRestart w:val="0"/>
      <w:lvlText w:val="%1"/>
      <w:lvlJc w:val="right"/>
      <w:pPr>
        <w:tabs>
          <w:tab w:val="num" w:pos="0"/>
        </w:tabs>
        <w:ind w:left="0" w:hanging="142"/>
      </w:pPr>
      <w:rPr>
        <w:rFonts w:hint="default"/>
      </w:rPr>
    </w:lvl>
    <w:lvl w:ilvl="1">
      <w:start w:val="1"/>
      <w:numFmt w:val="decimal"/>
      <w:lvlText w:val="%1.%2"/>
      <w:lvlJc w:val="right"/>
      <w:pPr>
        <w:tabs>
          <w:tab w:val="num" w:pos="0"/>
        </w:tabs>
        <w:ind w:left="0" w:hanging="142"/>
      </w:pPr>
      <w:rPr>
        <w:rFonts w:hint="default"/>
      </w:rPr>
    </w:lvl>
    <w:lvl w:ilvl="2">
      <w:start w:val="1"/>
      <w:numFmt w:val="decimal"/>
      <w:lvlText w:val="%1.%2.%3"/>
      <w:lvlJc w:val="right"/>
      <w:pPr>
        <w:tabs>
          <w:tab w:val="num" w:pos="0"/>
        </w:tabs>
        <w:ind w:left="0" w:hanging="142"/>
      </w:pPr>
      <w:rPr>
        <w:rFonts w:hint="default"/>
      </w:rPr>
    </w:lvl>
    <w:lvl w:ilvl="3">
      <w:start w:val="1"/>
      <w:numFmt w:val="decimal"/>
      <w:lvlText w:val="%1.%2.%3.%4"/>
      <w:lvlJc w:val="right"/>
      <w:pPr>
        <w:tabs>
          <w:tab w:val="num" w:pos="0"/>
        </w:tabs>
        <w:ind w:left="0" w:hanging="142"/>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24" w15:restartNumberingAfterBreak="0">
    <w:nsid w:val="46876B8E"/>
    <w:multiLevelType w:val="hybridMultilevel"/>
    <w:tmpl w:val="922650E6"/>
    <w:lvl w:ilvl="0" w:tplc="0A1A050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7FB34D5"/>
    <w:multiLevelType w:val="multilevel"/>
    <w:tmpl w:val="EF7C1A16"/>
    <w:styleLink w:val="SecListStyle"/>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26" w15:restartNumberingAfterBreak="0">
    <w:nsid w:val="4A0744BE"/>
    <w:multiLevelType w:val="multilevel"/>
    <w:tmpl w:val="CEB6988C"/>
    <w:lvl w:ilvl="0">
      <w:start w:val="1"/>
      <w:numFmt w:val="bullet"/>
      <w:pStyle w:val="SymbolBullet1"/>
      <w:lvlText w:val="›"/>
      <w:lvlJc w:val="left"/>
      <w:pPr>
        <w:tabs>
          <w:tab w:val="num" w:pos="340"/>
        </w:tabs>
        <w:ind w:left="340" w:hanging="340"/>
      </w:pPr>
      <w:rPr>
        <w:rFonts w:ascii="Calibri" w:hAnsi="Calibri" w:hint="default"/>
        <w:color w:val="FF8200" w:themeColor="text2"/>
      </w:rPr>
    </w:lvl>
    <w:lvl w:ilvl="1">
      <w:start w:val="1"/>
      <w:numFmt w:val="bullet"/>
      <w:pStyle w:val="SymbolBullet2"/>
      <w:lvlText w:val="–"/>
      <w:lvlJc w:val="left"/>
      <w:pPr>
        <w:tabs>
          <w:tab w:val="num" w:pos="680"/>
        </w:tabs>
        <w:ind w:left="680" w:hanging="340"/>
      </w:pPr>
      <w:rPr>
        <w:rFonts w:ascii="(none)" w:hAnsi="(none)" w:hint="default"/>
        <w:color w:val="FF8200" w:themeColor="text2"/>
      </w:rPr>
    </w:lvl>
    <w:lvl w:ilvl="2">
      <w:start w:val="1"/>
      <w:numFmt w:val="bullet"/>
      <w:pStyle w:val="SymbolBullet3"/>
      <w:lvlText w:val="–"/>
      <w:lvlJc w:val="left"/>
      <w:pPr>
        <w:tabs>
          <w:tab w:val="num" w:pos="1021"/>
        </w:tabs>
        <w:ind w:left="1021" w:hanging="341"/>
      </w:pPr>
      <w:rPr>
        <w:rFonts w:ascii="(none)" w:hAnsi="(none)"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55862D44"/>
    <w:multiLevelType w:val="hybridMultilevel"/>
    <w:tmpl w:val="97A66AF0"/>
    <w:lvl w:ilvl="0" w:tplc="E6CE21F6">
      <w:start w:val="1"/>
      <w:numFmt w:val="bullet"/>
      <w:lvlText w:val="›"/>
      <w:lvlJc w:val="left"/>
      <w:pPr>
        <w:tabs>
          <w:tab w:val="num" w:pos="720"/>
        </w:tabs>
        <w:ind w:left="720" w:hanging="360"/>
      </w:pPr>
      <w:rPr>
        <w:rFonts w:ascii="Arial" w:hAnsi="Arial" w:hint="default"/>
      </w:rPr>
    </w:lvl>
    <w:lvl w:ilvl="1" w:tplc="5058B6CA" w:tentative="1">
      <w:start w:val="1"/>
      <w:numFmt w:val="bullet"/>
      <w:lvlText w:val="›"/>
      <w:lvlJc w:val="left"/>
      <w:pPr>
        <w:tabs>
          <w:tab w:val="num" w:pos="1440"/>
        </w:tabs>
        <w:ind w:left="1440" w:hanging="360"/>
      </w:pPr>
      <w:rPr>
        <w:rFonts w:ascii="Arial" w:hAnsi="Arial" w:hint="default"/>
      </w:rPr>
    </w:lvl>
    <w:lvl w:ilvl="2" w:tplc="E000E34C" w:tentative="1">
      <w:start w:val="1"/>
      <w:numFmt w:val="bullet"/>
      <w:lvlText w:val="›"/>
      <w:lvlJc w:val="left"/>
      <w:pPr>
        <w:tabs>
          <w:tab w:val="num" w:pos="2160"/>
        </w:tabs>
        <w:ind w:left="2160" w:hanging="360"/>
      </w:pPr>
      <w:rPr>
        <w:rFonts w:ascii="Arial" w:hAnsi="Arial" w:hint="default"/>
      </w:rPr>
    </w:lvl>
    <w:lvl w:ilvl="3" w:tplc="73DE7742" w:tentative="1">
      <w:start w:val="1"/>
      <w:numFmt w:val="bullet"/>
      <w:lvlText w:val="›"/>
      <w:lvlJc w:val="left"/>
      <w:pPr>
        <w:tabs>
          <w:tab w:val="num" w:pos="2880"/>
        </w:tabs>
        <w:ind w:left="2880" w:hanging="360"/>
      </w:pPr>
      <w:rPr>
        <w:rFonts w:ascii="Arial" w:hAnsi="Arial" w:hint="default"/>
      </w:rPr>
    </w:lvl>
    <w:lvl w:ilvl="4" w:tplc="A7B0870A" w:tentative="1">
      <w:start w:val="1"/>
      <w:numFmt w:val="bullet"/>
      <w:lvlText w:val="›"/>
      <w:lvlJc w:val="left"/>
      <w:pPr>
        <w:tabs>
          <w:tab w:val="num" w:pos="3600"/>
        </w:tabs>
        <w:ind w:left="3600" w:hanging="360"/>
      </w:pPr>
      <w:rPr>
        <w:rFonts w:ascii="Arial" w:hAnsi="Arial" w:hint="default"/>
      </w:rPr>
    </w:lvl>
    <w:lvl w:ilvl="5" w:tplc="32F0741C" w:tentative="1">
      <w:start w:val="1"/>
      <w:numFmt w:val="bullet"/>
      <w:lvlText w:val="›"/>
      <w:lvlJc w:val="left"/>
      <w:pPr>
        <w:tabs>
          <w:tab w:val="num" w:pos="4320"/>
        </w:tabs>
        <w:ind w:left="4320" w:hanging="360"/>
      </w:pPr>
      <w:rPr>
        <w:rFonts w:ascii="Arial" w:hAnsi="Arial" w:hint="default"/>
      </w:rPr>
    </w:lvl>
    <w:lvl w:ilvl="6" w:tplc="EB64F358" w:tentative="1">
      <w:start w:val="1"/>
      <w:numFmt w:val="bullet"/>
      <w:lvlText w:val="›"/>
      <w:lvlJc w:val="left"/>
      <w:pPr>
        <w:tabs>
          <w:tab w:val="num" w:pos="5040"/>
        </w:tabs>
        <w:ind w:left="5040" w:hanging="360"/>
      </w:pPr>
      <w:rPr>
        <w:rFonts w:ascii="Arial" w:hAnsi="Arial" w:hint="default"/>
      </w:rPr>
    </w:lvl>
    <w:lvl w:ilvl="7" w:tplc="FD043850" w:tentative="1">
      <w:start w:val="1"/>
      <w:numFmt w:val="bullet"/>
      <w:lvlText w:val="›"/>
      <w:lvlJc w:val="left"/>
      <w:pPr>
        <w:tabs>
          <w:tab w:val="num" w:pos="5760"/>
        </w:tabs>
        <w:ind w:left="5760" w:hanging="360"/>
      </w:pPr>
      <w:rPr>
        <w:rFonts w:ascii="Arial" w:hAnsi="Arial" w:hint="default"/>
      </w:rPr>
    </w:lvl>
    <w:lvl w:ilvl="8" w:tplc="CE98518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F1E55AE"/>
    <w:multiLevelType w:val="multilevel"/>
    <w:tmpl w:val="9DC06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C5637B"/>
    <w:multiLevelType w:val="multilevel"/>
    <w:tmpl w:val="4E3A9C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7D0F63"/>
    <w:multiLevelType w:val="multilevel"/>
    <w:tmpl w:val="E3525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13715D"/>
    <w:multiLevelType w:val="multilevel"/>
    <w:tmpl w:val="B5EC9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7758DD"/>
    <w:multiLevelType w:val="hybridMultilevel"/>
    <w:tmpl w:val="13FAC2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6AFD2B6A"/>
    <w:multiLevelType w:val="multilevel"/>
    <w:tmpl w:val="6772EC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DA2458"/>
    <w:multiLevelType w:val="hybridMultilevel"/>
    <w:tmpl w:val="FFFFFFFF"/>
    <w:lvl w:ilvl="0" w:tplc="DACC5CDA">
      <w:start w:val="1"/>
      <w:numFmt w:val="bullet"/>
      <w:lvlText w:val="•"/>
      <w:lvlJc w:val="left"/>
      <w:pPr>
        <w:ind w:left="720" w:hanging="360"/>
      </w:pPr>
      <w:rPr>
        <w:rFonts w:ascii="Trebuchet MS" w:hAnsi="Trebuchet MS" w:hint="default"/>
      </w:rPr>
    </w:lvl>
    <w:lvl w:ilvl="1" w:tplc="ACD037A4">
      <w:start w:val="1"/>
      <w:numFmt w:val="bullet"/>
      <w:lvlText w:val="o"/>
      <w:lvlJc w:val="left"/>
      <w:pPr>
        <w:ind w:left="1440" w:hanging="360"/>
      </w:pPr>
      <w:rPr>
        <w:rFonts w:ascii="Courier New" w:hAnsi="Courier New" w:hint="default"/>
      </w:rPr>
    </w:lvl>
    <w:lvl w:ilvl="2" w:tplc="F0684600">
      <w:start w:val="1"/>
      <w:numFmt w:val="bullet"/>
      <w:lvlText w:val=""/>
      <w:lvlJc w:val="left"/>
      <w:pPr>
        <w:ind w:left="2160" w:hanging="360"/>
      </w:pPr>
      <w:rPr>
        <w:rFonts w:ascii="Wingdings" w:hAnsi="Wingdings" w:hint="default"/>
      </w:rPr>
    </w:lvl>
    <w:lvl w:ilvl="3" w:tplc="BB1806EE">
      <w:start w:val="1"/>
      <w:numFmt w:val="bullet"/>
      <w:lvlText w:val=""/>
      <w:lvlJc w:val="left"/>
      <w:pPr>
        <w:ind w:left="2880" w:hanging="360"/>
      </w:pPr>
      <w:rPr>
        <w:rFonts w:ascii="Symbol" w:hAnsi="Symbol" w:hint="default"/>
      </w:rPr>
    </w:lvl>
    <w:lvl w:ilvl="4" w:tplc="50D8C1EC">
      <w:start w:val="1"/>
      <w:numFmt w:val="bullet"/>
      <w:lvlText w:val="o"/>
      <w:lvlJc w:val="left"/>
      <w:pPr>
        <w:ind w:left="3600" w:hanging="360"/>
      </w:pPr>
      <w:rPr>
        <w:rFonts w:ascii="Courier New" w:hAnsi="Courier New" w:hint="default"/>
      </w:rPr>
    </w:lvl>
    <w:lvl w:ilvl="5" w:tplc="F2AC553C">
      <w:start w:val="1"/>
      <w:numFmt w:val="bullet"/>
      <w:lvlText w:val=""/>
      <w:lvlJc w:val="left"/>
      <w:pPr>
        <w:ind w:left="4320" w:hanging="360"/>
      </w:pPr>
      <w:rPr>
        <w:rFonts w:ascii="Wingdings" w:hAnsi="Wingdings" w:hint="default"/>
      </w:rPr>
    </w:lvl>
    <w:lvl w:ilvl="6" w:tplc="6DFA8FCA">
      <w:start w:val="1"/>
      <w:numFmt w:val="bullet"/>
      <w:lvlText w:val=""/>
      <w:lvlJc w:val="left"/>
      <w:pPr>
        <w:ind w:left="5040" w:hanging="360"/>
      </w:pPr>
      <w:rPr>
        <w:rFonts w:ascii="Symbol" w:hAnsi="Symbol" w:hint="default"/>
      </w:rPr>
    </w:lvl>
    <w:lvl w:ilvl="7" w:tplc="A08A69F6">
      <w:start w:val="1"/>
      <w:numFmt w:val="bullet"/>
      <w:lvlText w:val="o"/>
      <w:lvlJc w:val="left"/>
      <w:pPr>
        <w:ind w:left="5760" w:hanging="360"/>
      </w:pPr>
      <w:rPr>
        <w:rFonts w:ascii="Courier New" w:hAnsi="Courier New" w:hint="default"/>
      </w:rPr>
    </w:lvl>
    <w:lvl w:ilvl="8" w:tplc="8E9215EC">
      <w:start w:val="1"/>
      <w:numFmt w:val="bullet"/>
      <w:lvlText w:val=""/>
      <w:lvlJc w:val="left"/>
      <w:pPr>
        <w:ind w:left="6480" w:hanging="360"/>
      </w:pPr>
      <w:rPr>
        <w:rFonts w:ascii="Wingdings" w:hAnsi="Wingdings" w:hint="default"/>
      </w:rPr>
    </w:lvl>
  </w:abstractNum>
  <w:abstractNum w:abstractNumId="35" w15:restartNumberingAfterBreak="0">
    <w:nsid w:val="6EE3444F"/>
    <w:multiLevelType w:val="multilevel"/>
    <w:tmpl w:val="FA58AE70"/>
    <w:lvl w:ilvl="0">
      <w:start w:val="1"/>
      <w:numFmt w:val="bullet"/>
      <w:pStyle w:val="TableBullet1"/>
      <w:lvlText w:val="›"/>
      <w:lvlJc w:val="left"/>
      <w:pPr>
        <w:tabs>
          <w:tab w:val="num" w:pos="170"/>
        </w:tabs>
        <w:ind w:left="170" w:hanging="170"/>
      </w:pPr>
      <w:rPr>
        <w:rFonts w:ascii="Calibri" w:hAnsi="Calibri" w:hint="default"/>
        <w:color w:val="FF8200" w:themeColor="text2"/>
      </w:rPr>
    </w:lvl>
    <w:lvl w:ilvl="1">
      <w:start w:val="1"/>
      <w:numFmt w:val="bullet"/>
      <w:pStyle w:val="TableBullet2"/>
      <w:lvlText w:val="–"/>
      <w:lvlJc w:val="left"/>
      <w:pPr>
        <w:tabs>
          <w:tab w:val="num" w:pos="340"/>
        </w:tabs>
        <w:ind w:left="340" w:hanging="170"/>
      </w:pPr>
      <w:rPr>
        <w:rFonts w:ascii="Arial" w:hAnsi="Arial" w:hint="default"/>
        <w:color w:val="FF8200" w:themeColor="text2"/>
      </w:rPr>
    </w:lvl>
    <w:lvl w:ilvl="2">
      <w:start w:val="1"/>
      <w:numFmt w:val="bullet"/>
      <w:pStyle w:val="TableBullet3"/>
      <w:lvlText w:val="–"/>
      <w:lvlJc w:val="left"/>
      <w:pPr>
        <w:tabs>
          <w:tab w:val="num" w:pos="510"/>
        </w:tabs>
        <w:ind w:left="510" w:hanging="170"/>
      </w:pPr>
      <w:rPr>
        <w:rFonts w:ascii="Arial" w:hAnsi="Arial"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36" w15:restartNumberingAfterBreak="0">
    <w:nsid w:val="78F519D5"/>
    <w:multiLevelType w:val="hybridMultilevel"/>
    <w:tmpl w:val="5BD69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6A3518"/>
    <w:multiLevelType w:val="multilevel"/>
    <w:tmpl w:val="530C6A6C"/>
    <w:lvl w:ilvl="0">
      <w:start w:val="1"/>
      <w:numFmt w:val="decimal"/>
      <w:pStyle w:val="AlphaNumBullet1"/>
      <w:lvlText w:val="%1."/>
      <w:lvlJc w:val="left"/>
      <w:pPr>
        <w:tabs>
          <w:tab w:val="num" w:pos="340"/>
        </w:tabs>
        <w:ind w:left="340" w:hanging="340"/>
      </w:pPr>
      <w:rPr>
        <w:rFonts w:hint="default"/>
        <w:color w:val="FF8200" w:themeColor="text2"/>
      </w:rPr>
    </w:lvl>
    <w:lvl w:ilvl="1">
      <w:start w:val="1"/>
      <w:numFmt w:val="lowerLetter"/>
      <w:pStyle w:val="AlphaNumBullet2"/>
      <w:lvlText w:val="%2."/>
      <w:lvlJc w:val="left"/>
      <w:pPr>
        <w:tabs>
          <w:tab w:val="num" w:pos="680"/>
        </w:tabs>
        <w:ind w:left="680" w:hanging="340"/>
      </w:pPr>
      <w:rPr>
        <w:rFonts w:hint="default"/>
        <w:color w:val="FF8200" w:themeColor="text2"/>
      </w:rPr>
    </w:lvl>
    <w:lvl w:ilvl="2">
      <w:start w:val="1"/>
      <w:numFmt w:val="lowerRoman"/>
      <w:pStyle w:val="AlphaNumBullet3"/>
      <w:lvlText w:val="%3."/>
      <w:lvlJc w:val="left"/>
      <w:pPr>
        <w:tabs>
          <w:tab w:val="num" w:pos="1021"/>
        </w:tabs>
        <w:ind w:left="1021" w:hanging="341"/>
      </w:pPr>
      <w:rPr>
        <w:rFonts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7A586721"/>
    <w:multiLevelType w:val="multilevel"/>
    <w:tmpl w:val="B0EE10D0"/>
    <w:lvl w:ilvl="0">
      <w:start w:val="1"/>
      <w:numFmt w:val="upperLetter"/>
      <w:pStyle w:val="AppHead1"/>
      <w:lvlText w:val="%1"/>
      <w:lvlJc w:val="right"/>
      <w:pPr>
        <w:tabs>
          <w:tab w:val="num" w:pos="0"/>
        </w:tabs>
        <w:ind w:left="0" w:hanging="142"/>
      </w:pPr>
      <w:rPr>
        <w:rFonts w:hint="default"/>
      </w:rPr>
    </w:lvl>
    <w:lvl w:ilvl="1">
      <w:start w:val="1"/>
      <w:numFmt w:val="decimal"/>
      <w:pStyle w:val="AppHead2"/>
      <w:lvlText w:val="%1.%2"/>
      <w:lvlJc w:val="right"/>
      <w:pPr>
        <w:tabs>
          <w:tab w:val="num" w:pos="0"/>
        </w:tabs>
        <w:ind w:left="0" w:hanging="142"/>
      </w:pPr>
      <w:rPr>
        <w:rFonts w:hint="default"/>
      </w:rPr>
    </w:lvl>
    <w:lvl w:ilvl="2">
      <w:start w:val="1"/>
      <w:numFmt w:val="decimal"/>
      <w:pStyle w:val="AppHead3"/>
      <w:lvlText w:val="%1.%2.%3"/>
      <w:lvlJc w:val="right"/>
      <w:pPr>
        <w:tabs>
          <w:tab w:val="num" w:pos="0"/>
        </w:tabs>
        <w:ind w:left="0" w:hanging="142"/>
      </w:pPr>
      <w:rPr>
        <w:rFonts w:hint="default"/>
      </w:rPr>
    </w:lvl>
    <w:lvl w:ilvl="3">
      <w:start w:val="1"/>
      <w:numFmt w:val="decimal"/>
      <w:pStyle w:val="AppHead4"/>
      <w:lvlText w:val="%1.%2.%3.%4"/>
      <w:lvlJc w:val="right"/>
      <w:pPr>
        <w:tabs>
          <w:tab w:val="num" w:pos="0"/>
        </w:tabs>
        <w:ind w:left="0" w:hanging="142"/>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39" w15:restartNumberingAfterBreak="0">
    <w:nsid w:val="7A794E21"/>
    <w:multiLevelType w:val="hybridMultilevel"/>
    <w:tmpl w:val="6A8A9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1896657">
    <w:abstractNumId w:val="25"/>
  </w:num>
  <w:num w:numId="2" w16cid:durableId="1432240707">
    <w:abstractNumId w:val="21"/>
  </w:num>
  <w:num w:numId="3" w16cid:durableId="812218712">
    <w:abstractNumId w:val="37"/>
  </w:num>
  <w:num w:numId="4" w16cid:durableId="1995252549">
    <w:abstractNumId w:val="38"/>
  </w:num>
  <w:num w:numId="5" w16cid:durableId="1275867155">
    <w:abstractNumId w:val="21"/>
  </w:num>
  <w:num w:numId="6" w16cid:durableId="1047800805">
    <w:abstractNumId w:val="25"/>
  </w:num>
  <w:num w:numId="7" w16cid:durableId="1344822770">
    <w:abstractNumId w:val="26"/>
  </w:num>
  <w:num w:numId="8" w16cid:durableId="1182277008">
    <w:abstractNumId w:val="35"/>
  </w:num>
  <w:num w:numId="9" w16cid:durableId="119882528">
    <w:abstractNumId w:val="16"/>
  </w:num>
  <w:num w:numId="10" w16cid:durableId="1207449304">
    <w:abstractNumId w:val="9"/>
  </w:num>
  <w:num w:numId="11" w16cid:durableId="1376586749">
    <w:abstractNumId w:val="7"/>
  </w:num>
  <w:num w:numId="12" w16cid:durableId="794521645">
    <w:abstractNumId w:val="6"/>
  </w:num>
  <w:num w:numId="13" w16cid:durableId="896430166">
    <w:abstractNumId w:val="5"/>
  </w:num>
  <w:num w:numId="14" w16cid:durableId="1333727255">
    <w:abstractNumId w:val="4"/>
  </w:num>
  <w:num w:numId="15" w16cid:durableId="1922058471">
    <w:abstractNumId w:val="8"/>
  </w:num>
  <w:num w:numId="16" w16cid:durableId="1833138018">
    <w:abstractNumId w:val="3"/>
  </w:num>
  <w:num w:numId="17" w16cid:durableId="89939240">
    <w:abstractNumId w:val="2"/>
  </w:num>
  <w:num w:numId="18" w16cid:durableId="1542328216">
    <w:abstractNumId w:val="1"/>
  </w:num>
  <w:num w:numId="19" w16cid:durableId="1377773994">
    <w:abstractNumId w:val="0"/>
  </w:num>
  <w:num w:numId="20" w16cid:durableId="738133712">
    <w:abstractNumId w:val="13"/>
  </w:num>
  <w:num w:numId="21" w16cid:durableId="2037460636">
    <w:abstractNumId w:val="23"/>
  </w:num>
  <w:num w:numId="22" w16cid:durableId="48918836">
    <w:abstractNumId w:val="15"/>
  </w:num>
  <w:num w:numId="23" w16cid:durableId="2064206380">
    <w:abstractNumId w:val="26"/>
  </w:num>
  <w:num w:numId="24" w16cid:durableId="1138299337">
    <w:abstractNumId w:val="26"/>
  </w:num>
  <w:num w:numId="25" w16cid:durableId="1757748784">
    <w:abstractNumId w:val="26"/>
  </w:num>
  <w:num w:numId="26" w16cid:durableId="1677539132">
    <w:abstractNumId w:val="19"/>
  </w:num>
  <w:num w:numId="27" w16cid:durableId="950819395">
    <w:abstractNumId w:val="39"/>
  </w:num>
  <w:num w:numId="28" w16cid:durableId="1341927611">
    <w:abstractNumId w:val="18"/>
  </w:num>
  <w:num w:numId="29" w16cid:durableId="925844734">
    <w:abstractNumId w:val="36"/>
  </w:num>
  <w:num w:numId="30" w16cid:durableId="1369718936">
    <w:abstractNumId w:val="34"/>
  </w:num>
  <w:num w:numId="31" w16cid:durableId="1167549033">
    <w:abstractNumId w:val="12"/>
  </w:num>
  <w:num w:numId="32" w16cid:durableId="1937327817">
    <w:abstractNumId w:val="24"/>
  </w:num>
  <w:num w:numId="33" w16cid:durableId="1366054573">
    <w:abstractNumId w:val="10"/>
  </w:num>
  <w:num w:numId="34" w16cid:durableId="227806378">
    <w:abstractNumId w:val="27"/>
  </w:num>
  <w:num w:numId="35" w16cid:durableId="1581524768">
    <w:abstractNumId w:val="22"/>
  </w:num>
  <w:num w:numId="36" w16cid:durableId="1192962095">
    <w:abstractNumId w:val="11"/>
  </w:num>
  <w:num w:numId="37" w16cid:durableId="1890338747">
    <w:abstractNumId w:val="33"/>
  </w:num>
  <w:num w:numId="38" w16cid:durableId="625887700">
    <w:abstractNumId w:val="17"/>
  </w:num>
  <w:num w:numId="39" w16cid:durableId="1333723674">
    <w:abstractNumId w:val="29"/>
  </w:num>
  <w:num w:numId="40" w16cid:durableId="740443012">
    <w:abstractNumId w:val="28"/>
  </w:num>
  <w:num w:numId="41" w16cid:durableId="1388383030">
    <w:abstractNumId w:val="32"/>
  </w:num>
  <w:num w:numId="42" w16cid:durableId="2126343342">
    <w:abstractNumId w:val="31"/>
  </w:num>
  <w:num w:numId="43" w16cid:durableId="1200436704">
    <w:abstractNumId w:val="3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476"/>
    <w:rsid w:val="00001BAD"/>
    <w:rsid w:val="00003A00"/>
    <w:rsid w:val="000041CA"/>
    <w:rsid w:val="00004B94"/>
    <w:rsid w:val="0000793B"/>
    <w:rsid w:val="0001096A"/>
    <w:rsid w:val="00011A66"/>
    <w:rsid w:val="000170EC"/>
    <w:rsid w:val="00020299"/>
    <w:rsid w:val="00025BA1"/>
    <w:rsid w:val="000358AA"/>
    <w:rsid w:val="000360F5"/>
    <w:rsid w:val="00043727"/>
    <w:rsid w:val="000551F3"/>
    <w:rsid w:val="00056A6F"/>
    <w:rsid w:val="0005784D"/>
    <w:rsid w:val="000604C3"/>
    <w:rsid w:val="000672FB"/>
    <w:rsid w:val="0006764F"/>
    <w:rsid w:val="000711D1"/>
    <w:rsid w:val="00071346"/>
    <w:rsid w:val="00075A54"/>
    <w:rsid w:val="000843C2"/>
    <w:rsid w:val="00084CBC"/>
    <w:rsid w:val="0009088B"/>
    <w:rsid w:val="00092A58"/>
    <w:rsid w:val="00094F53"/>
    <w:rsid w:val="0009764F"/>
    <w:rsid w:val="000B520E"/>
    <w:rsid w:val="000B70A9"/>
    <w:rsid w:val="000B7CA0"/>
    <w:rsid w:val="000C0D2B"/>
    <w:rsid w:val="000C6345"/>
    <w:rsid w:val="000C6725"/>
    <w:rsid w:val="000C7A6F"/>
    <w:rsid w:val="000C7DF9"/>
    <w:rsid w:val="000D055E"/>
    <w:rsid w:val="000D07F5"/>
    <w:rsid w:val="000D238B"/>
    <w:rsid w:val="000D5F58"/>
    <w:rsid w:val="000D6E91"/>
    <w:rsid w:val="000D7F72"/>
    <w:rsid w:val="000E1136"/>
    <w:rsid w:val="000E52BD"/>
    <w:rsid w:val="000E583F"/>
    <w:rsid w:val="000F2D3D"/>
    <w:rsid w:val="000F3507"/>
    <w:rsid w:val="000F61FB"/>
    <w:rsid w:val="000F7DA9"/>
    <w:rsid w:val="00104899"/>
    <w:rsid w:val="00105E30"/>
    <w:rsid w:val="001067F6"/>
    <w:rsid w:val="00112CCB"/>
    <w:rsid w:val="0011358E"/>
    <w:rsid w:val="00115822"/>
    <w:rsid w:val="001255EF"/>
    <w:rsid w:val="001301DB"/>
    <w:rsid w:val="00131412"/>
    <w:rsid w:val="00133200"/>
    <w:rsid w:val="00140177"/>
    <w:rsid w:val="00141FF2"/>
    <w:rsid w:val="001440BC"/>
    <w:rsid w:val="001475B3"/>
    <w:rsid w:val="001528D3"/>
    <w:rsid w:val="00162264"/>
    <w:rsid w:val="00162DA4"/>
    <w:rsid w:val="0016532E"/>
    <w:rsid w:val="0016740B"/>
    <w:rsid w:val="0017029F"/>
    <w:rsid w:val="00172579"/>
    <w:rsid w:val="00174CB7"/>
    <w:rsid w:val="00176A70"/>
    <w:rsid w:val="00180354"/>
    <w:rsid w:val="00182F1D"/>
    <w:rsid w:val="00184014"/>
    <w:rsid w:val="001841AB"/>
    <w:rsid w:val="001855D1"/>
    <w:rsid w:val="001865FD"/>
    <w:rsid w:val="00186D1D"/>
    <w:rsid w:val="00193350"/>
    <w:rsid w:val="00194C51"/>
    <w:rsid w:val="0019565D"/>
    <w:rsid w:val="0019572E"/>
    <w:rsid w:val="00195E49"/>
    <w:rsid w:val="00196CCC"/>
    <w:rsid w:val="001A15EE"/>
    <w:rsid w:val="001A52CC"/>
    <w:rsid w:val="001B0BF7"/>
    <w:rsid w:val="001B25EA"/>
    <w:rsid w:val="001B3579"/>
    <w:rsid w:val="001B36D9"/>
    <w:rsid w:val="001B769D"/>
    <w:rsid w:val="001C1280"/>
    <w:rsid w:val="001C2F21"/>
    <w:rsid w:val="001C4090"/>
    <w:rsid w:val="001C7E1F"/>
    <w:rsid w:val="001D1451"/>
    <w:rsid w:val="001D2982"/>
    <w:rsid w:val="001E44FC"/>
    <w:rsid w:val="001E455D"/>
    <w:rsid w:val="001E7B00"/>
    <w:rsid w:val="001F03E2"/>
    <w:rsid w:val="001F1097"/>
    <w:rsid w:val="001F1375"/>
    <w:rsid w:val="001F432C"/>
    <w:rsid w:val="001F4921"/>
    <w:rsid w:val="001F5965"/>
    <w:rsid w:val="00201F3B"/>
    <w:rsid w:val="002027F6"/>
    <w:rsid w:val="00205315"/>
    <w:rsid w:val="0020649B"/>
    <w:rsid w:val="002110DB"/>
    <w:rsid w:val="0021135D"/>
    <w:rsid w:val="002116B7"/>
    <w:rsid w:val="00213108"/>
    <w:rsid w:val="0022032E"/>
    <w:rsid w:val="00221D44"/>
    <w:rsid w:val="002225FB"/>
    <w:rsid w:val="00222637"/>
    <w:rsid w:val="00223274"/>
    <w:rsid w:val="00224173"/>
    <w:rsid w:val="00224FA9"/>
    <w:rsid w:val="00234182"/>
    <w:rsid w:val="002368C5"/>
    <w:rsid w:val="00237382"/>
    <w:rsid w:val="00240819"/>
    <w:rsid w:val="00242428"/>
    <w:rsid w:val="0024517C"/>
    <w:rsid w:val="00245E0E"/>
    <w:rsid w:val="00254C0D"/>
    <w:rsid w:val="00255298"/>
    <w:rsid w:val="002605A4"/>
    <w:rsid w:val="0026323D"/>
    <w:rsid w:val="00264D2E"/>
    <w:rsid w:val="0027048F"/>
    <w:rsid w:val="00270DB0"/>
    <w:rsid w:val="00272BF2"/>
    <w:rsid w:val="002730D6"/>
    <w:rsid w:val="0027329E"/>
    <w:rsid w:val="00275E16"/>
    <w:rsid w:val="0027794A"/>
    <w:rsid w:val="0028245D"/>
    <w:rsid w:val="00282F0D"/>
    <w:rsid w:val="00292E42"/>
    <w:rsid w:val="00293992"/>
    <w:rsid w:val="00294400"/>
    <w:rsid w:val="00294AC9"/>
    <w:rsid w:val="002A28CA"/>
    <w:rsid w:val="002A2B1C"/>
    <w:rsid w:val="002A48BE"/>
    <w:rsid w:val="002A72B3"/>
    <w:rsid w:val="002B64E8"/>
    <w:rsid w:val="002C2CD3"/>
    <w:rsid w:val="002C482B"/>
    <w:rsid w:val="002C5374"/>
    <w:rsid w:val="002C7B55"/>
    <w:rsid w:val="002C7E6C"/>
    <w:rsid w:val="002D2A5A"/>
    <w:rsid w:val="002D2C92"/>
    <w:rsid w:val="002D4153"/>
    <w:rsid w:val="002D46BD"/>
    <w:rsid w:val="002E2DF2"/>
    <w:rsid w:val="002E30D4"/>
    <w:rsid w:val="002E3892"/>
    <w:rsid w:val="002E547E"/>
    <w:rsid w:val="002E54A8"/>
    <w:rsid w:val="002E551B"/>
    <w:rsid w:val="002F1B8E"/>
    <w:rsid w:val="002F337F"/>
    <w:rsid w:val="002F37A2"/>
    <w:rsid w:val="002F4726"/>
    <w:rsid w:val="002F5615"/>
    <w:rsid w:val="0030021D"/>
    <w:rsid w:val="00300248"/>
    <w:rsid w:val="00301AC8"/>
    <w:rsid w:val="00302799"/>
    <w:rsid w:val="00303266"/>
    <w:rsid w:val="00303A10"/>
    <w:rsid w:val="003075C6"/>
    <w:rsid w:val="00310CF1"/>
    <w:rsid w:val="00312BBE"/>
    <w:rsid w:val="003166E3"/>
    <w:rsid w:val="00321110"/>
    <w:rsid w:val="0032229D"/>
    <w:rsid w:val="00322CED"/>
    <w:rsid w:val="00326A8C"/>
    <w:rsid w:val="0033044F"/>
    <w:rsid w:val="00337740"/>
    <w:rsid w:val="0034634D"/>
    <w:rsid w:val="003535D4"/>
    <w:rsid w:val="0035554B"/>
    <w:rsid w:val="0035672E"/>
    <w:rsid w:val="00357E7B"/>
    <w:rsid w:val="003608D1"/>
    <w:rsid w:val="00364CD8"/>
    <w:rsid w:val="00367BC9"/>
    <w:rsid w:val="00372840"/>
    <w:rsid w:val="00381A34"/>
    <w:rsid w:val="00383D09"/>
    <w:rsid w:val="00384FF8"/>
    <w:rsid w:val="003855C8"/>
    <w:rsid w:val="00387BF2"/>
    <w:rsid w:val="003942C3"/>
    <w:rsid w:val="003A0009"/>
    <w:rsid w:val="003A0291"/>
    <w:rsid w:val="003A0733"/>
    <w:rsid w:val="003A0DAA"/>
    <w:rsid w:val="003A4324"/>
    <w:rsid w:val="003B1324"/>
    <w:rsid w:val="003B1530"/>
    <w:rsid w:val="003B394A"/>
    <w:rsid w:val="003B3D63"/>
    <w:rsid w:val="003B495A"/>
    <w:rsid w:val="003C116A"/>
    <w:rsid w:val="003D4408"/>
    <w:rsid w:val="003D4F56"/>
    <w:rsid w:val="003E3511"/>
    <w:rsid w:val="003E3BEE"/>
    <w:rsid w:val="003E5735"/>
    <w:rsid w:val="003F4E40"/>
    <w:rsid w:val="00400E40"/>
    <w:rsid w:val="00405926"/>
    <w:rsid w:val="004062F4"/>
    <w:rsid w:val="00414D72"/>
    <w:rsid w:val="004151AD"/>
    <w:rsid w:val="00421979"/>
    <w:rsid w:val="004246E6"/>
    <w:rsid w:val="004252AD"/>
    <w:rsid w:val="00425C0C"/>
    <w:rsid w:val="0043666A"/>
    <w:rsid w:val="004425F1"/>
    <w:rsid w:val="00442AAF"/>
    <w:rsid w:val="00446B3F"/>
    <w:rsid w:val="004516B8"/>
    <w:rsid w:val="004526DD"/>
    <w:rsid w:val="00455818"/>
    <w:rsid w:val="00455960"/>
    <w:rsid w:val="00455D7D"/>
    <w:rsid w:val="00457047"/>
    <w:rsid w:val="004575F9"/>
    <w:rsid w:val="0046169B"/>
    <w:rsid w:val="00467260"/>
    <w:rsid w:val="004678B4"/>
    <w:rsid w:val="00472E72"/>
    <w:rsid w:val="004738A5"/>
    <w:rsid w:val="00473D92"/>
    <w:rsid w:val="00473FF9"/>
    <w:rsid w:val="00480452"/>
    <w:rsid w:val="004822C8"/>
    <w:rsid w:val="00482DFE"/>
    <w:rsid w:val="00485A1C"/>
    <w:rsid w:val="00486184"/>
    <w:rsid w:val="0049056F"/>
    <w:rsid w:val="00490EDA"/>
    <w:rsid w:val="004A1348"/>
    <w:rsid w:val="004A4B0A"/>
    <w:rsid w:val="004B30BF"/>
    <w:rsid w:val="004B3F40"/>
    <w:rsid w:val="004B6243"/>
    <w:rsid w:val="004C4D86"/>
    <w:rsid w:val="004C5931"/>
    <w:rsid w:val="004C5B3B"/>
    <w:rsid w:val="004D2051"/>
    <w:rsid w:val="004D2C38"/>
    <w:rsid w:val="004D32D1"/>
    <w:rsid w:val="004D376F"/>
    <w:rsid w:val="004D3F13"/>
    <w:rsid w:val="004D49C5"/>
    <w:rsid w:val="004D7793"/>
    <w:rsid w:val="004D7FC5"/>
    <w:rsid w:val="004E04F2"/>
    <w:rsid w:val="004E2E53"/>
    <w:rsid w:val="004E2E9E"/>
    <w:rsid w:val="004E4B26"/>
    <w:rsid w:val="004E6143"/>
    <w:rsid w:val="004E642E"/>
    <w:rsid w:val="004E67AD"/>
    <w:rsid w:val="004F0DB6"/>
    <w:rsid w:val="004F320D"/>
    <w:rsid w:val="004F494C"/>
    <w:rsid w:val="004F66B2"/>
    <w:rsid w:val="004F6EBD"/>
    <w:rsid w:val="00500B76"/>
    <w:rsid w:val="00501A50"/>
    <w:rsid w:val="00501B39"/>
    <w:rsid w:val="00505F5C"/>
    <w:rsid w:val="005109E1"/>
    <w:rsid w:val="00510CD6"/>
    <w:rsid w:val="005118E3"/>
    <w:rsid w:val="00512ACE"/>
    <w:rsid w:val="005133DD"/>
    <w:rsid w:val="0051458F"/>
    <w:rsid w:val="00514A63"/>
    <w:rsid w:val="0052071A"/>
    <w:rsid w:val="00521C22"/>
    <w:rsid w:val="00530D09"/>
    <w:rsid w:val="00536756"/>
    <w:rsid w:val="00536C3A"/>
    <w:rsid w:val="00537052"/>
    <w:rsid w:val="005376E2"/>
    <w:rsid w:val="00540C6B"/>
    <w:rsid w:val="00540DDE"/>
    <w:rsid w:val="00540F52"/>
    <w:rsid w:val="005522B4"/>
    <w:rsid w:val="0055480B"/>
    <w:rsid w:val="00560BC1"/>
    <w:rsid w:val="00565050"/>
    <w:rsid w:val="00576693"/>
    <w:rsid w:val="00577663"/>
    <w:rsid w:val="005820AD"/>
    <w:rsid w:val="00585A23"/>
    <w:rsid w:val="00586DC6"/>
    <w:rsid w:val="00587C37"/>
    <w:rsid w:val="00591152"/>
    <w:rsid w:val="0059270B"/>
    <w:rsid w:val="00595F6F"/>
    <w:rsid w:val="005A01C2"/>
    <w:rsid w:val="005A706D"/>
    <w:rsid w:val="005C1CA5"/>
    <w:rsid w:val="005C5B36"/>
    <w:rsid w:val="005C7B64"/>
    <w:rsid w:val="005D1A57"/>
    <w:rsid w:val="005D42BB"/>
    <w:rsid w:val="005D7F2B"/>
    <w:rsid w:val="005E6F23"/>
    <w:rsid w:val="005E78A0"/>
    <w:rsid w:val="005F1FE4"/>
    <w:rsid w:val="005F2998"/>
    <w:rsid w:val="005F3FBC"/>
    <w:rsid w:val="005F51D2"/>
    <w:rsid w:val="005F708C"/>
    <w:rsid w:val="005F7D7E"/>
    <w:rsid w:val="0060299C"/>
    <w:rsid w:val="00605374"/>
    <w:rsid w:val="00613901"/>
    <w:rsid w:val="0061586E"/>
    <w:rsid w:val="00616D14"/>
    <w:rsid w:val="006221E6"/>
    <w:rsid w:val="00622481"/>
    <w:rsid w:val="00624D6E"/>
    <w:rsid w:val="006338F1"/>
    <w:rsid w:val="0064205F"/>
    <w:rsid w:val="0064299A"/>
    <w:rsid w:val="00650D65"/>
    <w:rsid w:val="00653005"/>
    <w:rsid w:val="00653464"/>
    <w:rsid w:val="00654A00"/>
    <w:rsid w:val="006644CB"/>
    <w:rsid w:val="0066535F"/>
    <w:rsid w:val="006664EB"/>
    <w:rsid w:val="00667906"/>
    <w:rsid w:val="00667BC0"/>
    <w:rsid w:val="00675308"/>
    <w:rsid w:val="00677715"/>
    <w:rsid w:val="0068057A"/>
    <w:rsid w:val="00682AAA"/>
    <w:rsid w:val="00684C33"/>
    <w:rsid w:val="0069086A"/>
    <w:rsid w:val="00694E3A"/>
    <w:rsid w:val="0069774A"/>
    <w:rsid w:val="00697FE7"/>
    <w:rsid w:val="006A0609"/>
    <w:rsid w:val="006A1724"/>
    <w:rsid w:val="006A1E9F"/>
    <w:rsid w:val="006A5E7E"/>
    <w:rsid w:val="006A6D0D"/>
    <w:rsid w:val="006B4467"/>
    <w:rsid w:val="006B5E8D"/>
    <w:rsid w:val="006B7429"/>
    <w:rsid w:val="006C256B"/>
    <w:rsid w:val="006C2CD7"/>
    <w:rsid w:val="006C2F70"/>
    <w:rsid w:val="006D2507"/>
    <w:rsid w:val="006D2558"/>
    <w:rsid w:val="006D3A53"/>
    <w:rsid w:val="006D47AB"/>
    <w:rsid w:val="006D6AB2"/>
    <w:rsid w:val="006D7107"/>
    <w:rsid w:val="006E2007"/>
    <w:rsid w:val="006E300A"/>
    <w:rsid w:val="006E54BD"/>
    <w:rsid w:val="006E5FBE"/>
    <w:rsid w:val="006F0FF3"/>
    <w:rsid w:val="006F3463"/>
    <w:rsid w:val="006F77AA"/>
    <w:rsid w:val="006F7E4A"/>
    <w:rsid w:val="007000D2"/>
    <w:rsid w:val="00700FE8"/>
    <w:rsid w:val="0070230A"/>
    <w:rsid w:val="00703279"/>
    <w:rsid w:val="00705B84"/>
    <w:rsid w:val="007064E7"/>
    <w:rsid w:val="00712679"/>
    <w:rsid w:val="0072026F"/>
    <w:rsid w:val="00722371"/>
    <w:rsid w:val="007267C1"/>
    <w:rsid w:val="007314FB"/>
    <w:rsid w:val="00731F8C"/>
    <w:rsid w:val="00734343"/>
    <w:rsid w:val="00734564"/>
    <w:rsid w:val="00744491"/>
    <w:rsid w:val="00746249"/>
    <w:rsid w:val="00750240"/>
    <w:rsid w:val="007509AA"/>
    <w:rsid w:val="007531F3"/>
    <w:rsid w:val="007556E3"/>
    <w:rsid w:val="00755D73"/>
    <w:rsid w:val="007636AF"/>
    <w:rsid w:val="007667DF"/>
    <w:rsid w:val="00770676"/>
    <w:rsid w:val="00771F31"/>
    <w:rsid w:val="0077663F"/>
    <w:rsid w:val="00777647"/>
    <w:rsid w:val="0078172B"/>
    <w:rsid w:val="00782766"/>
    <w:rsid w:val="00785319"/>
    <w:rsid w:val="00785EEF"/>
    <w:rsid w:val="00793D7A"/>
    <w:rsid w:val="00794CFA"/>
    <w:rsid w:val="007A64A8"/>
    <w:rsid w:val="007B1476"/>
    <w:rsid w:val="007B1F56"/>
    <w:rsid w:val="007B2E1E"/>
    <w:rsid w:val="007B7533"/>
    <w:rsid w:val="007C4B3F"/>
    <w:rsid w:val="007D1CA5"/>
    <w:rsid w:val="007D79CD"/>
    <w:rsid w:val="007E12F9"/>
    <w:rsid w:val="007E34AE"/>
    <w:rsid w:val="007E7EB3"/>
    <w:rsid w:val="007F2001"/>
    <w:rsid w:val="007F2B6E"/>
    <w:rsid w:val="007F4A0B"/>
    <w:rsid w:val="00801E75"/>
    <w:rsid w:val="0081128D"/>
    <w:rsid w:val="00812462"/>
    <w:rsid w:val="0081481F"/>
    <w:rsid w:val="00815032"/>
    <w:rsid w:val="00821203"/>
    <w:rsid w:val="0082303C"/>
    <w:rsid w:val="00823BC8"/>
    <w:rsid w:val="0083070E"/>
    <w:rsid w:val="008311F0"/>
    <w:rsid w:val="00833610"/>
    <w:rsid w:val="008339D4"/>
    <w:rsid w:val="00835705"/>
    <w:rsid w:val="008368BA"/>
    <w:rsid w:val="00841481"/>
    <w:rsid w:val="008475D2"/>
    <w:rsid w:val="00850C15"/>
    <w:rsid w:val="00852962"/>
    <w:rsid w:val="00853991"/>
    <w:rsid w:val="00861B99"/>
    <w:rsid w:val="0086364D"/>
    <w:rsid w:val="0086368F"/>
    <w:rsid w:val="00870518"/>
    <w:rsid w:val="00871823"/>
    <w:rsid w:val="00875ABA"/>
    <w:rsid w:val="00880FA0"/>
    <w:rsid w:val="00885DBD"/>
    <w:rsid w:val="0088708F"/>
    <w:rsid w:val="00890591"/>
    <w:rsid w:val="008956C1"/>
    <w:rsid w:val="00897006"/>
    <w:rsid w:val="00897358"/>
    <w:rsid w:val="008979BA"/>
    <w:rsid w:val="008A180C"/>
    <w:rsid w:val="008A5406"/>
    <w:rsid w:val="008A671C"/>
    <w:rsid w:val="008A683D"/>
    <w:rsid w:val="008B2713"/>
    <w:rsid w:val="008C1A56"/>
    <w:rsid w:val="008D08B4"/>
    <w:rsid w:val="008D5151"/>
    <w:rsid w:val="008D616B"/>
    <w:rsid w:val="008E10D9"/>
    <w:rsid w:val="008E46E7"/>
    <w:rsid w:val="008E4F24"/>
    <w:rsid w:val="008F0612"/>
    <w:rsid w:val="008F24F6"/>
    <w:rsid w:val="008F29E9"/>
    <w:rsid w:val="008F5FF0"/>
    <w:rsid w:val="0090001E"/>
    <w:rsid w:val="00900C1F"/>
    <w:rsid w:val="00901D31"/>
    <w:rsid w:val="0090611F"/>
    <w:rsid w:val="00912747"/>
    <w:rsid w:val="00912B2B"/>
    <w:rsid w:val="00915968"/>
    <w:rsid w:val="0091720C"/>
    <w:rsid w:val="00923366"/>
    <w:rsid w:val="0092593D"/>
    <w:rsid w:val="009271BF"/>
    <w:rsid w:val="00930A8B"/>
    <w:rsid w:val="00931511"/>
    <w:rsid w:val="0093386F"/>
    <w:rsid w:val="009341FA"/>
    <w:rsid w:val="00941D73"/>
    <w:rsid w:val="00942272"/>
    <w:rsid w:val="009449C2"/>
    <w:rsid w:val="0094513F"/>
    <w:rsid w:val="00945D82"/>
    <w:rsid w:val="009462F9"/>
    <w:rsid w:val="00946746"/>
    <w:rsid w:val="00952455"/>
    <w:rsid w:val="00957F8A"/>
    <w:rsid w:val="00963F95"/>
    <w:rsid w:val="00973D95"/>
    <w:rsid w:val="00974426"/>
    <w:rsid w:val="0097713D"/>
    <w:rsid w:val="00984946"/>
    <w:rsid w:val="00985A14"/>
    <w:rsid w:val="00985D74"/>
    <w:rsid w:val="00986C70"/>
    <w:rsid w:val="009915FB"/>
    <w:rsid w:val="00991FDB"/>
    <w:rsid w:val="0099348D"/>
    <w:rsid w:val="009A6A36"/>
    <w:rsid w:val="009A7BD2"/>
    <w:rsid w:val="009B0994"/>
    <w:rsid w:val="009B34D9"/>
    <w:rsid w:val="009B5314"/>
    <w:rsid w:val="009B54C5"/>
    <w:rsid w:val="009C2301"/>
    <w:rsid w:val="009C2312"/>
    <w:rsid w:val="009C30E1"/>
    <w:rsid w:val="009C3F82"/>
    <w:rsid w:val="009D5A8A"/>
    <w:rsid w:val="009D5E23"/>
    <w:rsid w:val="009E0986"/>
    <w:rsid w:val="009E44DF"/>
    <w:rsid w:val="009E7186"/>
    <w:rsid w:val="009F0CCA"/>
    <w:rsid w:val="009F48BF"/>
    <w:rsid w:val="00A05910"/>
    <w:rsid w:val="00A05CFA"/>
    <w:rsid w:val="00A1503B"/>
    <w:rsid w:val="00A2048B"/>
    <w:rsid w:val="00A21469"/>
    <w:rsid w:val="00A21F9B"/>
    <w:rsid w:val="00A247CB"/>
    <w:rsid w:val="00A30B18"/>
    <w:rsid w:val="00A324AB"/>
    <w:rsid w:val="00A41436"/>
    <w:rsid w:val="00A51389"/>
    <w:rsid w:val="00A51578"/>
    <w:rsid w:val="00A53226"/>
    <w:rsid w:val="00A53C3B"/>
    <w:rsid w:val="00A55398"/>
    <w:rsid w:val="00A62753"/>
    <w:rsid w:val="00A65474"/>
    <w:rsid w:val="00A66382"/>
    <w:rsid w:val="00A67E1E"/>
    <w:rsid w:val="00A711CD"/>
    <w:rsid w:val="00A71B81"/>
    <w:rsid w:val="00A71E23"/>
    <w:rsid w:val="00A72151"/>
    <w:rsid w:val="00A769A3"/>
    <w:rsid w:val="00A824E5"/>
    <w:rsid w:val="00A82DAF"/>
    <w:rsid w:val="00A868EA"/>
    <w:rsid w:val="00A9206D"/>
    <w:rsid w:val="00A92508"/>
    <w:rsid w:val="00AA3BE3"/>
    <w:rsid w:val="00AA6537"/>
    <w:rsid w:val="00AB215C"/>
    <w:rsid w:val="00AB2373"/>
    <w:rsid w:val="00AB3E24"/>
    <w:rsid w:val="00AD3256"/>
    <w:rsid w:val="00AD4A28"/>
    <w:rsid w:val="00AD56C6"/>
    <w:rsid w:val="00AE1EB8"/>
    <w:rsid w:val="00AE3379"/>
    <w:rsid w:val="00AE3D2F"/>
    <w:rsid w:val="00AE5331"/>
    <w:rsid w:val="00AE68DA"/>
    <w:rsid w:val="00AE70DF"/>
    <w:rsid w:val="00AE7649"/>
    <w:rsid w:val="00AF5CF2"/>
    <w:rsid w:val="00AF5E53"/>
    <w:rsid w:val="00B025DF"/>
    <w:rsid w:val="00B02C86"/>
    <w:rsid w:val="00B06591"/>
    <w:rsid w:val="00B07E82"/>
    <w:rsid w:val="00B105DC"/>
    <w:rsid w:val="00B10BBA"/>
    <w:rsid w:val="00B12D56"/>
    <w:rsid w:val="00B15512"/>
    <w:rsid w:val="00B201C0"/>
    <w:rsid w:val="00B266F7"/>
    <w:rsid w:val="00B304F6"/>
    <w:rsid w:val="00B30E61"/>
    <w:rsid w:val="00B314A7"/>
    <w:rsid w:val="00B31531"/>
    <w:rsid w:val="00B317E9"/>
    <w:rsid w:val="00B36CD8"/>
    <w:rsid w:val="00B40035"/>
    <w:rsid w:val="00B423E1"/>
    <w:rsid w:val="00B42B58"/>
    <w:rsid w:val="00B44347"/>
    <w:rsid w:val="00B4475C"/>
    <w:rsid w:val="00B44E74"/>
    <w:rsid w:val="00B47E23"/>
    <w:rsid w:val="00B50628"/>
    <w:rsid w:val="00B509A8"/>
    <w:rsid w:val="00B54FFF"/>
    <w:rsid w:val="00B6643D"/>
    <w:rsid w:val="00B73C68"/>
    <w:rsid w:val="00B74A04"/>
    <w:rsid w:val="00B83613"/>
    <w:rsid w:val="00B87278"/>
    <w:rsid w:val="00B911A5"/>
    <w:rsid w:val="00B9421C"/>
    <w:rsid w:val="00B953CD"/>
    <w:rsid w:val="00BA23A9"/>
    <w:rsid w:val="00BA2853"/>
    <w:rsid w:val="00BA3E72"/>
    <w:rsid w:val="00BA4070"/>
    <w:rsid w:val="00BA40A6"/>
    <w:rsid w:val="00BB05CB"/>
    <w:rsid w:val="00BB20BA"/>
    <w:rsid w:val="00BB5653"/>
    <w:rsid w:val="00BC11D8"/>
    <w:rsid w:val="00BC3381"/>
    <w:rsid w:val="00BC4CA7"/>
    <w:rsid w:val="00BD0700"/>
    <w:rsid w:val="00BD1E05"/>
    <w:rsid w:val="00BD292E"/>
    <w:rsid w:val="00BD3A61"/>
    <w:rsid w:val="00BD4ED9"/>
    <w:rsid w:val="00BD516D"/>
    <w:rsid w:val="00BE0F3A"/>
    <w:rsid w:val="00BE124E"/>
    <w:rsid w:val="00BE1D03"/>
    <w:rsid w:val="00BE1F3A"/>
    <w:rsid w:val="00BE2E4B"/>
    <w:rsid w:val="00BF4A69"/>
    <w:rsid w:val="00BF4CE3"/>
    <w:rsid w:val="00BF6755"/>
    <w:rsid w:val="00C000C1"/>
    <w:rsid w:val="00C009B0"/>
    <w:rsid w:val="00C022EF"/>
    <w:rsid w:val="00C02C35"/>
    <w:rsid w:val="00C0572D"/>
    <w:rsid w:val="00C1678B"/>
    <w:rsid w:val="00C2066E"/>
    <w:rsid w:val="00C2452A"/>
    <w:rsid w:val="00C24E48"/>
    <w:rsid w:val="00C26EA2"/>
    <w:rsid w:val="00C30096"/>
    <w:rsid w:val="00C3219E"/>
    <w:rsid w:val="00C32C01"/>
    <w:rsid w:val="00C34091"/>
    <w:rsid w:val="00C370F0"/>
    <w:rsid w:val="00C410D2"/>
    <w:rsid w:val="00C479F5"/>
    <w:rsid w:val="00C55E23"/>
    <w:rsid w:val="00C56D53"/>
    <w:rsid w:val="00C60A5A"/>
    <w:rsid w:val="00C65A97"/>
    <w:rsid w:val="00C65A9A"/>
    <w:rsid w:val="00C65ADD"/>
    <w:rsid w:val="00C66079"/>
    <w:rsid w:val="00C67501"/>
    <w:rsid w:val="00C67EC6"/>
    <w:rsid w:val="00C72FB4"/>
    <w:rsid w:val="00C7639B"/>
    <w:rsid w:val="00C76629"/>
    <w:rsid w:val="00C85C7D"/>
    <w:rsid w:val="00C9188A"/>
    <w:rsid w:val="00C91D81"/>
    <w:rsid w:val="00C925BB"/>
    <w:rsid w:val="00CA337D"/>
    <w:rsid w:val="00CA669B"/>
    <w:rsid w:val="00CA70B7"/>
    <w:rsid w:val="00CB1434"/>
    <w:rsid w:val="00CB1E37"/>
    <w:rsid w:val="00CB4384"/>
    <w:rsid w:val="00CC0778"/>
    <w:rsid w:val="00CC1757"/>
    <w:rsid w:val="00CC46EB"/>
    <w:rsid w:val="00CD4BC4"/>
    <w:rsid w:val="00CE2BDD"/>
    <w:rsid w:val="00CE6C01"/>
    <w:rsid w:val="00CE7EA2"/>
    <w:rsid w:val="00CF4641"/>
    <w:rsid w:val="00CF6BE0"/>
    <w:rsid w:val="00D017F4"/>
    <w:rsid w:val="00D02670"/>
    <w:rsid w:val="00D0323E"/>
    <w:rsid w:val="00D044E8"/>
    <w:rsid w:val="00D04965"/>
    <w:rsid w:val="00D10FFA"/>
    <w:rsid w:val="00D172A5"/>
    <w:rsid w:val="00D236EC"/>
    <w:rsid w:val="00D25671"/>
    <w:rsid w:val="00D353FF"/>
    <w:rsid w:val="00D371A2"/>
    <w:rsid w:val="00D52B2E"/>
    <w:rsid w:val="00D602C3"/>
    <w:rsid w:val="00D80257"/>
    <w:rsid w:val="00D8257C"/>
    <w:rsid w:val="00D8316D"/>
    <w:rsid w:val="00D85E19"/>
    <w:rsid w:val="00D86B66"/>
    <w:rsid w:val="00D87F3B"/>
    <w:rsid w:val="00D92866"/>
    <w:rsid w:val="00D95195"/>
    <w:rsid w:val="00DA009D"/>
    <w:rsid w:val="00DA2F06"/>
    <w:rsid w:val="00DA3CFD"/>
    <w:rsid w:val="00DA5359"/>
    <w:rsid w:val="00DA55A4"/>
    <w:rsid w:val="00DA690F"/>
    <w:rsid w:val="00DA7A88"/>
    <w:rsid w:val="00DB0E6C"/>
    <w:rsid w:val="00DB3F0D"/>
    <w:rsid w:val="00DC1B3C"/>
    <w:rsid w:val="00DC58D8"/>
    <w:rsid w:val="00DD0E88"/>
    <w:rsid w:val="00DD273B"/>
    <w:rsid w:val="00DD5CE2"/>
    <w:rsid w:val="00DD5DBB"/>
    <w:rsid w:val="00DE03A8"/>
    <w:rsid w:val="00DE24D2"/>
    <w:rsid w:val="00DE2B4F"/>
    <w:rsid w:val="00DE3020"/>
    <w:rsid w:val="00DE3171"/>
    <w:rsid w:val="00DE5DE7"/>
    <w:rsid w:val="00DE704F"/>
    <w:rsid w:val="00DF3855"/>
    <w:rsid w:val="00E04F75"/>
    <w:rsid w:val="00E074DC"/>
    <w:rsid w:val="00E14036"/>
    <w:rsid w:val="00E151EC"/>
    <w:rsid w:val="00E1641A"/>
    <w:rsid w:val="00E17BBF"/>
    <w:rsid w:val="00E21352"/>
    <w:rsid w:val="00E2259E"/>
    <w:rsid w:val="00E2315D"/>
    <w:rsid w:val="00E23BE6"/>
    <w:rsid w:val="00E26214"/>
    <w:rsid w:val="00E27618"/>
    <w:rsid w:val="00E3217B"/>
    <w:rsid w:val="00E37B21"/>
    <w:rsid w:val="00E420D1"/>
    <w:rsid w:val="00E42635"/>
    <w:rsid w:val="00E45C64"/>
    <w:rsid w:val="00E46CAB"/>
    <w:rsid w:val="00E53E7A"/>
    <w:rsid w:val="00E55ADA"/>
    <w:rsid w:val="00E60200"/>
    <w:rsid w:val="00E65A90"/>
    <w:rsid w:val="00E6714B"/>
    <w:rsid w:val="00E71820"/>
    <w:rsid w:val="00E7220B"/>
    <w:rsid w:val="00E733E7"/>
    <w:rsid w:val="00E75FAD"/>
    <w:rsid w:val="00E77E94"/>
    <w:rsid w:val="00E806CF"/>
    <w:rsid w:val="00E81E99"/>
    <w:rsid w:val="00E84779"/>
    <w:rsid w:val="00E85A69"/>
    <w:rsid w:val="00E86B42"/>
    <w:rsid w:val="00E87568"/>
    <w:rsid w:val="00E92258"/>
    <w:rsid w:val="00E95383"/>
    <w:rsid w:val="00E9598E"/>
    <w:rsid w:val="00E967F5"/>
    <w:rsid w:val="00EA3F88"/>
    <w:rsid w:val="00EA70FE"/>
    <w:rsid w:val="00EA7BFD"/>
    <w:rsid w:val="00EB031A"/>
    <w:rsid w:val="00EB1B3B"/>
    <w:rsid w:val="00EB518A"/>
    <w:rsid w:val="00EB5220"/>
    <w:rsid w:val="00EB74B7"/>
    <w:rsid w:val="00EB7CEC"/>
    <w:rsid w:val="00EC004A"/>
    <w:rsid w:val="00EC2484"/>
    <w:rsid w:val="00EF6B59"/>
    <w:rsid w:val="00EF6D77"/>
    <w:rsid w:val="00F009B9"/>
    <w:rsid w:val="00F02B14"/>
    <w:rsid w:val="00F0664A"/>
    <w:rsid w:val="00F144C0"/>
    <w:rsid w:val="00F17C3B"/>
    <w:rsid w:val="00F2212E"/>
    <w:rsid w:val="00F22A12"/>
    <w:rsid w:val="00F2624A"/>
    <w:rsid w:val="00F30DE0"/>
    <w:rsid w:val="00F32005"/>
    <w:rsid w:val="00F33981"/>
    <w:rsid w:val="00F3563F"/>
    <w:rsid w:val="00F368D9"/>
    <w:rsid w:val="00F379E6"/>
    <w:rsid w:val="00F37D5A"/>
    <w:rsid w:val="00F436E2"/>
    <w:rsid w:val="00F44222"/>
    <w:rsid w:val="00F50EE5"/>
    <w:rsid w:val="00F56589"/>
    <w:rsid w:val="00F65AEF"/>
    <w:rsid w:val="00F667D6"/>
    <w:rsid w:val="00F70211"/>
    <w:rsid w:val="00F70B41"/>
    <w:rsid w:val="00F72C47"/>
    <w:rsid w:val="00F7561F"/>
    <w:rsid w:val="00F75AB6"/>
    <w:rsid w:val="00F8527B"/>
    <w:rsid w:val="00F85672"/>
    <w:rsid w:val="00F8702C"/>
    <w:rsid w:val="00F91C51"/>
    <w:rsid w:val="00F962E2"/>
    <w:rsid w:val="00F97B8B"/>
    <w:rsid w:val="00FA0B93"/>
    <w:rsid w:val="00FA3A4A"/>
    <w:rsid w:val="00FA5B65"/>
    <w:rsid w:val="00FB3FF8"/>
    <w:rsid w:val="00FC18B1"/>
    <w:rsid w:val="00FC201F"/>
    <w:rsid w:val="00FC7685"/>
    <w:rsid w:val="00FD0876"/>
    <w:rsid w:val="00FD2D49"/>
    <w:rsid w:val="00FD3A65"/>
    <w:rsid w:val="00FD4713"/>
    <w:rsid w:val="00FE3F42"/>
    <w:rsid w:val="00FE484D"/>
    <w:rsid w:val="00FE5CE9"/>
    <w:rsid w:val="00FF1DCA"/>
    <w:rsid w:val="00FF4B7A"/>
    <w:rsid w:val="00FF5210"/>
    <w:rsid w:val="044EC7EF"/>
    <w:rsid w:val="0C072079"/>
    <w:rsid w:val="17F814AA"/>
    <w:rsid w:val="272F2EC3"/>
    <w:rsid w:val="3D9DF012"/>
    <w:rsid w:val="4048AD96"/>
    <w:rsid w:val="41252650"/>
    <w:rsid w:val="56BD5848"/>
    <w:rsid w:val="5A99880B"/>
    <w:rsid w:val="6013011F"/>
    <w:rsid w:val="616A079F"/>
    <w:rsid w:val="6C8EC87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11CA3"/>
  <w15:chartTrackingRefBased/>
  <w15:docId w15:val="{83CC9BC9-CC4A-4A30-856A-C9CD218EB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C3C3C" w:themeColor="text1"/>
        <w:sz w:val="21"/>
        <w:szCs w:val="21"/>
        <w:lang w:val="en-GB"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lsdException w:name="heading 4" w:semiHidden="1" w:uiPriority="4" w:unhideWhenUsed="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35" w:unhideWhenUsed="1"/>
    <w:lsdException w:name="annotation text" w:semiHidden="1" w:unhideWhenUsed="1"/>
    <w:lsdException w:name="header" w:semiHidden="1" w:uiPriority="36" w:unhideWhenUsed="1"/>
    <w:lsdException w:name="footer" w:semiHidden="1" w:uiPriority="36" w:unhideWhenUsed="1"/>
    <w:lsdException w:name="index heading" w:semiHidden="1"/>
    <w:lsdException w:name="caption" w:semiHidden="1" w:uiPriority="7" w:unhideWhenUsed="1"/>
    <w:lsdException w:name="table of figures" w:semiHidden="1" w:unhideWhenUsed="1"/>
    <w:lsdException w:name="envelope address" w:semiHidden="1"/>
    <w:lsdException w:name="envelope return" w:semiHidden="1"/>
    <w:lsdException w:name="footnote reference" w:semiHidden="1" w:uiPriority="35" w:unhideWhenUsed="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iPriority="37"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lsdException w:name="Intense Reference" w:semiHidden="1" w:uiPriority="32" w:qFormat="1"/>
    <w:lsdException w:name="Book Title" w:semiHidden="1" w:uiPriority="33" w:qFormat="1"/>
    <w:lsdException w:name="Bibliography" w:semiHidden="1" w:uiPriority="37"/>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aliases w:val="±BodyText"/>
    <w:qFormat/>
    <w:rsid w:val="00176A70"/>
  </w:style>
  <w:style w:type="paragraph" w:styleId="Heading1">
    <w:name w:val="heading 1"/>
    <w:aliases w:val="±Head1"/>
    <w:basedOn w:val="Head1NonToc"/>
    <w:next w:val="Normal"/>
    <w:link w:val="Heading1Char"/>
    <w:uiPriority w:val="4"/>
    <w:semiHidden/>
    <w:qFormat/>
    <w:rsid w:val="00EB74B7"/>
    <w:pPr>
      <w:numPr>
        <w:numId w:val="9"/>
      </w:numPr>
      <w:spacing w:before="600"/>
    </w:pPr>
  </w:style>
  <w:style w:type="paragraph" w:styleId="Heading2">
    <w:name w:val="heading 2"/>
    <w:aliases w:val="±Head2"/>
    <w:basedOn w:val="NoNumHead2"/>
    <w:next w:val="Normal"/>
    <w:link w:val="Heading2Char"/>
    <w:uiPriority w:val="4"/>
    <w:semiHidden/>
    <w:qFormat/>
    <w:rsid w:val="00EB74B7"/>
    <w:pPr>
      <w:numPr>
        <w:ilvl w:val="1"/>
        <w:numId w:val="9"/>
      </w:numPr>
    </w:pPr>
  </w:style>
  <w:style w:type="paragraph" w:styleId="Heading3">
    <w:name w:val="heading 3"/>
    <w:aliases w:val="±Head3"/>
    <w:basedOn w:val="NoNumHead2"/>
    <w:next w:val="Normal"/>
    <w:link w:val="Heading3Char"/>
    <w:uiPriority w:val="4"/>
    <w:semiHidden/>
    <w:rsid w:val="00EB74B7"/>
    <w:pPr>
      <w:numPr>
        <w:ilvl w:val="2"/>
        <w:numId w:val="9"/>
      </w:numPr>
      <w:outlineLvl w:val="2"/>
    </w:pPr>
    <w:rPr>
      <w:sz w:val="24"/>
    </w:rPr>
  </w:style>
  <w:style w:type="paragraph" w:styleId="Heading4">
    <w:name w:val="heading 4"/>
    <w:aliases w:val="±Head4"/>
    <w:basedOn w:val="NoNumHead2"/>
    <w:next w:val="Normal"/>
    <w:link w:val="Heading4Char"/>
    <w:uiPriority w:val="4"/>
    <w:semiHidden/>
    <w:rsid w:val="00EB74B7"/>
    <w:pPr>
      <w:numPr>
        <w:ilvl w:val="3"/>
        <w:numId w:val="9"/>
      </w:numPr>
      <w:outlineLvl w:val="3"/>
    </w:pPr>
    <w:rPr>
      <w:sz w:val="22"/>
    </w:rPr>
  </w:style>
  <w:style w:type="paragraph" w:styleId="Heading5">
    <w:name w:val="heading 5"/>
    <w:aliases w:val="±Head5"/>
    <w:basedOn w:val="NoNumHead2"/>
    <w:next w:val="Normal"/>
    <w:link w:val="Heading5Char"/>
    <w:uiPriority w:val="4"/>
    <w:semiHidden/>
    <w:rsid w:val="00EB74B7"/>
    <w:pPr>
      <w:keepLines/>
      <w:spacing w:after="0"/>
      <w:outlineLvl w:val="4"/>
    </w:pPr>
    <w:rPr>
      <w:rFonts w:eastAsiaTheme="majorEastAsia" w:cstheme="majorBidi"/>
      <w:b w:val="0"/>
    </w:rPr>
  </w:style>
  <w:style w:type="paragraph" w:styleId="Heading6">
    <w:name w:val="heading 6"/>
    <w:aliases w:val="±Head6"/>
    <w:basedOn w:val="NoNumHead2"/>
    <w:next w:val="Normal"/>
    <w:link w:val="Heading6Char"/>
    <w:uiPriority w:val="4"/>
    <w:semiHidden/>
    <w:rsid w:val="00EB74B7"/>
    <w:pPr>
      <w:keepLines/>
      <w:spacing w:after="0"/>
      <w:outlineLvl w:val="5"/>
    </w:pPr>
    <w:rPr>
      <w:rFonts w:eastAsiaTheme="majorEastAsia" w:cstheme="majorBidi"/>
      <w:b w:val="0"/>
      <w:i/>
      <w:iCs/>
    </w:rPr>
  </w:style>
  <w:style w:type="paragraph" w:styleId="Heading7">
    <w:name w:val="heading 7"/>
    <w:aliases w:val="±Head7"/>
    <w:basedOn w:val="NoNumHead2"/>
    <w:next w:val="Normal"/>
    <w:link w:val="Heading7Char"/>
    <w:uiPriority w:val="4"/>
    <w:semiHidden/>
    <w:rsid w:val="00EB74B7"/>
    <w:pPr>
      <w:keepLines/>
      <w:spacing w:after="0"/>
      <w:outlineLvl w:val="6"/>
    </w:pPr>
    <w:rPr>
      <w:rFonts w:eastAsiaTheme="majorEastAsia" w:cstheme="majorBidi"/>
      <w:b w:val="0"/>
      <w:iCs/>
    </w:rPr>
  </w:style>
  <w:style w:type="paragraph" w:styleId="Heading8">
    <w:name w:val="heading 8"/>
    <w:aliases w:val="±Head8"/>
    <w:basedOn w:val="NoNumHead2"/>
    <w:next w:val="Normal"/>
    <w:link w:val="Heading8Char"/>
    <w:uiPriority w:val="4"/>
    <w:semiHidden/>
    <w:rsid w:val="00EB74B7"/>
    <w:pPr>
      <w:keepLines/>
      <w:spacing w:after="0"/>
      <w:outlineLvl w:val="7"/>
    </w:pPr>
    <w:rPr>
      <w:rFonts w:eastAsiaTheme="majorEastAsia" w:cstheme="majorBidi"/>
    </w:rPr>
  </w:style>
  <w:style w:type="paragraph" w:styleId="Heading9">
    <w:name w:val="heading 9"/>
    <w:aliases w:val="±Head9"/>
    <w:basedOn w:val="NoNumHead2"/>
    <w:next w:val="Normal"/>
    <w:link w:val="Heading9Char"/>
    <w:uiPriority w:val="4"/>
    <w:semiHidden/>
    <w:rsid w:val="00EB74B7"/>
    <w:pPr>
      <w:keepLines/>
      <w:spacing w:after="0"/>
      <w:outlineLvl w:val="8"/>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phaNumBullet1">
    <w:name w:val="±AlphaNumBullet1"/>
    <w:basedOn w:val="Normal"/>
    <w:uiPriority w:val="1"/>
    <w:qFormat/>
    <w:rsid w:val="00EB74B7"/>
    <w:pPr>
      <w:numPr>
        <w:numId w:val="3"/>
      </w:numPr>
      <w:spacing w:before="60" w:after="60"/>
    </w:pPr>
  </w:style>
  <w:style w:type="paragraph" w:customStyle="1" w:styleId="AlphaNumBullet2">
    <w:name w:val="±AlphaNumBullet2"/>
    <w:basedOn w:val="Normal"/>
    <w:uiPriority w:val="1"/>
    <w:rsid w:val="00EB74B7"/>
    <w:pPr>
      <w:numPr>
        <w:ilvl w:val="1"/>
        <w:numId w:val="3"/>
      </w:numPr>
      <w:spacing w:before="60" w:after="60"/>
    </w:pPr>
  </w:style>
  <w:style w:type="paragraph" w:customStyle="1" w:styleId="AlphaNumBullet3">
    <w:name w:val="±AlphaNumBullet3"/>
    <w:basedOn w:val="Normal"/>
    <w:uiPriority w:val="1"/>
    <w:rsid w:val="00EB74B7"/>
    <w:pPr>
      <w:numPr>
        <w:ilvl w:val="2"/>
        <w:numId w:val="3"/>
      </w:numPr>
      <w:spacing w:before="60" w:after="60"/>
    </w:pPr>
  </w:style>
  <w:style w:type="paragraph" w:customStyle="1" w:styleId="AppBodyTextNum">
    <w:name w:val="±AppBodyTextNum"/>
    <w:basedOn w:val="Normal"/>
    <w:uiPriority w:val="28"/>
    <w:semiHidden/>
    <w:qFormat/>
    <w:rsid w:val="00EB74B7"/>
  </w:style>
  <w:style w:type="paragraph" w:customStyle="1" w:styleId="AppAlphaNumBullet1">
    <w:name w:val="±AppAlphaNumBullet1"/>
    <w:basedOn w:val="AppBodyTextNum"/>
    <w:uiPriority w:val="28"/>
    <w:semiHidden/>
    <w:qFormat/>
    <w:rsid w:val="00EB74B7"/>
  </w:style>
  <w:style w:type="paragraph" w:customStyle="1" w:styleId="AppAlphaNumBullet2">
    <w:name w:val="±AppAlphaNumBullet2"/>
    <w:basedOn w:val="AppBodyTextNum"/>
    <w:uiPriority w:val="28"/>
    <w:semiHidden/>
    <w:qFormat/>
    <w:rsid w:val="00EB74B7"/>
  </w:style>
  <w:style w:type="paragraph" w:customStyle="1" w:styleId="AppAlphaNumBullet3">
    <w:name w:val="±AppAlphaNumBullet3"/>
    <w:basedOn w:val="AppBodyTextNum"/>
    <w:uiPriority w:val="28"/>
    <w:semiHidden/>
    <w:qFormat/>
    <w:rsid w:val="00EB74B7"/>
  </w:style>
  <w:style w:type="paragraph" w:styleId="NoSpacing">
    <w:name w:val="No Spacing"/>
    <w:aliases w:val="±BaseStyle"/>
    <w:rsid w:val="00EB74B7"/>
    <w:pPr>
      <w:spacing w:before="0"/>
    </w:pPr>
    <w:rPr>
      <w:rFonts w:cs="Arial"/>
      <w:szCs w:val="20"/>
    </w:rPr>
  </w:style>
  <w:style w:type="paragraph" w:customStyle="1" w:styleId="Head1NonToc">
    <w:name w:val="±Head1NonToc"/>
    <w:basedOn w:val="NoSpacing"/>
    <w:next w:val="Normal"/>
    <w:uiPriority w:val="3"/>
    <w:semiHidden/>
    <w:rsid w:val="00EB74B7"/>
    <w:pPr>
      <w:keepNext/>
      <w:spacing w:before="480" w:after="120" w:line="216" w:lineRule="auto"/>
      <w:outlineLvl w:val="0"/>
    </w:pPr>
    <w:rPr>
      <w:rFonts w:asciiTheme="majorHAnsi" w:hAnsiTheme="majorHAnsi"/>
      <w:b/>
      <w:color w:val="28465F"/>
      <w:sz w:val="36"/>
    </w:rPr>
  </w:style>
  <w:style w:type="paragraph" w:customStyle="1" w:styleId="Divider">
    <w:name w:val="±Divider"/>
    <w:basedOn w:val="Head1NonToc"/>
    <w:next w:val="Normal"/>
    <w:uiPriority w:val="5"/>
    <w:semiHidden/>
    <w:rsid w:val="00EB74B7"/>
    <w:rPr>
      <w:sz w:val="72"/>
    </w:rPr>
  </w:style>
  <w:style w:type="paragraph" w:customStyle="1" w:styleId="AppHead1">
    <w:name w:val="±AppHead1"/>
    <w:basedOn w:val="Head1NonToc"/>
    <w:next w:val="Normal"/>
    <w:uiPriority w:val="6"/>
    <w:semiHidden/>
    <w:rsid w:val="00EB74B7"/>
    <w:pPr>
      <w:numPr>
        <w:numId w:val="4"/>
      </w:numPr>
    </w:pPr>
  </w:style>
  <w:style w:type="paragraph" w:customStyle="1" w:styleId="AppHead2">
    <w:name w:val="±AppHead2"/>
    <w:basedOn w:val="Head1NonToc"/>
    <w:next w:val="Normal"/>
    <w:uiPriority w:val="6"/>
    <w:semiHidden/>
    <w:rsid w:val="00EB74B7"/>
    <w:pPr>
      <w:numPr>
        <w:ilvl w:val="1"/>
        <w:numId w:val="4"/>
      </w:numPr>
      <w:outlineLvl w:val="1"/>
    </w:pPr>
    <w:rPr>
      <w:sz w:val="28"/>
    </w:rPr>
  </w:style>
  <w:style w:type="paragraph" w:customStyle="1" w:styleId="AppHead3">
    <w:name w:val="±AppHead3"/>
    <w:basedOn w:val="Head1NonToc"/>
    <w:next w:val="Normal"/>
    <w:uiPriority w:val="6"/>
    <w:semiHidden/>
    <w:rsid w:val="00EB74B7"/>
    <w:pPr>
      <w:numPr>
        <w:ilvl w:val="2"/>
        <w:numId w:val="4"/>
      </w:numPr>
      <w:outlineLvl w:val="2"/>
    </w:pPr>
    <w:rPr>
      <w:sz w:val="24"/>
    </w:rPr>
  </w:style>
  <w:style w:type="paragraph" w:customStyle="1" w:styleId="BodyHeading">
    <w:name w:val="±BodyHeading"/>
    <w:basedOn w:val="Normal"/>
    <w:next w:val="Normal"/>
    <w:uiPriority w:val="2"/>
    <w:qFormat/>
    <w:rsid w:val="00EB74B7"/>
    <w:pPr>
      <w:keepNext/>
      <w:spacing w:before="240" w:after="120"/>
    </w:pPr>
    <w:rPr>
      <w:b/>
      <w:color w:val="00A0A4" w:themeColor="accent1"/>
    </w:rPr>
  </w:style>
  <w:style w:type="paragraph" w:customStyle="1" w:styleId="BodyTextNum">
    <w:name w:val="±BodyTextNum"/>
    <w:basedOn w:val="Normal"/>
    <w:uiPriority w:val="28"/>
    <w:semiHidden/>
    <w:rsid w:val="00EB74B7"/>
  </w:style>
  <w:style w:type="paragraph" w:styleId="Caption">
    <w:name w:val="caption"/>
    <w:aliases w:val="±Caption"/>
    <w:basedOn w:val="BodyHeading"/>
    <w:next w:val="Normal"/>
    <w:link w:val="CaptionChar"/>
    <w:uiPriority w:val="7"/>
    <w:semiHidden/>
    <w:rsid w:val="00EB74B7"/>
    <w:pPr>
      <w:tabs>
        <w:tab w:val="left" w:pos="1134"/>
      </w:tabs>
      <w:spacing w:after="60"/>
      <w:ind w:left="1134" w:hanging="1134"/>
    </w:pPr>
    <w:rPr>
      <w:rFonts w:eastAsia="Calibri"/>
      <w:color w:val="3C3C3C" w:themeColor="text1"/>
      <w:sz w:val="20"/>
    </w:rPr>
  </w:style>
  <w:style w:type="character" w:customStyle="1" w:styleId="CaptionChar">
    <w:name w:val="Caption Char"/>
    <w:aliases w:val="±Caption Char"/>
    <w:basedOn w:val="DefaultParagraphFont"/>
    <w:link w:val="Caption"/>
    <w:uiPriority w:val="7"/>
    <w:semiHidden/>
    <w:rsid w:val="00537052"/>
    <w:rPr>
      <w:rFonts w:eastAsia="Calibri"/>
      <w:b/>
      <w:sz w:val="20"/>
    </w:rPr>
  </w:style>
  <w:style w:type="paragraph" w:customStyle="1" w:styleId="CaptionWide">
    <w:name w:val="±CaptionWide"/>
    <w:basedOn w:val="Caption"/>
    <w:next w:val="Normal"/>
    <w:uiPriority w:val="7"/>
    <w:semiHidden/>
    <w:rsid w:val="00EB74B7"/>
    <w:pPr>
      <w:tabs>
        <w:tab w:val="clear" w:pos="1134"/>
        <w:tab w:val="left" w:pos="284"/>
      </w:tabs>
      <w:ind w:left="283"/>
    </w:pPr>
    <w:rPr>
      <w:bCs/>
    </w:rPr>
  </w:style>
  <w:style w:type="paragraph" w:customStyle="1" w:styleId="CoverJobTitle">
    <w:name w:val="±CoverJobTitle"/>
    <w:basedOn w:val="NoSpacing"/>
    <w:uiPriority w:val="34"/>
    <w:semiHidden/>
    <w:rsid w:val="004151AD"/>
    <w:pPr>
      <w:spacing w:after="400"/>
    </w:pPr>
    <w:rPr>
      <w:b/>
      <w:color w:val="009DDB"/>
      <w:sz w:val="72"/>
    </w:rPr>
  </w:style>
  <w:style w:type="paragraph" w:customStyle="1" w:styleId="CoverConfi">
    <w:name w:val="±CoverConfi"/>
    <w:basedOn w:val="NoSpacing"/>
    <w:uiPriority w:val="34"/>
    <w:semiHidden/>
    <w:rsid w:val="00EB74B7"/>
    <w:pPr>
      <w:spacing w:before="40" w:after="40"/>
    </w:pPr>
  </w:style>
  <w:style w:type="paragraph" w:customStyle="1" w:styleId="CoverGrade">
    <w:name w:val="±CoverGrade"/>
    <w:basedOn w:val="NoSpacing"/>
    <w:uiPriority w:val="34"/>
    <w:semiHidden/>
    <w:rsid w:val="004151AD"/>
    <w:pPr>
      <w:spacing w:before="180"/>
    </w:pPr>
    <w:rPr>
      <w:color w:val="FFFFFF" w:themeColor="background1"/>
      <w:sz w:val="24"/>
    </w:rPr>
  </w:style>
  <w:style w:type="paragraph" w:customStyle="1" w:styleId="CoverDraft">
    <w:name w:val="±CoverDraft"/>
    <w:basedOn w:val="NoSpacing"/>
    <w:uiPriority w:val="34"/>
    <w:semiHidden/>
    <w:rsid w:val="00EB74B7"/>
  </w:style>
  <w:style w:type="paragraph" w:customStyle="1" w:styleId="CoverDirectorate">
    <w:name w:val="±CoverDirectorate"/>
    <w:basedOn w:val="NoSpacing"/>
    <w:uiPriority w:val="34"/>
    <w:semiHidden/>
    <w:rsid w:val="000C6725"/>
    <w:pPr>
      <w:spacing w:before="60"/>
    </w:pPr>
    <w:rPr>
      <w:b/>
      <w:color w:val="FFFFFF" w:themeColor="background1"/>
      <w:sz w:val="32"/>
    </w:rPr>
  </w:style>
  <w:style w:type="paragraph" w:customStyle="1" w:styleId="CoverDepartment">
    <w:name w:val="±CoverDepartment"/>
    <w:basedOn w:val="NoSpacing"/>
    <w:uiPriority w:val="34"/>
    <w:semiHidden/>
    <w:rsid w:val="000C6725"/>
    <w:pPr>
      <w:spacing w:before="60"/>
    </w:pPr>
    <w:rPr>
      <w:b/>
      <w:color w:val="FFFFFF" w:themeColor="background1"/>
      <w:sz w:val="32"/>
    </w:rPr>
  </w:style>
  <w:style w:type="paragraph" w:customStyle="1" w:styleId="CoverType">
    <w:name w:val="±CoverType"/>
    <w:basedOn w:val="NoSpacing"/>
    <w:uiPriority w:val="34"/>
    <w:semiHidden/>
    <w:rsid w:val="00EB74B7"/>
  </w:style>
  <w:style w:type="paragraph" w:customStyle="1" w:styleId="Hidden">
    <w:name w:val="±Hidden"/>
    <w:basedOn w:val="NoSpacing"/>
    <w:uiPriority w:val="33"/>
    <w:semiHidden/>
    <w:rsid w:val="00EB74B7"/>
    <w:pPr>
      <w:framePr w:wrap="around" w:vAnchor="page" w:hAnchor="page" w:xAlign="right" w:yAlign="bottom"/>
    </w:pPr>
    <w:rPr>
      <w:color w:val="C00000"/>
    </w:rPr>
  </w:style>
  <w:style w:type="paragraph" w:customStyle="1" w:styleId="IllustrateLeft">
    <w:name w:val="±IllustrateLeft"/>
    <w:basedOn w:val="NoSpacing"/>
    <w:uiPriority w:val="33"/>
    <w:semiHidden/>
    <w:rsid w:val="00EB74B7"/>
  </w:style>
  <w:style w:type="paragraph" w:customStyle="1" w:styleId="IllustrateCentre">
    <w:name w:val="±IllustrateCentre"/>
    <w:basedOn w:val="IllustrateLeft"/>
    <w:uiPriority w:val="33"/>
    <w:semiHidden/>
    <w:rsid w:val="00EB74B7"/>
    <w:pPr>
      <w:spacing w:before="120"/>
      <w:jc w:val="center"/>
    </w:pPr>
  </w:style>
  <w:style w:type="paragraph" w:customStyle="1" w:styleId="IllustrateRight">
    <w:name w:val="±IllustrateRight"/>
    <w:basedOn w:val="IllustrateLeft"/>
    <w:uiPriority w:val="33"/>
    <w:semiHidden/>
    <w:rsid w:val="00EB74B7"/>
    <w:pPr>
      <w:jc w:val="right"/>
    </w:pPr>
  </w:style>
  <w:style w:type="paragraph" w:customStyle="1" w:styleId="KeyMsgText">
    <w:name w:val="±KeyMsgText"/>
    <w:basedOn w:val="Normal"/>
    <w:uiPriority w:val="32"/>
    <w:semiHidden/>
    <w:rsid w:val="000C6725"/>
    <w:rPr>
      <w:sz w:val="20"/>
    </w:rPr>
  </w:style>
  <w:style w:type="paragraph" w:customStyle="1" w:styleId="KeyMsgHead">
    <w:name w:val="±KeyMsgHead"/>
    <w:basedOn w:val="KeyMsgText"/>
    <w:uiPriority w:val="32"/>
    <w:semiHidden/>
    <w:rsid w:val="00EB74B7"/>
    <w:pPr>
      <w:keepNext/>
      <w:pBdr>
        <w:bottom w:val="single" w:sz="12" w:space="6" w:color="FF8200" w:themeColor="text2"/>
      </w:pBdr>
      <w:spacing w:before="0" w:after="120"/>
    </w:pPr>
    <w:rPr>
      <w:b/>
      <w:color w:val="28465F"/>
    </w:rPr>
  </w:style>
  <w:style w:type="paragraph" w:customStyle="1" w:styleId="NoNumHead1">
    <w:name w:val="±NoNumHead1"/>
    <w:basedOn w:val="Head1NonToc"/>
    <w:next w:val="Normal"/>
    <w:uiPriority w:val="3"/>
    <w:semiHidden/>
    <w:rsid w:val="00EB74B7"/>
  </w:style>
  <w:style w:type="paragraph" w:customStyle="1" w:styleId="NoNumHead2">
    <w:name w:val="±NoNumHead2"/>
    <w:basedOn w:val="NoNumHead1"/>
    <w:next w:val="Normal"/>
    <w:uiPriority w:val="3"/>
    <w:semiHidden/>
    <w:rsid w:val="006A0609"/>
    <w:pPr>
      <w:spacing w:before="360"/>
      <w:outlineLvl w:val="1"/>
    </w:pPr>
    <w:rPr>
      <w:sz w:val="28"/>
    </w:rPr>
  </w:style>
  <w:style w:type="paragraph" w:customStyle="1" w:styleId="QuoteText">
    <w:name w:val="±QuoteText"/>
    <w:basedOn w:val="Normal"/>
    <w:next w:val="QuoteSource"/>
    <w:uiPriority w:val="32"/>
    <w:semiHidden/>
    <w:rsid w:val="00EB74B7"/>
    <w:pPr>
      <w:keepNext/>
      <w:spacing w:before="240" w:after="240"/>
    </w:pPr>
    <w:rPr>
      <w:b/>
      <w:color w:val="28465F"/>
      <w:sz w:val="24"/>
    </w:rPr>
  </w:style>
  <w:style w:type="paragraph" w:customStyle="1" w:styleId="Source">
    <w:name w:val="±Source"/>
    <w:basedOn w:val="Normal"/>
    <w:next w:val="Normal"/>
    <w:uiPriority w:val="8"/>
    <w:semiHidden/>
    <w:rsid w:val="00EB74B7"/>
    <w:pPr>
      <w:tabs>
        <w:tab w:val="left" w:pos="851"/>
      </w:tabs>
      <w:spacing w:before="60" w:after="60"/>
      <w:ind w:left="851" w:hanging="851"/>
    </w:pPr>
    <w:rPr>
      <w:rFonts w:eastAsia="Calibri"/>
      <w:i/>
      <w:sz w:val="18"/>
    </w:rPr>
  </w:style>
  <w:style w:type="paragraph" w:customStyle="1" w:styleId="SourceWide">
    <w:name w:val="±SourceWide"/>
    <w:basedOn w:val="Source"/>
    <w:next w:val="Normal"/>
    <w:uiPriority w:val="8"/>
    <w:semiHidden/>
    <w:rsid w:val="00EB74B7"/>
    <w:pPr>
      <w:tabs>
        <w:tab w:val="clear" w:pos="851"/>
        <w:tab w:val="left" w:pos="284"/>
      </w:tabs>
      <w:ind w:left="283" w:hanging="1134"/>
    </w:pPr>
  </w:style>
  <w:style w:type="paragraph" w:customStyle="1" w:styleId="Spacer">
    <w:name w:val="±Spacer"/>
    <w:basedOn w:val="NoSpacing"/>
    <w:semiHidden/>
    <w:rsid w:val="00EB74B7"/>
    <w:rPr>
      <w:rFonts w:ascii="Arial" w:hAnsi="Arial"/>
      <w:sz w:val="2"/>
    </w:rPr>
  </w:style>
  <w:style w:type="paragraph" w:customStyle="1" w:styleId="SummaryText">
    <w:name w:val="±SummaryText"/>
    <w:basedOn w:val="Normal"/>
    <w:next w:val="Normal"/>
    <w:uiPriority w:val="28"/>
    <w:semiHidden/>
    <w:qFormat/>
    <w:rsid w:val="00EB74B7"/>
    <w:rPr>
      <w:color w:val="28465F"/>
      <w:sz w:val="24"/>
    </w:rPr>
  </w:style>
  <w:style w:type="paragraph" w:customStyle="1" w:styleId="SymbolBullet1">
    <w:name w:val="±SymbolBullet1"/>
    <w:basedOn w:val="Normal"/>
    <w:uiPriority w:val="1"/>
    <w:qFormat/>
    <w:rsid w:val="00EB74B7"/>
    <w:pPr>
      <w:numPr>
        <w:numId w:val="7"/>
      </w:numPr>
      <w:spacing w:before="60" w:after="60"/>
    </w:pPr>
    <w:rPr>
      <w:rFonts w:eastAsia="Calibri"/>
    </w:rPr>
  </w:style>
  <w:style w:type="paragraph" w:customStyle="1" w:styleId="SymbolBullet2">
    <w:name w:val="±SymbolBullet2"/>
    <w:basedOn w:val="Normal"/>
    <w:uiPriority w:val="1"/>
    <w:rsid w:val="00EB74B7"/>
    <w:pPr>
      <w:numPr>
        <w:ilvl w:val="1"/>
        <w:numId w:val="7"/>
      </w:numPr>
      <w:spacing w:before="60" w:after="60"/>
    </w:pPr>
  </w:style>
  <w:style w:type="paragraph" w:customStyle="1" w:styleId="SymbolBullet3">
    <w:name w:val="±SymbolBullet3"/>
    <w:basedOn w:val="Normal"/>
    <w:uiPriority w:val="1"/>
    <w:rsid w:val="00EB74B7"/>
    <w:pPr>
      <w:numPr>
        <w:ilvl w:val="2"/>
        <w:numId w:val="7"/>
      </w:numPr>
      <w:spacing w:before="60" w:after="60"/>
    </w:pPr>
  </w:style>
  <w:style w:type="paragraph" w:customStyle="1" w:styleId="TableTextLeft">
    <w:name w:val="±TableTextLeft"/>
    <w:basedOn w:val="Normal"/>
    <w:uiPriority w:val="31"/>
    <w:rsid w:val="00A72151"/>
    <w:pPr>
      <w:spacing w:before="40" w:after="40"/>
    </w:pPr>
    <w:rPr>
      <w:sz w:val="16"/>
    </w:rPr>
  </w:style>
  <w:style w:type="paragraph" w:customStyle="1" w:styleId="TableBullet1">
    <w:name w:val="±TableBullet1"/>
    <w:basedOn w:val="TableTextLeft"/>
    <w:uiPriority w:val="31"/>
    <w:semiHidden/>
    <w:rsid w:val="00EB74B7"/>
    <w:pPr>
      <w:numPr>
        <w:numId w:val="8"/>
      </w:numPr>
      <w:tabs>
        <w:tab w:val="left" w:pos="340"/>
      </w:tabs>
    </w:pPr>
    <w:rPr>
      <w:rFonts w:eastAsia="Calibri"/>
    </w:rPr>
  </w:style>
  <w:style w:type="paragraph" w:customStyle="1" w:styleId="TableBullet2">
    <w:name w:val="±TableBullet2"/>
    <w:basedOn w:val="TableTextLeft"/>
    <w:uiPriority w:val="31"/>
    <w:semiHidden/>
    <w:rsid w:val="00EB74B7"/>
    <w:pPr>
      <w:numPr>
        <w:ilvl w:val="1"/>
        <w:numId w:val="8"/>
      </w:numPr>
    </w:pPr>
  </w:style>
  <w:style w:type="paragraph" w:customStyle="1" w:styleId="TableBullet3">
    <w:name w:val="±TableBullet3"/>
    <w:basedOn w:val="TableTextLeft"/>
    <w:uiPriority w:val="31"/>
    <w:semiHidden/>
    <w:rsid w:val="00EB74B7"/>
    <w:pPr>
      <w:numPr>
        <w:ilvl w:val="2"/>
        <w:numId w:val="8"/>
      </w:numPr>
      <w:tabs>
        <w:tab w:val="clear" w:pos="510"/>
        <w:tab w:val="left" w:pos="1021"/>
      </w:tabs>
    </w:pPr>
  </w:style>
  <w:style w:type="paragraph" w:customStyle="1" w:styleId="TableHeadingLeft">
    <w:name w:val="±TableHeadingLeft"/>
    <w:basedOn w:val="TableTextLeft"/>
    <w:uiPriority w:val="31"/>
    <w:semiHidden/>
    <w:rsid w:val="00EB74B7"/>
    <w:pPr>
      <w:keepNext/>
    </w:pPr>
    <w:rPr>
      <w:b/>
      <w:szCs w:val="26"/>
    </w:rPr>
  </w:style>
  <w:style w:type="paragraph" w:customStyle="1" w:styleId="TableHeadingCentre">
    <w:name w:val="±TableHeadingCentre"/>
    <w:basedOn w:val="TableHeadingLeft"/>
    <w:uiPriority w:val="31"/>
    <w:semiHidden/>
    <w:rsid w:val="00EB74B7"/>
    <w:pPr>
      <w:jc w:val="center"/>
    </w:pPr>
  </w:style>
  <w:style w:type="paragraph" w:customStyle="1" w:styleId="TableHeadingRight">
    <w:name w:val="±TableHeadingRight"/>
    <w:basedOn w:val="TableHeadingLeft"/>
    <w:uiPriority w:val="31"/>
    <w:semiHidden/>
    <w:rsid w:val="00EB74B7"/>
    <w:pPr>
      <w:jc w:val="right"/>
    </w:pPr>
  </w:style>
  <w:style w:type="paragraph" w:customStyle="1" w:styleId="TableTextCentre">
    <w:name w:val="±TableTextCentre"/>
    <w:basedOn w:val="TableTextLeft"/>
    <w:uiPriority w:val="31"/>
    <w:semiHidden/>
    <w:rsid w:val="00EB74B7"/>
    <w:pPr>
      <w:jc w:val="center"/>
    </w:pPr>
  </w:style>
  <w:style w:type="paragraph" w:customStyle="1" w:styleId="TableTextRight">
    <w:name w:val="±TableTextRight"/>
    <w:basedOn w:val="TableTextLeft"/>
    <w:uiPriority w:val="31"/>
    <w:semiHidden/>
    <w:rsid w:val="00EB74B7"/>
    <w:pPr>
      <w:jc w:val="right"/>
    </w:pPr>
  </w:style>
  <w:style w:type="paragraph" w:customStyle="1" w:styleId="TableTotalLeft">
    <w:name w:val="±TableTotalLeft"/>
    <w:basedOn w:val="TableTextLeft"/>
    <w:uiPriority w:val="31"/>
    <w:semiHidden/>
    <w:rsid w:val="00EB74B7"/>
    <w:rPr>
      <w:b/>
    </w:rPr>
  </w:style>
  <w:style w:type="paragraph" w:customStyle="1" w:styleId="TableTotalCentre">
    <w:name w:val="±TableTotalCentre"/>
    <w:basedOn w:val="TableTotalLeft"/>
    <w:uiPriority w:val="31"/>
    <w:semiHidden/>
    <w:rsid w:val="00EB74B7"/>
    <w:pPr>
      <w:framePr w:wrap="around" w:vAnchor="page" w:hAnchor="margin" w:y="1135"/>
      <w:suppressOverlap/>
      <w:jc w:val="center"/>
    </w:pPr>
  </w:style>
  <w:style w:type="paragraph" w:customStyle="1" w:styleId="TableTotalRight">
    <w:name w:val="±TableTotalRight"/>
    <w:basedOn w:val="TableTotalLeft"/>
    <w:uiPriority w:val="31"/>
    <w:semiHidden/>
    <w:rsid w:val="00EB74B7"/>
    <w:pPr>
      <w:framePr w:wrap="around" w:vAnchor="page" w:hAnchor="margin" w:y="1135"/>
      <w:suppressOverlap/>
      <w:jc w:val="right"/>
    </w:pPr>
  </w:style>
  <w:style w:type="paragraph" w:styleId="BalloonText">
    <w:name w:val="Balloon Text"/>
    <w:basedOn w:val="Normal"/>
    <w:link w:val="BalloonTextChar"/>
    <w:uiPriority w:val="99"/>
    <w:semiHidden/>
    <w:rsid w:val="00EB74B7"/>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537052"/>
    <w:rPr>
      <w:rFonts w:ascii="Tahoma" w:hAnsi="Tahoma" w:cs="Tahoma"/>
      <w:color w:val="808080" w:themeColor="background1" w:themeShade="80"/>
      <w:sz w:val="16"/>
      <w:szCs w:val="16"/>
    </w:rPr>
  </w:style>
  <w:style w:type="character" w:styleId="CommentReference">
    <w:name w:val="annotation reference"/>
    <w:basedOn w:val="DefaultParagraphFont"/>
    <w:uiPriority w:val="99"/>
    <w:semiHidden/>
    <w:rsid w:val="00EB74B7"/>
    <w:rPr>
      <w:sz w:val="16"/>
      <w:szCs w:val="16"/>
    </w:rPr>
  </w:style>
  <w:style w:type="paragraph" w:styleId="CommentText">
    <w:name w:val="annotation text"/>
    <w:basedOn w:val="Normal"/>
    <w:link w:val="CommentTextChar"/>
    <w:uiPriority w:val="99"/>
    <w:semiHidden/>
    <w:rsid w:val="00EB74B7"/>
    <w:rPr>
      <w:rFonts w:ascii="Arial" w:hAnsi="Arial"/>
      <w:color w:val="auto"/>
    </w:rPr>
  </w:style>
  <w:style w:type="character" w:customStyle="1" w:styleId="CommentTextChar">
    <w:name w:val="Comment Text Char"/>
    <w:basedOn w:val="DefaultParagraphFont"/>
    <w:link w:val="CommentText"/>
    <w:uiPriority w:val="99"/>
    <w:semiHidden/>
    <w:rsid w:val="00537052"/>
    <w:rPr>
      <w:rFonts w:ascii="Arial" w:hAnsi="Arial"/>
      <w:color w:val="auto"/>
    </w:rPr>
  </w:style>
  <w:style w:type="paragraph" w:styleId="CommentSubject">
    <w:name w:val="annotation subject"/>
    <w:basedOn w:val="CommentText"/>
    <w:next w:val="CommentText"/>
    <w:link w:val="CommentSubjectChar"/>
    <w:uiPriority w:val="99"/>
    <w:semiHidden/>
    <w:rsid w:val="00EB74B7"/>
    <w:rPr>
      <w:b/>
      <w:bCs/>
    </w:rPr>
  </w:style>
  <w:style w:type="character" w:customStyle="1" w:styleId="CommentSubjectChar">
    <w:name w:val="Comment Subject Char"/>
    <w:basedOn w:val="CommentTextChar"/>
    <w:link w:val="CommentSubject"/>
    <w:uiPriority w:val="99"/>
    <w:semiHidden/>
    <w:rsid w:val="00537052"/>
    <w:rPr>
      <w:rFonts w:ascii="Arial" w:hAnsi="Arial"/>
      <w:b/>
      <w:bCs/>
      <w:color w:val="auto"/>
    </w:rPr>
  </w:style>
  <w:style w:type="character" w:styleId="FollowedHyperlink">
    <w:name w:val="FollowedHyperlink"/>
    <w:aliases w:val="±FollowedHyperlink"/>
    <w:basedOn w:val="DefaultParagraphFont"/>
    <w:uiPriority w:val="37"/>
    <w:semiHidden/>
    <w:rsid w:val="00EB74B7"/>
    <w:rPr>
      <w:b/>
      <w:color w:val="005EA5"/>
      <w:u w:val="single"/>
    </w:rPr>
  </w:style>
  <w:style w:type="paragraph" w:styleId="Footer">
    <w:name w:val="footer"/>
    <w:aliases w:val="±Footer"/>
    <w:basedOn w:val="NoSpacing"/>
    <w:link w:val="FooterChar"/>
    <w:uiPriority w:val="36"/>
    <w:semiHidden/>
    <w:rsid w:val="00EB74B7"/>
    <w:rPr>
      <w:sz w:val="17"/>
    </w:rPr>
  </w:style>
  <w:style w:type="character" w:customStyle="1" w:styleId="FooterChar">
    <w:name w:val="Footer Char"/>
    <w:aliases w:val="±Footer Char"/>
    <w:basedOn w:val="DefaultParagraphFont"/>
    <w:link w:val="Footer"/>
    <w:uiPriority w:val="36"/>
    <w:semiHidden/>
    <w:rsid w:val="00537052"/>
    <w:rPr>
      <w:rFonts w:cs="Arial"/>
      <w:sz w:val="17"/>
      <w:szCs w:val="20"/>
    </w:rPr>
  </w:style>
  <w:style w:type="character" w:styleId="FootnoteReference">
    <w:name w:val="footnote reference"/>
    <w:basedOn w:val="DefaultParagraphFont"/>
    <w:uiPriority w:val="35"/>
    <w:semiHidden/>
    <w:rsid w:val="00EB74B7"/>
    <w:rPr>
      <w:rFonts w:asciiTheme="minorHAnsi" w:hAnsiTheme="minorHAnsi"/>
      <w:color w:val="FF8200" w:themeColor="text2"/>
      <w:vertAlign w:val="superscript"/>
    </w:rPr>
  </w:style>
  <w:style w:type="paragraph" w:styleId="FootnoteText">
    <w:name w:val="footnote text"/>
    <w:aliases w:val="±FootnoteText"/>
    <w:basedOn w:val="NoSpacing"/>
    <w:link w:val="FootnoteTextChar"/>
    <w:uiPriority w:val="35"/>
    <w:semiHidden/>
    <w:rsid w:val="00EB74B7"/>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537052"/>
    <w:rPr>
      <w:rFonts w:cs="Arial"/>
      <w:sz w:val="18"/>
      <w:szCs w:val="20"/>
    </w:rPr>
  </w:style>
  <w:style w:type="paragraph" w:styleId="Header">
    <w:name w:val="header"/>
    <w:aliases w:val="±Header"/>
    <w:basedOn w:val="NoSpacing"/>
    <w:link w:val="HeaderChar"/>
    <w:uiPriority w:val="36"/>
    <w:semiHidden/>
    <w:rsid w:val="00EB74B7"/>
    <w:rPr>
      <w:b/>
      <w:sz w:val="17"/>
    </w:rPr>
  </w:style>
  <w:style w:type="character" w:customStyle="1" w:styleId="HeaderChar">
    <w:name w:val="Header Char"/>
    <w:aliases w:val="±Header Char"/>
    <w:basedOn w:val="DefaultParagraphFont"/>
    <w:link w:val="Header"/>
    <w:uiPriority w:val="36"/>
    <w:semiHidden/>
    <w:rsid w:val="00537052"/>
    <w:rPr>
      <w:rFonts w:cs="Arial"/>
      <w:b/>
      <w:sz w:val="17"/>
      <w:szCs w:val="20"/>
    </w:rPr>
  </w:style>
  <w:style w:type="character" w:customStyle="1" w:styleId="Heading1Char">
    <w:name w:val="Heading 1 Char"/>
    <w:aliases w:val="±Head1 Char"/>
    <w:basedOn w:val="DefaultParagraphFont"/>
    <w:link w:val="Heading1"/>
    <w:uiPriority w:val="4"/>
    <w:semiHidden/>
    <w:rsid w:val="00537052"/>
    <w:rPr>
      <w:rFonts w:asciiTheme="majorHAnsi" w:hAnsiTheme="majorHAnsi" w:cs="Arial"/>
      <w:b/>
      <w:color w:val="28465F"/>
      <w:sz w:val="36"/>
      <w:szCs w:val="20"/>
    </w:rPr>
  </w:style>
  <w:style w:type="character" w:customStyle="1" w:styleId="Heading2Char">
    <w:name w:val="Heading 2 Char"/>
    <w:aliases w:val="±Head2 Char"/>
    <w:basedOn w:val="DefaultParagraphFont"/>
    <w:link w:val="Heading2"/>
    <w:uiPriority w:val="4"/>
    <w:semiHidden/>
    <w:rsid w:val="00537052"/>
    <w:rPr>
      <w:rFonts w:asciiTheme="majorHAnsi" w:hAnsiTheme="majorHAnsi" w:cs="Arial"/>
      <w:b/>
      <w:color w:val="28465F"/>
      <w:sz w:val="28"/>
      <w:szCs w:val="20"/>
    </w:rPr>
  </w:style>
  <w:style w:type="character" w:customStyle="1" w:styleId="Heading3Char">
    <w:name w:val="Heading 3 Char"/>
    <w:aliases w:val="±Head3 Char"/>
    <w:basedOn w:val="DefaultParagraphFont"/>
    <w:link w:val="Heading3"/>
    <w:uiPriority w:val="4"/>
    <w:semiHidden/>
    <w:rsid w:val="00537052"/>
    <w:rPr>
      <w:rFonts w:asciiTheme="majorHAnsi" w:hAnsiTheme="majorHAnsi" w:cs="Arial"/>
      <w:b/>
      <w:color w:val="28465F"/>
      <w:sz w:val="24"/>
      <w:szCs w:val="20"/>
    </w:rPr>
  </w:style>
  <w:style w:type="character" w:customStyle="1" w:styleId="Heading4Char">
    <w:name w:val="Heading 4 Char"/>
    <w:aliases w:val="±Head4 Char"/>
    <w:basedOn w:val="DefaultParagraphFont"/>
    <w:link w:val="Heading4"/>
    <w:uiPriority w:val="4"/>
    <w:semiHidden/>
    <w:rsid w:val="00537052"/>
    <w:rPr>
      <w:rFonts w:asciiTheme="majorHAnsi" w:hAnsiTheme="majorHAnsi" w:cs="Arial"/>
      <w:b/>
      <w:color w:val="28465F"/>
      <w:sz w:val="22"/>
      <w:szCs w:val="20"/>
    </w:rPr>
  </w:style>
  <w:style w:type="character" w:customStyle="1" w:styleId="Heading5Char">
    <w:name w:val="Heading 5 Char"/>
    <w:aliases w:val="±Head5 Char"/>
    <w:basedOn w:val="DefaultParagraphFont"/>
    <w:link w:val="Heading5"/>
    <w:uiPriority w:val="4"/>
    <w:semiHidden/>
    <w:rsid w:val="00537052"/>
    <w:rPr>
      <w:rFonts w:asciiTheme="majorHAnsi" w:eastAsiaTheme="majorEastAsia" w:hAnsiTheme="majorHAnsi" w:cstheme="majorBidi"/>
      <w:color w:val="28465F"/>
      <w:sz w:val="28"/>
      <w:szCs w:val="20"/>
    </w:rPr>
  </w:style>
  <w:style w:type="character" w:customStyle="1" w:styleId="Heading6Char">
    <w:name w:val="Heading 6 Char"/>
    <w:aliases w:val="±Head6 Char"/>
    <w:basedOn w:val="DefaultParagraphFont"/>
    <w:link w:val="Heading6"/>
    <w:uiPriority w:val="4"/>
    <w:semiHidden/>
    <w:rsid w:val="00537052"/>
    <w:rPr>
      <w:rFonts w:asciiTheme="majorHAnsi" w:eastAsiaTheme="majorEastAsia" w:hAnsiTheme="majorHAnsi" w:cstheme="majorBidi"/>
      <w:i/>
      <w:iCs/>
      <w:color w:val="28465F"/>
      <w:sz w:val="28"/>
      <w:szCs w:val="20"/>
    </w:rPr>
  </w:style>
  <w:style w:type="character" w:customStyle="1" w:styleId="Heading7Char">
    <w:name w:val="Heading 7 Char"/>
    <w:aliases w:val="±Head7 Char"/>
    <w:basedOn w:val="DefaultParagraphFont"/>
    <w:link w:val="Heading7"/>
    <w:uiPriority w:val="4"/>
    <w:semiHidden/>
    <w:rsid w:val="00537052"/>
    <w:rPr>
      <w:rFonts w:asciiTheme="majorHAnsi" w:eastAsiaTheme="majorEastAsia" w:hAnsiTheme="majorHAnsi" w:cstheme="majorBidi"/>
      <w:iCs/>
      <w:color w:val="28465F"/>
      <w:sz w:val="28"/>
      <w:szCs w:val="20"/>
    </w:rPr>
  </w:style>
  <w:style w:type="character" w:customStyle="1" w:styleId="Heading8Char">
    <w:name w:val="Heading 8 Char"/>
    <w:aliases w:val="±Head8 Char"/>
    <w:basedOn w:val="DefaultParagraphFont"/>
    <w:link w:val="Heading8"/>
    <w:uiPriority w:val="4"/>
    <w:semiHidden/>
    <w:rsid w:val="00537052"/>
    <w:rPr>
      <w:rFonts w:asciiTheme="majorHAnsi" w:eastAsiaTheme="majorEastAsia" w:hAnsiTheme="majorHAnsi" w:cstheme="majorBidi"/>
      <w:b/>
      <w:color w:val="28465F"/>
      <w:sz w:val="28"/>
      <w:szCs w:val="20"/>
    </w:rPr>
  </w:style>
  <w:style w:type="character" w:customStyle="1" w:styleId="Heading9Char">
    <w:name w:val="Heading 9 Char"/>
    <w:aliases w:val="±Head9 Char"/>
    <w:basedOn w:val="DefaultParagraphFont"/>
    <w:link w:val="Heading9"/>
    <w:uiPriority w:val="4"/>
    <w:semiHidden/>
    <w:rsid w:val="00537052"/>
    <w:rPr>
      <w:rFonts w:asciiTheme="majorHAnsi" w:eastAsiaTheme="majorEastAsia" w:hAnsiTheme="majorHAnsi" w:cstheme="majorBidi"/>
      <w:b/>
      <w:i/>
      <w:iCs/>
      <w:color w:val="28465F"/>
      <w:sz w:val="28"/>
      <w:szCs w:val="20"/>
    </w:rPr>
  </w:style>
  <w:style w:type="character" w:styleId="Hyperlink">
    <w:name w:val="Hyperlink"/>
    <w:aliases w:val="±HyperLink"/>
    <w:basedOn w:val="DefaultParagraphFont"/>
    <w:uiPriority w:val="99"/>
    <w:semiHidden/>
    <w:rsid w:val="00EB74B7"/>
    <w:rPr>
      <w:b/>
      <w:color w:val="005EA5"/>
      <w:u w:val="single"/>
    </w:rPr>
  </w:style>
  <w:style w:type="paragraph" w:styleId="ListParagraph">
    <w:name w:val="List Paragraph"/>
    <w:basedOn w:val="Normal"/>
    <w:uiPriority w:val="34"/>
    <w:qFormat/>
    <w:rsid w:val="00EB74B7"/>
    <w:pPr>
      <w:ind w:left="720"/>
      <w:contextualSpacing/>
    </w:pPr>
  </w:style>
  <w:style w:type="table" w:styleId="MediumShading2-Accent1">
    <w:name w:val="Medium Shading 2 Accent 1"/>
    <w:basedOn w:val="TableNormal"/>
    <w:uiPriority w:val="64"/>
    <w:rsid w:val="00EB74B7"/>
    <w:rPr>
      <w:rFonts w:cs="Arial"/>
      <w:color w:val="808080" w:themeColor="background1" w:themeShade="8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0A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0A4" w:themeFill="accent1"/>
      </w:tcPr>
    </w:tblStylePr>
    <w:tblStylePr w:type="lastCol">
      <w:rPr>
        <w:b/>
        <w:bCs/>
        <w:color w:val="FFFFFF" w:themeColor="background1"/>
      </w:rPr>
      <w:tblPr/>
      <w:tcPr>
        <w:tcBorders>
          <w:left w:val="nil"/>
          <w:right w:val="nil"/>
          <w:insideH w:val="nil"/>
          <w:insideV w:val="nil"/>
        </w:tcBorders>
        <w:shd w:val="clear" w:color="auto" w:fill="00A0A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EB74B7"/>
    <w:rPr>
      <w:color w:val="808080"/>
    </w:rPr>
  </w:style>
  <w:style w:type="table" w:styleId="TableGrid">
    <w:name w:val="Table Grid"/>
    <w:basedOn w:val="TableNormal"/>
    <w:uiPriority w:val="39"/>
    <w:rsid w:val="00EB7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semiHidden/>
    <w:rsid w:val="00EB74B7"/>
    <w:pPr>
      <w:tabs>
        <w:tab w:val="left" w:pos="1134"/>
        <w:tab w:val="right" w:pos="10535"/>
      </w:tabs>
      <w:spacing w:before="40" w:after="40"/>
      <w:ind w:left="1134" w:right="709" w:hanging="1134"/>
    </w:pPr>
    <w:rPr>
      <w:rFonts w:cs="System"/>
      <w:noProof/>
      <w:color w:val="6E7896"/>
    </w:rPr>
  </w:style>
  <w:style w:type="paragraph" w:styleId="TOC1">
    <w:name w:val="toc 1"/>
    <w:aliases w:val="±Heads1"/>
    <w:basedOn w:val="NoSpacing"/>
    <w:next w:val="Normal"/>
    <w:uiPriority w:val="39"/>
    <w:semiHidden/>
    <w:rsid w:val="00EB74B7"/>
    <w:pPr>
      <w:pBdr>
        <w:top w:val="single" w:sz="2" w:space="4" w:color="E6E3D9"/>
        <w:bottom w:val="single" w:sz="2" w:space="4" w:color="FFFFFF" w:themeColor="background1"/>
        <w:between w:val="single" w:sz="2" w:space="4" w:color="E6E3D9"/>
      </w:pBdr>
      <w:tabs>
        <w:tab w:val="left" w:pos="425"/>
        <w:tab w:val="right" w:pos="10535"/>
      </w:tabs>
      <w:spacing w:before="80" w:after="20"/>
      <w:ind w:left="425" w:hanging="425"/>
    </w:pPr>
    <w:rPr>
      <w:rFonts w:asciiTheme="majorHAnsi" w:eastAsiaTheme="minorEastAsia" w:hAnsiTheme="majorHAnsi"/>
      <w:b/>
      <w:noProof/>
      <w:color w:val="28465F"/>
      <w:lang w:eastAsia="en-GB"/>
    </w:rPr>
  </w:style>
  <w:style w:type="paragraph" w:styleId="TOC2">
    <w:name w:val="toc 2"/>
    <w:aliases w:val="±Heads2"/>
    <w:basedOn w:val="TOC1"/>
    <w:next w:val="Normal"/>
    <w:uiPriority w:val="39"/>
    <w:semiHidden/>
    <w:rsid w:val="00EB74B7"/>
    <w:pPr>
      <w:pBdr>
        <w:top w:val="none" w:sz="0" w:space="0" w:color="auto"/>
        <w:bottom w:val="none" w:sz="0" w:space="0" w:color="auto"/>
        <w:between w:val="none" w:sz="0" w:space="0" w:color="auto"/>
      </w:pBdr>
      <w:tabs>
        <w:tab w:val="clear" w:pos="425"/>
        <w:tab w:val="left" w:pos="992"/>
      </w:tabs>
      <w:spacing w:before="20"/>
      <w:ind w:left="992" w:right="425" w:hanging="567"/>
    </w:pPr>
    <w:rPr>
      <w:b w:val="0"/>
      <w:color w:val="3C3C3C" w:themeColor="text1"/>
    </w:rPr>
  </w:style>
  <w:style w:type="paragraph" w:styleId="TOC3">
    <w:name w:val="toc 3"/>
    <w:aliases w:val="±Heads3"/>
    <w:basedOn w:val="TOC2"/>
    <w:next w:val="Normal"/>
    <w:uiPriority w:val="39"/>
    <w:semiHidden/>
    <w:rsid w:val="00EB74B7"/>
    <w:pPr>
      <w:tabs>
        <w:tab w:val="clear" w:pos="992"/>
        <w:tab w:val="left" w:pos="1701"/>
      </w:tabs>
      <w:ind w:left="1701" w:hanging="709"/>
    </w:pPr>
  </w:style>
  <w:style w:type="paragraph" w:styleId="TOC4">
    <w:name w:val="toc 4"/>
    <w:aliases w:val="±NoNumHead1s"/>
    <w:basedOn w:val="TOC1"/>
    <w:next w:val="Normal"/>
    <w:uiPriority w:val="39"/>
    <w:semiHidden/>
    <w:rsid w:val="00EB74B7"/>
    <w:pPr>
      <w:tabs>
        <w:tab w:val="clear" w:pos="425"/>
      </w:tabs>
      <w:ind w:left="0" w:firstLine="0"/>
    </w:pPr>
  </w:style>
  <w:style w:type="paragraph" w:styleId="TOC5">
    <w:name w:val="toc 5"/>
    <w:aliases w:val="±NoNumHead2s"/>
    <w:basedOn w:val="TOC2"/>
    <w:next w:val="Normal"/>
    <w:uiPriority w:val="39"/>
    <w:semiHidden/>
    <w:rsid w:val="00EB74B7"/>
    <w:pPr>
      <w:ind w:left="425" w:firstLine="0"/>
    </w:pPr>
  </w:style>
  <w:style w:type="paragraph" w:styleId="TOC6">
    <w:name w:val="toc 6"/>
    <w:aliases w:val="±Dividers"/>
    <w:basedOn w:val="TOC1"/>
    <w:next w:val="Normal"/>
    <w:uiPriority w:val="39"/>
    <w:semiHidden/>
    <w:rsid w:val="00EB74B7"/>
    <w:pPr>
      <w:pBdr>
        <w:bottom w:val="single" w:sz="2" w:space="1" w:color="FFFFFF" w:themeColor="background1"/>
        <w:between w:val="none" w:sz="0" w:space="0" w:color="auto"/>
      </w:pBdr>
      <w:ind w:left="0" w:firstLine="0"/>
    </w:pPr>
  </w:style>
  <w:style w:type="paragraph" w:styleId="TOC7">
    <w:name w:val="toc 7"/>
    <w:aliases w:val="±AppHeads1"/>
    <w:basedOn w:val="TOC1"/>
    <w:next w:val="Normal"/>
    <w:uiPriority w:val="39"/>
    <w:semiHidden/>
    <w:rsid w:val="00EB74B7"/>
    <w:pPr>
      <w:pBdr>
        <w:top w:val="none" w:sz="0" w:space="0" w:color="auto"/>
        <w:between w:val="none" w:sz="0" w:space="0" w:color="auto"/>
      </w:pBdr>
    </w:pPr>
    <w:rPr>
      <w:b w:val="0"/>
    </w:rPr>
  </w:style>
  <w:style w:type="paragraph" w:styleId="TOC8">
    <w:name w:val="toc 8"/>
    <w:aliases w:val="±AppHeads2"/>
    <w:basedOn w:val="TOC2"/>
    <w:next w:val="Normal"/>
    <w:uiPriority w:val="39"/>
    <w:semiHidden/>
    <w:rsid w:val="00EB74B7"/>
  </w:style>
  <w:style w:type="paragraph" w:styleId="TOC9">
    <w:name w:val="toc 9"/>
    <w:aliases w:val="±AppHeads3"/>
    <w:basedOn w:val="TOC3"/>
    <w:next w:val="Normal"/>
    <w:uiPriority w:val="39"/>
    <w:semiHidden/>
    <w:rsid w:val="00EB74B7"/>
    <w:pPr>
      <w:spacing w:before="120" w:after="100"/>
      <w:ind w:left="1600"/>
    </w:pPr>
    <w:rPr>
      <w:rFonts w:ascii="Arial" w:hAnsi="Arial"/>
    </w:rPr>
  </w:style>
  <w:style w:type="paragraph" w:styleId="TOCHeading">
    <w:name w:val="TOC Heading"/>
    <w:basedOn w:val="Heading1"/>
    <w:next w:val="Normal"/>
    <w:uiPriority w:val="38"/>
    <w:semiHidden/>
    <w:rsid w:val="00EB74B7"/>
    <w:pPr>
      <w:keepLines/>
      <w:numPr>
        <w:numId w:val="0"/>
      </w:numPr>
      <w:spacing w:before="480"/>
      <w:jc w:val="both"/>
      <w:outlineLvl w:val="9"/>
    </w:pPr>
    <w:rPr>
      <w:rFonts w:eastAsiaTheme="majorEastAsia" w:cstheme="majorBidi"/>
      <w:bCs/>
      <w:sz w:val="28"/>
      <w:szCs w:val="28"/>
    </w:rPr>
  </w:style>
  <w:style w:type="paragraph" w:customStyle="1" w:styleId="QuoteTextWhite">
    <w:name w:val="±QuoteText(White)"/>
    <w:basedOn w:val="QuoteText"/>
    <w:next w:val="QuoteSourceWhite"/>
    <w:uiPriority w:val="32"/>
    <w:semiHidden/>
    <w:rsid w:val="00EB74B7"/>
    <w:rPr>
      <w:color w:val="FFFFFF" w:themeColor="background1"/>
    </w:rPr>
  </w:style>
  <w:style w:type="table" w:styleId="TableGridLight">
    <w:name w:val="Grid Table Light"/>
    <w:basedOn w:val="TableNormal"/>
    <w:uiPriority w:val="40"/>
    <w:rsid w:val="00EB74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KeyMsgTextWhite">
    <w:name w:val="±KeyMsgText(White)"/>
    <w:basedOn w:val="KeyMsgText"/>
    <w:uiPriority w:val="32"/>
    <w:semiHidden/>
    <w:rsid w:val="00EB74B7"/>
    <w:rPr>
      <w:color w:val="FFFFFF" w:themeColor="background1"/>
    </w:rPr>
  </w:style>
  <w:style w:type="paragraph" w:customStyle="1" w:styleId="KeyMsgHeadWhite">
    <w:name w:val="±KeyMsgHead(White)"/>
    <w:basedOn w:val="KeyMsgHead"/>
    <w:next w:val="KeyMsgTextWhite"/>
    <w:uiPriority w:val="32"/>
    <w:semiHidden/>
    <w:rsid w:val="00EB74B7"/>
    <w:rPr>
      <w:color w:val="FFFFFF" w:themeColor="background1"/>
    </w:rPr>
  </w:style>
  <w:style w:type="paragraph" w:customStyle="1" w:styleId="DividerSubtitle">
    <w:name w:val="±DividerSubtitle"/>
    <w:basedOn w:val="NoNumHead2"/>
    <w:uiPriority w:val="5"/>
    <w:semiHidden/>
    <w:rsid w:val="00EB74B7"/>
    <w:pPr>
      <w:spacing w:before="0" w:after="0"/>
      <w:outlineLvl w:val="9"/>
    </w:pPr>
    <w:rPr>
      <w:b w:val="0"/>
      <w:color w:val="3C3C3C" w:themeColor="text1"/>
    </w:rPr>
  </w:style>
  <w:style w:type="character" w:styleId="UnresolvedMention">
    <w:name w:val="Unresolved Mention"/>
    <w:basedOn w:val="DefaultParagraphFont"/>
    <w:uiPriority w:val="99"/>
    <w:semiHidden/>
    <w:rsid w:val="00EB74B7"/>
    <w:rPr>
      <w:color w:val="808080"/>
      <w:shd w:val="clear" w:color="auto" w:fill="E6E6E6"/>
    </w:rPr>
  </w:style>
  <w:style w:type="paragraph" w:customStyle="1" w:styleId="AppHead4">
    <w:name w:val="±AppHead4"/>
    <w:basedOn w:val="Head1NonToc"/>
    <w:next w:val="Normal"/>
    <w:uiPriority w:val="6"/>
    <w:semiHidden/>
    <w:rsid w:val="00EB74B7"/>
    <w:pPr>
      <w:numPr>
        <w:ilvl w:val="3"/>
        <w:numId w:val="4"/>
      </w:numPr>
    </w:pPr>
    <w:rPr>
      <w:sz w:val="22"/>
    </w:rPr>
  </w:style>
  <w:style w:type="paragraph" w:customStyle="1" w:styleId="NoNumHead3">
    <w:name w:val="±NoNumHead3"/>
    <w:basedOn w:val="NoNumHead2"/>
    <w:next w:val="Normal"/>
    <w:uiPriority w:val="3"/>
    <w:semiHidden/>
    <w:rsid w:val="00EB74B7"/>
    <w:pPr>
      <w:outlineLvl w:val="2"/>
    </w:pPr>
    <w:rPr>
      <w:sz w:val="24"/>
    </w:rPr>
  </w:style>
  <w:style w:type="paragraph" w:customStyle="1" w:styleId="NoNumHead4">
    <w:name w:val="±NoNumHead4"/>
    <w:basedOn w:val="NoNumHead3"/>
    <w:next w:val="Normal"/>
    <w:uiPriority w:val="3"/>
    <w:semiHidden/>
    <w:rsid w:val="00EB74B7"/>
    <w:pPr>
      <w:outlineLvl w:val="3"/>
    </w:pPr>
    <w:rPr>
      <w:sz w:val="22"/>
    </w:rPr>
  </w:style>
  <w:style w:type="paragraph" w:customStyle="1" w:styleId="Head2NonToc">
    <w:name w:val="±Head2NonToc"/>
    <w:basedOn w:val="Head1NonToc"/>
    <w:next w:val="Normal"/>
    <w:uiPriority w:val="3"/>
    <w:semiHidden/>
    <w:rsid w:val="006A0609"/>
    <w:pPr>
      <w:spacing w:before="360"/>
      <w:outlineLvl w:val="1"/>
    </w:pPr>
    <w:rPr>
      <w:sz w:val="28"/>
    </w:rPr>
  </w:style>
  <w:style w:type="numbering" w:customStyle="1" w:styleId="AppListStyle">
    <w:name w:val="±AppListStyle"/>
    <w:uiPriority w:val="99"/>
    <w:rsid w:val="00EB74B7"/>
    <w:pPr>
      <w:numPr>
        <w:numId w:val="2"/>
      </w:numPr>
    </w:pPr>
  </w:style>
  <w:style w:type="paragraph" w:customStyle="1" w:styleId="AppNumBullet1">
    <w:name w:val="±AppNumBullet1"/>
    <w:basedOn w:val="Normal"/>
    <w:uiPriority w:val="28"/>
    <w:semiHidden/>
    <w:rsid w:val="00EB74B7"/>
    <w:pPr>
      <w:spacing w:before="200" w:line="264" w:lineRule="auto"/>
    </w:pPr>
    <w:rPr>
      <w:sz w:val="22"/>
      <w:szCs w:val="24"/>
    </w:rPr>
  </w:style>
  <w:style w:type="paragraph" w:customStyle="1" w:styleId="QuoteSource">
    <w:name w:val="±QuoteSource"/>
    <w:basedOn w:val="Source"/>
    <w:next w:val="Normal"/>
    <w:uiPriority w:val="32"/>
    <w:semiHidden/>
    <w:rsid w:val="00EB74B7"/>
    <w:pPr>
      <w:tabs>
        <w:tab w:val="clear" w:pos="851"/>
      </w:tabs>
      <w:spacing w:before="0" w:after="240"/>
      <w:ind w:left="0" w:firstLine="0"/>
    </w:pPr>
    <w:rPr>
      <w:color w:val="28465F"/>
      <w:sz w:val="21"/>
    </w:rPr>
  </w:style>
  <w:style w:type="paragraph" w:customStyle="1" w:styleId="QuoteSourceWhite">
    <w:name w:val="±QuoteSource(White)"/>
    <w:basedOn w:val="QuoteSource"/>
    <w:next w:val="Normal"/>
    <w:uiPriority w:val="32"/>
    <w:semiHidden/>
    <w:rsid w:val="00EB74B7"/>
    <w:rPr>
      <w:color w:val="FFFFFF" w:themeColor="background1"/>
    </w:rPr>
  </w:style>
  <w:style w:type="numbering" w:customStyle="1" w:styleId="SecListStyle">
    <w:name w:val="±SecListStyle"/>
    <w:uiPriority w:val="99"/>
    <w:rsid w:val="00EB74B7"/>
    <w:pPr>
      <w:numPr>
        <w:numId w:val="1"/>
      </w:numPr>
    </w:pPr>
  </w:style>
  <w:style w:type="table" w:customStyle="1" w:styleId="NestTable1">
    <w:name w:val="Nest_Table 1"/>
    <w:basedOn w:val="TableNormal"/>
    <w:uiPriority w:val="99"/>
    <w:rsid w:val="00EB74B7"/>
    <w:pPr>
      <w:spacing w:before="0"/>
    </w:pPr>
    <w:tblPr>
      <w:tblStyleRowBandSize w:val="1"/>
      <w:tblStyleColBandSize w:val="1"/>
      <w:tblBorders>
        <w:top w:val="single" w:sz="2" w:space="0" w:color="FF8200" w:themeColor="text2"/>
        <w:bottom w:val="single" w:sz="2" w:space="0" w:color="FF8200" w:themeColor="text2"/>
        <w:insideH w:val="single" w:sz="2" w:space="0" w:color="FF8200" w:themeColor="text2"/>
      </w:tblBorders>
    </w:tblPr>
    <w:tblStylePr w:type="firstRow">
      <w:pPr>
        <w:jc w:val="left"/>
      </w:pPr>
      <w:rPr>
        <w:b/>
        <w:color w:val="28465F"/>
      </w:rPr>
      <w:tblPr/>
      <w:trPr>
        <w:tblHeader/>
      </w:trPr>
      <w:tcPr>
        <w:tcBorders>
          <w:top w:val="nil"/>
          <w:left w:val="nil"/>
          <w:bottom w:val="nil"/>
          <w:right w:val="nil"/>
          <w:insideH w:val="nil"/>
          <w:insideV w:val="nil"/>
          <w:tl2br w:val="nil"/>
          <w:tr2bl w:val="nil"/>
        </w:tcBorders>
        <w:shd w:val="clear" w:color="auto" w:fill="C8DCFA" w:themeFill="accent3"/>
        <w:vAlign w:val="bottom"/>
      </w:tcPr>
    </w:tblStylePr>
    <w:tblStylePr w:type="lastRow">
      <w:rPr>
        <w:b/>
        <w:color w:val="28465F"/>
      </w:rPr>
      <w:tblPr/>
      <w:tcPr>
        <w:shd w:val="clear" w:color="auto" w:fill="C8DCFA" w:themeFill="accent3"/>
      </w:tcPr>
    </w:tblStylePr>
    <w:tblStylePr w:type="firstCol">
      <w:rPr>
        <w:b/>
      </w:rPr>
      <w:tblPr/>
      <w:tcPr>
        <w:shd w:val="clear" w:color="auto" w:fill="E9F1FD"/>
      </w:tcPr>
    </w:tblStylePr>
    <w:tblStylePr w:type="band2Vert">
      <w:tblPr/>
      <w:tcPr>
        <w:shd w:val="clear" w:color="auto" w:fill="E9F1FD"/>
      </w:tcPr>
    </w:tblStylePr>
    <w:tblStylePr w:type="band2Horz">
      <w:tblPr/>
      <w:tcPr>
        <w:shd w:val="clear" w:color="auto" w:fill="E9F1FD"/>
      </w:tcPr>
    </w:tblStylePr>
  </w:style>
  <w:style w:type="table" w:customStyle="1" w:styleId="NestTable2">
    <w:name w:val="Nest_Table 2"/>
    <w:basedOn w:val="TableNormal"/>
    <w:uiPriority w:val="99"/>
    <w:rsid w:val="00EB74B7"/>
    <w:pPr>
      <w:spacing w:before="0"/>
    </w:pPr>
    <w:tblPr>
      <w:tblStyleRowBandSize w:val="1"/>
      <w:tblStyleColBandSize w:val="1"/>
      <w:tblBorders>
        <w:top w:val="single" w:sz="2" w:space="0" w:color="E6E3D9" w:themeColor="background2"/>
        <w:bottom w:val="single" w:sz="2" w:space="0" w:color="E6E3D9" w:themeColor="background2"/>
        <w:insideH w:val="single" w:sz="2" w:space="0" w:color="E6E3D9" w:themeColor="background2"/>
      </w:tblBorders>
    </w:tblPr>
    <w:tblStylePr w:type="firstRow">
      <w:pPr>
        <w:jc w:val="left"/>
      </w:pPr>
      <w:rPr>
        <w:b/>
        <w:color w:val="28465F"/>
      </w:rPr>
      <w:tblPr/>
      <w:trPr>
        <w:tblHeader/>
      </w:trPr>
      <w:tcPr>
        <w:tcBorders>
          <w:top w:val="nil"/>
          <w:left w:val="nil"/>
          <w:bottom w:val="single" w:sz="2" w:space="0" w:color="FF8200" w:themeColor="text2"/>
          <w:right w:val="nil"/>
          <w:insideH w:val="nil"/>
          <w:insideV w:val="nil"/>
          <w:tl2br w:val="nil"/>
          <w:tr2bl w:val="nil"/>
        </w:tcBorders>
        <w:shd w:val="clear" w:color="auto" w:fill="C8DCFA" w:themeFill="accent3"/>
      </w:tcPr>
    </w:tblStylePr>
    <w:tblStylePr w:type="lastRow">
      <w:rPr>
        <w:b/>
        <w:color w:val="28465F"/>
      </w:rPr>
      <w:tblPr/>
      <w:tcPr>
        <w:tcBorders>
          <w:top w:val="single" w:sz="2" w:space="0" w:color="FF8200" w:themeColor="text2"/>
          <w:left w:val="nil"/>
          <w:bottom w:val="single" w:sz="2" w:space="0" w:color="FF8200" w:themeColor="text2"/>
          <w:right w:val="nil"/>
          <w:insideH w:val="nil"/>
          <w:insideV w:val="nil"/>
          <w:tl2br w:val="nil"/>
          <w:tr2bl w:val="nil"/>
        </w:tcBorders>
        <w:shd w:val="clear" w:color="auto" w:fill="C8DCFA" w:themeFill="accent3"/>
      </w:tcPr>
    </w:tblStylePr>
    <w:tblStylePr w:type="firstCol">
      <w:rPr>
        <w:b/>
      </w:rPr>
      <w:tblPr/>
      <w:tcPr>
        <w:shd w:val="clear" w:color="auto" w:fill="E9F1FD"/>
      </w:tcPr>
    </w:tblStylePr>
    <w:tblStylePr w:type="band2Vert">
      <w:tblPr/>
      <w:tcPr>
        <w:shd w:val="clear" w:color="auto" w:fill="E9F1FD"/>
      </w:tcPr>
    </w:tblStylePr>
    <w:tblStylePr w:type="band2Horz">
      <w:tblPr/>
      <w:tcPr>
        <w:shd w:val="clear" w:color="auto" w:fill="E9F1FD"/>
      </w:tcPr>
    </w:tblStylePr>
  </w:style>
  <w:style w:type="paragraph" w:customStyle="1" w:styleId="PublishingNumber">
    <w:name w:val="±PublishingNumber"/>
    <w:basedOn w:val="NoSpacing"/>
    <w:semiHidden/>
    <w:rsid w:val="0009764F"/>
    <w:pPr>
      <w:framePr w:wrap="around" w:vAnchor="page" w:hAnchor="margin" w:xAlign="right" w:y="16444"/>
      <w:jc w:val="right"/>
    </w:pPr>
    <w:rPr>
      <w:color w:val="FF7882"/>
    </w:rPr>
  </w:style>
  <w:style w:type="numbering" w:customStyle="1" w:styleId="AppListStyle0">
    <w:name w:val="~AppListStyle"/>
    <w:uiPriority w:val="99"/>
    <w:rsid w:val="000C6725"/>
  </w:style>
  <w:style w:type="paragraph" w:styleId="Revision">
    <w:name w:val="Revision"/>
    <w:hidden/>
    <w:uiPriority w:val="99"/>
    <w:semiHidden/>
    <w:rsid w:val="00BF4CE3"/>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8138">
      <w:bodyDiv w:val="1"/>
      <w:marLeft w:val="0"/>
      <w:marRight w:val="0"/>
      <w:marTop w:val="0"/>
      <w:marBottom w:val="0"/>
      <w:divBdr>
        <w:top w:val="none" w:sz="0" w:space="0" w:color="auto"/>
        <w:left w:val="none" w:sz="0" w:space="0" w:color="auto"/>
        <w:bottom w:val="none" w:sz="0" w:space="0" w:color="auto"/>
        <w:right w:val="none" w:sz="0" w:space="0" w:color="auto"/>
      </w:divBdr>
    </w:div>
    <w:div w:id="270548965">
      <w:bodyDiv w:val="1"/>
      <w:marLeft w:val="0"/>
      <w:marRight w:val="0"/>
      <w:marTop w:val="0"/>
      <w:marBottom w:val="0"/>
      <w:divBdr>
        <w:top w:val="none" w:sz="0" w:space="0" w:color="auto"/>
        <w:left w:val="none" w:sz="0" w:space="0" w:color="auto"/>
        <w:bottom w:val="none" w:sz="0" w:space="0" w:color="auto"/>
        <w:right w:val="none" w:sz="0" w:space="0" w:color="auto"/>
      </w:divBdr>
    </w:div>
    <w:div w:id="938678964">
      <w:bodyDiv w:val="1"/>
      <w:marLeft w:val="0"/>
      <w:marRight w:val="0"/>
      <w:marTop w:val="0"/>
      <w:marBottom w:val="0"/>
      <w:divBdr>
        <w:top w:val="none" w:sz="0" w:space="0" w:color="auto"/>
        <w:left w:val="none" w:sz="0" w:space="0" w:color="auto"/>
        <w:bottom w:val="none" w:sz="0" w:space="0" w:color="auto"/>
        <w:right w:val="none" w:sz="0" w:space="0" w:color="auto"/>
      </w:divBdr>
    </w:div>
    <w:div w:id="147698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nestpensions.org.uk/schemeweb/nest.html"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estpensions.org.uk/schemeweb/nest.html"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1BB81C28654F50B0FA8DB5311498E4"/>
        <w:category>
          <w:name w:val="General"/>
          <w:gallery w:val="placeholder"/>
        </w:category>
        <w:types>
          <w:type w:val="bbPlcHdr"/>
        </w:types>
        <w:behaviors>
          <w:behavior w:val="content"/>
        </w:behaviors>
        <w:guid w:val="{92A1B6A9-C85C-4A6D-B0A3-1650D3190D87}"/>
      </w:docPartPr>
      <w:docPartBody>
        <w:p w:rsidR="00DE704F" w:rsidRDefault="00DE704F">
          <w:pPr>
            <w:pStyle w:val="271BB81C28654F50B0FA8DB5311498E4"/>
          </w:pPr>
          <w:r w:rsidRPr="00D279CC">
            <w:rPr>
              <w:rStyle w:val="PlaceholderText"/>
            </w:rPr>
            <w:t>Click or tap here to enter text.</w:t>
          </w:r>
        </w:p>
      </w:docPartBody>
    </w:docPart>
    <w:docPart>
      <w:docPartPr>
        <w:name w:val="60B21812823C4A4FBAC9ABA5FAAB026F"/>
        <w:category>
          <w:name w:val="General"/>
          <w:gallery w:val="placeholder"/>
        </w:category>
        <w:types>
          <w:type w:val="bbPlcHdr"/>
        </w:types>
        <w:behaviors>
          <w:behavior w:val="content"/>
        </w:behaviors>
        <w:guid w:val="{3040CAE4-BE9C-4464-9D65-A2D31C9CC485}"/>
      </w:docPartPr>
      <w:docPartBody>
        <w:p w:rsidR="00DE704F" w:rsidRDefault="00DE704F">
          <w:pPr>
            <w:pStyle w:val="60B21812823C4A4FBAC9ABA5FAAB026F"/>
          </w:pPr>
          <w:r>
            <w:t>Choose an item.</w:t>
          </w:r>
        </w:p>
      </w:docPartBody>
    </w:docPart>
    <w:docPart>
      <w:docPartPr>
        <w:name w:val="E31BBABE5E864A0BA9939AA38A63D58D"/>
        <w:category>
          <w:name w:val="General"/>
          <w:gallery w:val="placeholder"/>
        </w:category>
        <w:types>
          <w:type w:val="bbPlcHdr"/>
        </w:types>
        <w:behaviors>
          <w:behavior w:val="content"/>
        </w:behaviors>
        <w:guid w:val="{EC33AE6E-73DC-4773-95CF-E351A139DCE0}"/>
      </w:docPartPr>
      <w:docPartBody>
        <w:p w:rsidR="00DE704F" w:rsidRDefault="00DE704F">
          <w:pPr>
            <w:pStyle w:val="E31BBABE5E864A0BA9939AA38A63D58D"/>
          </w:pPr>
          <w:r w:rsidRPr="00D279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ne)">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04F"/>
    <w:rsid w:val="000871BC"/>
    <w:rsid w:val="000E1136"/>
    <w:rsid w:val="00103862"/>
    <w:rsid w:val="00107353"/>
    <w:rsid w:val="001105C3"/>
    <w:rsid w:val="00140177"/>
    <w:rsid w:val="001865FD"/>
    <w:rsid w:val="00195E49"/>
    <w:rsid w:val="001F1097"/>
    <w:rsid w:val="00210D18"/>
    <w:rsid w:val="00226EC2"/>
    <w:rsid w:val="002411E5"/>
    <w:rsid w:val="00280AF5"/>
    <w:rsid w:val="00292E42"/>
    <w:rsid w:val="002F37A2"/>
    <w:rsid w:val="00321110"/>
    <w:rsid w:val="00322CED"/>
    <w:rsid w:val="003809D1"/>
    <w:rsid w:val="0038268B"/>
    <w:rsid w:val="003A1A72"/>
    <w:rsid w:val="003A4324"/>
    <w:rsid w:val="003C2E6C"/>
    <w:rsid w:val="004246E6"/>
    <w:rsid w:val="00473FF9"/>
    <w:rsid w:val="00485A1C"/>
    <w:rsid w:val="00521C22"/>
    <w:rsid w:val="005355AC"/>
    <w:rsid w:val="00591152"/>
    <w:rsid w:val="005B5FBA"/>
    <w:rsid w:val="005F1037"/>
    <w:rsid w:val="006F0FF3"/>
    <w:rsid w:val="0070668E"/>
    <w:rsid w:val="007B2E1E"/>
    <w:rsid w:val="0084003A"/>
    <w:rsid w:val="00863E48"/>
    <w:rsid w:val="008D616B"/>
    <w:rsid w:val="009A6A36"/>
    <w:rsid w:val="009B0994"/>
    <w:rsid w:val="00A21F9B"/>
    <w:rsid w:val="00A3649A"/>
    <w:rsid w:val="00A53226"/>
    <w:rsid w:val="00A824E5"/>
    <w:rsid w:val="00AD4A28"/>
    <w:rsid w:val="00AE7D17"/>
    <w:rsid w:val="00B304F6"/>
    <w:rsid w:val="00B82F9C"/>
    <w:rsid w:val="00BC2874"/>
    <w:rsid w:val="00BD4ED9"/>
    <w:rsid w:val="00BD75F7"/>
    <w:rsid w:val="00C26EA2"/>
    <w:rsid w:val="00C67EC6"/>
    <w:rsid w:val="00C80A36"/>
    <w:rsid w:val="00CC46EB"/>
    <w:rsid w:val="00D044E8"/>
    <w:rsid w:val="00D74B53"/>
    <w:rsid w:val="00DC205B"/>
    <w:rsid w:val="00DD0E54"/>
    <w:rsid w:val="00DE704F"/>
    <w:rsid w:val="00E46EAA"/>
    <w:rsid w:val="00E6139E"/>
    <w:rsid w:val="00EB5220"/>
    <w:rsid w:val="00F70211"/>
    <w:rsid w:val="00FE48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71BB81C28654F50B0FA8DB5311498E4">
    <w:name w:val="271BB81C28654F50B0FA8DB5311498E4"/>
  </w:style>
  <w:style w:type="paragraph" w:customStyle="1" w:styleId="60B21812823C4A4FBAC9ABA5FAAB026F">
    <w:name w:val="60B21812823C4A4FBAC9ABA5FAAB026F"/>
  </w:style>
  <w:style w:type="paragraph" w:customStyle="1" w:styleId="E31BBABE5E864A0BA9939AA38A63D58D">
    <w:name w:val="E31BBABE5E864A0BA9939AA38A63D5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est">
  <a:themeElements>
    <a:clrScheme name="Nest">
      <a:dk1>
        <a:srgbClr val="3C3C3C"/>
      </a:dk1>
      <a:lt1>
        <a:srgbClr val="FFFFFF"/>
      </a:lt1>
      <a:dk2>
        <a:srgbClr val="FF8200"/>
      </a:dk2>
      <a:lt2>
        <a:srgbClr val="E6E3D9"/>
      </a:lt2>
      <a:accent1>
        <a:srgbClr val="00A0A4"/>
      </a:accent1>
      <a:accent2>
        <a:srgbClr val="00515F"/>
      </a:accent2>
      <a:accent3>
        <a:srgbClr val="C8DCFA"/>
      </a:accent3>
      <a:accent4>
        <a:srgbClr val="FF7882"/>
      </a:accent4>
      <a:accent5>
        <a:srgbClr val="792A86"/>
      </a:accent5>
      <a:accent6>
        <a:srgbClr val="E71F69"/>
      </a:accent6>
      <a:hlink>
        <a:srgbClr val="005EA5"/>
      </a:hlink>
      <a:folHlink>
        <a:srgbClr val="005EA5"/>
      </a:folHlink>
    </a:clrScheme>
    <a:fontScheme name="N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a:noFill/>
        </a:ln>
      </a:spPr>
      <a:bodyPr rtlCol="0" anchor="ctr"/>
      <a:lstStyle>
        <a:defPPr algn="ctr">
          <a:defRPr sz="1600" dirty="0" err="1"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err="1" smtClean="0"/>
        </a:defPPr>
      </a:lstStyle>
    </a:txDef>
  </a:objectDefaults>
  <a:extraClrSchemeLst/>
  <a:custClrLst>
    <a:custClr name="Orange">
      <a:srgbClr val="FF8200"/>
    </a:custClr>
    <a:custClr name="Black">
      <a:srgbClr val="3C3C3C"/>
    </a:custClr>
    <a:custClr name="Mid grey">
      <a:srgbClr val="6E7896"/>
    </a:custClr>
    <a:custClr name="Light grey">
      <a:srgbClr val="C3CDDC"/>
    </a:custClr>
    <a:custClr name="Stone">
      <a:srgbClr val="E6E3D9"/>
    </a:custClr>
    <a:custClr name="Light pink">
      <a:srgbClr val="FF7882"/>
    </a:custClr>
    <a:custClr name="Light purple">
      <a:srgbClr val="C4A0DC"/>
    </a:custClr>
    <a:custClr name="Light blue">
      <a:srgbClr val="C8DCFA"/>
    </a:custClr>
    <a:custClr name="Light teal">
      <a:srgbClr val="96E4D2"/>
    </a:custClr>
    <a:custClr name="Yellow">
      <a:srgbClr val="F2E500"/>
    </a:custClr>
    <a:custClr name="Pink">
      <a:srgbClr val="E71F69"/>
    </a:custClr>
    <a:custClr name="Purple">
      <a:srgbClr val="792A86"/>
    </a:custClr>
    <a:custClr name="Blue">
      <a:srgbClr val="009DDB"/>
    </a:custClr>
    <a:custClr name="Teal">
      <a:srgbClr val="00A0A4"/>
    </a:custClr>
    <a:custClr name="Green">
      <a:srgbClr val="4EA630"/>
    </a:custClr>
    <a:custClr name="Dark pink">
      <a:srgbClr val="751248"/>
    </a:custClr>
    <a:custClr name="Dark purple">
      <a:srgbClr val="4F2A5F"/>
    </a:custClr>
    <a:custClr name="Dark blue">
      <a:srgbClr val="28465F"/>
    </a:custClr>
    <a:custClr name="Dark teal">
      <a:srgbClr val="00515F"/>
    </a:custClr>
    <a:custClr name="Dark green">
      <a:srgbClr val="005343"/>
    </a:custClr>
    <a:custClr name="RAG - Red">
      <a:srgbClr val="EE4035"/>
    </a:custClr>
    <a:custClr name="RAG - Amber">
      <a:srgbClr val="F37736"/>
    </a:custClr>
    <a:custClr name="RAG - Yellow">
      <a:srgbClr val="FDF498"/>
    </a:custClr>
    <a:custClr name="RAG - Green">
      <a:srgbClr val="7BC043"/>
    </a:custClr>
    <a:custClr name="RAG - Blue">
      <a:srgbClr val="0492CF"/>
    </a:custClr>
    <a:custClr name="RAG - Grey">
      <a:srgbClr val="BFBFBF"/>
    </a:custClr>
    <a:custClr name="RAG - Black">
      <a:srgbClr val="000005"/>
    </a:custClr>
  </a:custClrLst>
  <a:extLst>
    <a:ext uri="{05A4C25C-085E-4340-85A3-A5531E510DB2}">
      <thm15:themeFamily xmlns:thm15="http://schemas.microsoft.com/office/thememl/2012/main" name="Nest" id="{A71CB99E-CAC3-42E3-A47A-BB4264CA78AF}" vid="{132ED7DF-F98A-47EE-BE9F-314554A41B6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911f059-9837-4af0-b3f4-3d9811d4724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40D662DF9E63644B9DAFA684931E580" ma:contentTypeVersion="10" ma:contentTypeDescription="Create a new document." ma:contentTypeScope="" ma:versionID="759bd232c3b73c59ac7aa23b607118b2">
  <xsd:schema xmlns:xsd="http://www.w3.org/2001/XMLSchema" xmlns:xs="http://www.w3.org/2001/XMLSchema" xmlns:p="http://schemas.microsoft.com/office/2006/metadata/properties" xmlns:ns2="2911f059-9837-4af0-b3f4-3d9811d47245" xmlns:ns3="456bb206-6023-4aa3-b3a5-b3a51bab768a" targetNamespace="http://schemas.microsoft.com/office/2006/metadata/properties" ma:root="true" ma:fieldsID="bae054b1721b930187fec3364d119645" ns2:_="" ns3:_="">
    <xsd:import namespace="2911f059-9837-4af0-b3f4-3d9811d47245"/>
    <xsd:import namespace="456bb206-6023-4aa3-b3a5-b3a51bab768a"/>
    <xsd:element name="properties">
      <xsd:complexType>
        <xsd:sequence>
          <xsd:element name="documentManagement">
            <xsd:complexType>
              <xsd:all>
                <xsd:element ref="ns2:TaxCatchAll" minOccurs="0"/>
                <xsd:element ref="ns2:TaxCatchAllLabel"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1f059-9837-4af0-b3f4-3d9811d4724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6597d79e-01b0-47c6-a03d-df47225691c8}" ma:internalName="TaxCatchAll" ma:showField="CatchAllData" ma:web="7f3585b6-20bb-4792-8550-d9dd0a4cf5f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6597d79e-01b0-47c6-a03d-df47225691c8}" ma:internalName="TaxCatchAllLabel" ma:readOnly="true" ma:showField="CatchAllDataLabel" ma:web="7f3585b6-20bb-4792-8550-d9dd0a4cf5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6bb206-6023-4aa3-b3a5-b3a51bab76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BillingMetadata" ma:index="13" nillable="true" ma:displayName="MediaServiceBillingMetadata" ma:hidden="true" ma:internalName="MediaServiceBilling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29ff4300-d6b9-4a57-b3ce-a8129b7e1b5f" ContentTypeId="0x0101" PreviousValue="false"/>
</file>

<file path=customXml/itemProps1.xml><?xml version="1.0" encoding="utf-8"?>
<ds:datastoreItem xmlns:ds="http://schemas.openxmlformats.org/officeDocument/2006/customXml" ds:itemID="{0B1C93F3-B9CC-41AF-AAEC-D0867405BBC6}">
  <ds:schemaRefs>
    <ds:schemaRef ds:uri="http://schemas.microsoft.com/sharepoint/v3/contenttype/forms"/>
  </ds:schemaRefs>
</ds:datastoreItem>
</file>

<file path=customXml/itemProps2.xml><?xml version="1.0" encoding="utf-8"?>
<ds:datastoreItem xmlns:ds="http://schemas.openxmlformats.org/officeDocument/2006/customXml" ds:itemID="{2E72EC08-A67C-4D2F-9EF5-0B69C25A79B9}">
  <ds:schemaRefs>
    <ds:schemaRef ds:uri="http://schemas.microsoft.com/office/2006/metadata/properties"/>
    <ds:schemaRef ds:uri="http://schemas.microsoft.com/office/infopath/2007/PartnerControls"/>
    <ds:schemaRef ds:uri="2911f059-9837-4af0-b3f4-3d9811d47245"/>
  </ds:schemaRefs>
</ds:datastoreItem>
</file>

<file path=customXml/itemProps3.xml><?xml version="1.0" encoding="utf-8"?>
<ds:datastoreItem xmlns:ds="http://schemas.openxmlformats.org/officeDocument/2006/customXml" ds:itemID="{3F0C340F-6EEE-48D8-B86B-C7751369FA27}">
  <ds:schemaRefs>
    <ds:schemaRef ds:uri="http://schemas.openxmlformats.org/officeDocument/2006/bibliography"/>
  </ds:schemaRefs>
</ds:datastoreItem>
</file>

<file path=customXml/itemProps4.xml><?xml version="1.0" encoding="utf-8"?>
<ds:datastoreItem xmlns:ds="http://schemas.openxmlformats.org/officeDocument/2006/customXml" ds:itemID="{18B7A2AC-951E-4991-8D7A-1426C8D39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11f059-9837-4af0-b3f4-3d9811d47245"/>
    <ds:schemaRef ds:uri="456bb206-6023-4aa3-b3a5-b3a51bab76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E618DC9-B725-4CD0-A4DD-C06CA194DC65}">
  <ds:schemaRefs>
    <ds:schemaRef ds:uri="Microsoft.SharePoint.Taxonomy.ContentTypeSync"/>
  </ds:schemaRefs>
</ds:datastoreItem>
</file>

<file path=docMetadata/LabelInfo.xml><?xml version="1.0" encoding="utf-8"?>
<clbl:labelList xmlns:clbl="http://schemas.microsoft.com/office/2020/mipLabelMetadata">
  <clbl:label id="{644d755e-ad32-4fd1-9937-ecdb21254c0c}" enabled="1" method="Privileged" siteId="{0a72f032-1d09-457e-ba02-e565695486cf}"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1219</Words>
  <Characters>7692</Characters>
  <Application>Microsoft Office Word</Application>
  <DocSecurity>0</DocSecurity>
  <Lines>147</Lines>
  <Paragraphs>83</Paragraphs>
  <ScaleCrop>false</ScaleCrop>
  <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Curphey, Tom</dc:creator>
  <cp:keywords/>
  <dc:description/>
  <cp:lastModifiedBy>Deborah Evans</cp:lastModifiedBy>
  <cp:revision>2</cp:revision>
  <cp:lastPrinted>2019-02-26T02:03:00Z</cp:lastPrinted>
  <dcterms:created xsi:type="dcterms:W3CDTF">2026-07-07T08:34:00Z</dcterms:created>
  <dcterms:modified xsi:type="dcterms:W3CDTF">2026-07-07T08:34:00Z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1.00</vt:lpwstr>
  </property>
  <property fmtid="{D5CDD505-2E9C-101B-9397-08002B2CF9AE}" pid="3" name="Date Published">
    <vt:lpwstr>05.02.2019</vt:lpwstr>
  </property>
  <property fmtid="{D5CDD505-2E9C-101B-9397-08002B2CF9AE}" pid="4" name="MSIP_Label_644d755e-ad32-4fd1-9937-ecdb21254c0c_Enabled">
    <vt:lpwstr>True</vt:lpwstr>
  </property>
  <property fmtid="{D5CDD505-2E9C-101B-9397-08002B2CF9AE}" pid="5" name="MSIP_Label_644d755e-ad32-4fd1-9937-ecdb21254c0c_SiteId">
    <vt:lpwstr>0a72f032-1d09-457e-ba02-e565695486cf</vt:lpwstr>
  </property>
  <property fmtid="{D5CDD505-2E9C-101B-9397-08002B2CF9AE}" pid="6" name="MSIP_Label_644d755e-ad32-4fd1-9937-ecdb21254c0c_SetDate">
    <vt:lpwstr>2019-02-05T12:17:49.5607947Z</vt:lpwstr>
  </property>
  <property fmtid="{D5CDD505-2E9C-101B-9397-08002B2CF9AE}" pid="7" name="MSIP_Label_644d755e-ad32-4fd1-9937-ecdb21254c0c_Name">
    <vt:lpwstr>NEST Internal</vt:lpwstr>
  </property>
  <property fmtid="{D5CDD505-2E9C-101B-9397-08002B2CF9AE}" pid="8" name="MSIP_Label_644d755e-ad32-4fd1-9937-ecdb21254c0c_Extended_MSFT_Method">
    <vt:lpwstr>Automatic</vt:lpwstr>
  </property>
  <property fmtid="{D5CDD505-2E9C-101B-9397-08002B2CF9AE}" pid="9" name="NEST Classification">
    <vt:lpwstr>NEST Internal</vt:lpwstr>
  </property>
  <property fmtid="{D5CDD505-2E9C-101B-9397-08002B2CF9AE}" pid="10" name="ContentTypeId">
    <vt:lpwstr>0x010100A40D662DF9E63644B9DAFA684931E580</vt:lpwstr>
  </property>
  <property fmtid="{D5CDD505-2E9C-101B-9397-08002B2CF9AE}" pid="11" name="Order">
    <vt:r8>100</vt:r8>
  </property>
  <property fmtid="{D5CDD505-2E9C-101B-9397-08002B2CF9AE}" pid="12" name="MediaServiceImageTags">
    <vt:lpwstr/>
  </property>
  <property fmtid="{D5CDD505-2E9C-101B-9397-08002B2CF9AE}" pid="13" name="docLang">
    <vt:lpwstr>en</vt:lpwstr>
  </property>
</Properties>
</file>