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rightFromText="4139" w:bottomFromText="1418" w:vertAnchor="page" w:horzAnchor="page" w:tblpX="681" w:tblpY="681"/>
        <w:tblOverlap w:val="never"/>
        <w:tblW w:w="8220" w:type="dxa"/>
        <w:tblLayout w:type="fixed"/>
        <w:tblCellMar>
          <w:left w:w="0" w:type="dxa"/>
          <w:right w:w="0" w:type="dxa"/>
        </w:tblCellMar>
        <w:tblLook w:val="04A0" w:firstRow="1" w:lastRow="0" w:firstColumn="1" w:lastColumn="0" w:noHBand="0" w:noVBand="1"/>
      </w:tblPr>
      <w:tblGrid>
        <w:gridCol w:w="8220"/>
      </w:tblGrid>
      <w:tr w:rsidR="00352DC9" w14:paraId="38924F49" w14:textId="77777777" w:rsidTr="00352DC9">
        <w:trPr>
          <w:cantSplit/>
          <w:trHeight w:val="20"/>
        </w:trPr>
        <w:tc>
          <w:tcPr>
            <w:tcW w:w="8220" w:type="dxa"/>
          </w:tcPr>
          <w:p w14:paraId="70CB0BD8" w14:textId="0F792D9B" w:rsidR="00352DC9" w:rsidRDefault="004A149F" w:rsidP="00D938A1">
            <w:pPr>
              <w:pStyle w:val="CoverTitle"/>
              <w:spacing w:after="240"/>
            </w:pPr>
            <w:r>
              <w:t>R</w:t>
            </w:r>
            <w:r w:rsidR="00EB1BF0">
              <w:t>isk officer</w:t>
            </w:r>
          </w:p>
        </w:tc>
      </w:tr>
      <w:tr w:rsidR="00352DC9" w:rsidRPr="00352DC9" w14:paraId="5A6F89C8" w14:textId="77777777" w:rsidTr="00352DC9">
        <w:trPr>
          <w:cantSplit/>
          <w:trHeight w:val="20"/>
        </w:trPr>
        <w:tc>
          <w:tcPr>
            <w:tcW w:w="8220" w:type="dxa"/>
            <w:vAlign w:val="bottom"/>
          </w:tcPr>
          <w:p w14:paraId="5FF87A0F" w14:textId="5A4AF94D" w:rsidR="00352DC9" w:rsidRPr="00352DC9" w:rsidRDefault="00D938A1" w:rsidP="00352DC9">
            <w:pPr>
              <w:pStyle w:val="CoverSubTitle"/>
            </w:pPr>
            <w:r>
              <w:t>Risk</w:t>
            </w:r>
          </w:p>
        </w:tc>
      </w:tr>
      <w:tr w:rsidR="00352DC9" w:rsidRPr="00352DC9" w14:paraId="69ADC579" w14:textId="77777777" w:rsidTr="00352DC9">
        <w:trPr>
          <w:cantSplit/>
          <w:trHeight w:val="20"/>
        </w:trPr>
        <w:tc>
          <w:tcPr>
            <w:tcW w:w="8220" w:type="dxa"/>
          </w:tcPr>
          <w:p w14:paraId="0405B2EC" w14:textId="77777777" w:rsidR="00352DC9" w:rsidRPr="00352DC9" w:rsidRDefault="00286581" w:rsidP="00352DC9">
            <w:pPr>
              <w:pStyle w:val="CoverSubTitle"/>
            </w:pPr>
            <w:r>
              <w:t xml:space="preserve">Risk &amp; Compliance </w:t>
            </w:r>
          </w:p>
        </w:tc>
      </w:tr>
    </w:tbl>
    <w:p w14:paraId="4A7DA692" w14:textId="77777777" w:rsidR="00352DC9" w:rsidRDefault="00352DC9" w:rsidP="00352DC9">
      <w:pPr>
        <w:pStyle w:val="NoNumHead1"/>
      </w:pPr>
      <w:r>
        <w:t>Organisational overview</w:t>
      </w:r>
    </w:p>
    <w:p w14:paraId="516C134B" w14:textId="77777777" w:rsidR="00352DC9" w:rsidRPr="00D938A1" w:rsidRDefault="00352DC9" w:rsidP="00352DC9">
      <w:pPr>
        <w:rPr>
          <w:color w:val="auto"/>
        </w:rPr>
      </w:pPr>
      <w:r w:rsidRPr="00D938A1">
        <w:rPr>
          <w:color w:val="auto"/>
        </w:rPr>
        <w:t xml:space="preserve">Nest is a great </w:t>
      </w:r>
      <w:r w:rsidR="00767E75" w:rsidRPr="00D938A1">
        <w:rPr>
          <w:color w:val="auto"/>
        </w:rPr>
        <w:t>g</w:t>
      </w:r>
      <w:r w:rsidRPr="00D938A1">
        <w:rPr>
          <w:color w:val="auto"/>
        </w:rPr>
        <w:t xml:space="preserve">overnment delivery success story. Established in 2010, Nest has been a critical pillar of the </w:t>
      </w:r>
      <w:r w:rsidR="00767E75" w:rsidRPr="00D938A1">
        <w:rPr>
          <w:color w:val="auto"/>
        </w:rPr>
        <w:t>g</w:t>
      </w:r>
      <w:r w:rsidRPr="00D938A1">
        <w:rPr>
          <w:color w:val="auto"/>
        </w:rPr>
        <w:t xml:space="preserve">overnment’s automatic enrolment programme, with a public service obligation (PSO) to accept any employer wishing to use the scheme to discharge their automatic enrolment duties. </w:t>
      </w:r>
    </w:p>
    <w:p w14:paraId="3A2CFF6F" w14:textId="77777777" w:rsidR="00352DC9" w:rsidRPr="00D938A1" w:rsidRDefault="00352DC9" w:rsidP="00352DC9">
      <w:pPr>
        <w:rPr>
          <w:color w:val="auto"/>
        </w:rPr>
      </w:pPr>
      <w:r w:rsidRPr="00D938A1">
        <w:rPr>
          <w:color w:val="auto"/>
        </w:rPr>
        <w:t xml:space="preserve">From a standing start, we have delivered a </w:t>
      </w:r>
      <w:proofErr w:type="gramStart"/>
      <w:r w:rsidRPr="00D938A1">
        <w:rPr>
          <w:color w:val="auto"/>
        </w:rPr>
        <w:t>high quality, low cost</w:t>
      </w:r>
      <w:proofErr w:type="gramEnd"/>
      <w:r w:rsidRPr="00D938A1">
        <w:rPr>
          <w:color w:val="auto"/>
        </w:rPr>
        <w:t xml:space="preserve"> pension scheme</w:t>
      </w:r>
      <w:r w:rsidR="00767E75" w:rsidRPr="00D938A1">
        <w:rPr>
          <w:color w:val="auto"/>
        </w:rPr>
        <w:t>,</w:t>
      </w:r>
      <w:r w:rsidRPr="00D938A1">
        <w:rPr>
          <w:color w:val="auto"/>
        </w:rPr>
        <w:t xml:space="preserve"> open to all</w:t>
      </w:r>
      <w:r w:rsidR="00767E75" w:rsidRPr="00D938A1">
        <w:rPr>
          <w:color w:val="auto"/>
        </w:rPr>
        <w:t>,</w:t>
      </w:r>
      <w:r w:rsidRPr="00D938A1">
        <w:rPr>
          <w:color w:val="auto"/>
        </w:rPr>
        <w:t xml:space="preserve"> which has not only delivered on its mission, but helped to drive up standards and best practice across the industry. Now with over 6 million members, Nest is playing a critical role in helping people save for their retirement many of them low to moderate earners who may be saving for the first time</w:t>
      </w:r>
      <w:r w:rsidR="00767E75" w:rsidRPr="00D938A1">
        <w:rPr>
          <w:color w:val="auto"/>
        </w:rPr>
        <w:t xml:space="preserve"> </w:t>
      </w:r>
      <w:r w:rsidRPr="00D938A1">
        <w:rPr>
          <w:color w:val="auto"/>
        </w:rPr>
        <w:t xml:space="preserve">and moving jobs frequently. </w:t>
      </w:r>
    </w:p>
    <w:p w14:paraId="6B502155" w14:textId="77777777" w:rsidR="00352DC9" w:rsidRPr="00D938A1" w:rsidRDefault="00352DC9" w:rsidP="00352DC9">
      <w:pPr>
        <w:rPr>
          <w:color w:val="auto"/>
        </w:rPr>
      </w:pPr>
      <w:r w:rsidRPr="00D938A1">
        <w:rPr>
          <w:color w:val="auto"/>
        </w:rPr>
        <w:t xml:space="preserve">Nest now occupies a place in the market as a major Master Trust, a sector that has grown following the introduction of </w:t>
      </w:r>
      <w:r w:rsidR="00767E75" w:rsidRPr="00D938A1">
        <w:rPr>
          <w:color w:val="auto"/>
        </w:rPr>
        <w:t>a</w:t>
      </w:r>
      <w:r w:rsidRPr="00D938A1">
        <w:rPr>
          <w:color w:val="auto"/>
        </w:rPr>
        <w:t xml:space="preserve">utomatic </w:t>
      </w:r>
      <w:r w:rsidR="00767E75" w:rsidRPr="00D938A1">
        <w:rPr>
          <w:color w:val="auto"/>
        </w:rPr>
        <w:t>e</w:t>
      </w:r>
      <w:r w:rsidRPr="00D938A1">
        <w:rPr>
          <w:color w:val="auto"/>
        </w:rPr>
        <w:t xml:space="preserve">nrolment and that we believe has great potential for delivering pensions to mass market consumers for many years to come, leveraging scale to offer low cost, modernised services in the context of strong Trustee governance. </w:t>
      </w:r>
    </w:p>
    <w:p w14:paraId="7C1BBC2D" w14:textId="77777777" w:rsidR="00352DC9" w:rsidRPr="00D938A1" w:rsidRDefault="00352DC9" w:rsidP="00352DC9">
      <w:pPr>
        <w:rPr>
          <w:color w:val="auto"/>
        </w:rPr>
      </w:pPr>
      <w:r w:rsidRPr="00D938A1">
        <w:rPr>
          <w:color w:val="auto"/>
        </w:rPr>
        <w:t xml:space="preserve">To best serve our diverse customer base, it’s important that Nest has an equally diverse workforce and </w:t>
      </w:r>
      <w:r w:rsidR="00767E75" w:rsidRPr="00D938A1">
        <w:rPr>
          <w:color w:val="auto"/>
        </w:rPr>
        <w:br/>
      </w:r>
      <w:r w:rsidRPr="00D938A1">
        <w:rPr>
          <w:color w:val="auto"/>
        </w:rPr>
        <w:t>promotes an inclusive culture. This is in line with the organisation’s values and ensures that Nest is a corporation fit for the future.</w:t>
      </w:r>
    </w:p>
    <w:p w14:paraId="4F0F05C1" w14:textId="77777777" w:rsidR="00352DC9" w:rsidRDefault="00352DC9" w:rsidP="00352DC9">
      <w:pPr>
        <w:pStyle w:val="NoNumHead1"/>
      </w:pPr>
      <w:r>
        <w:t>Departmental overview</w:t>
      </w:r>
    </w:p>
    <w:p w14:paraId="3D4430DA" w14:textId="77777777" w:rsidR="004948B8" w:rsidRPr="00D938A1" w:rsidRDefault="004948B8" w:rsidP="004948B8">
      <w:pPr>
        <w:rPr>
          <w:noProof/>
        </w:rPr>
      </w:pPr>
      <w:r w:rsidRPr="004A021C">
        <w:rPr>
          <w:noProof/>
        </w:rPr>
        <w:t>The Risk directorate comprises the risk teams for the organisation, including technical risk and regulatory risk.</w:t>
      </w:r>
      <w:r w:rsidRPr="00D938A1">
        <w:rPr>
          <w:noProof/>
        </w:rPr>
        <w:t xml:space="preserve"> As a second line function, it provides advice and support to the business on risk and compliance and it oversees and provides compliance assurance. </w:t>
      </w:r>
    </w:p>
    <w:p w14:paraId="7C12ED2A" w14:textId="77777777" w:rsidR="004948B8" w:rsidRPr="00FA2BEC" w:rsidRDefault="004948B8" w:rsidP="004948B8">
      <w:pPr>
        <w:rPr>
          <w:noProof/>
        </w:rPr>
      </w:pPr>
      <w:r w:rsidRPr="00D938A1">
        <w:rPr>
          <w:noProof/>
        </w:rPr>
        <w:t xml:space="preserve">The </w:t>
      </w:r>
      <w:r>
        <w:rPr>
          <w:noProof/>
        </w:rPr>
        <w:t xml:space="preserve">Enterprise </w:t>
      </w:r>
      <w:r w:rsidRPr="00D938A1">
        <w:rPr>
          <w:noProof/>
        </w:rPr>
        <w:t>Risk team is accountable for the development, implementation and on-going maintenance of the risk management and controls framework across N</w:t>
      </w:r>
      <w:r>
        <w:rPr>
          <w:noProof/>
        </w:rPr>
        <w:t>est</w:t>
      </w:r>
      <w:r w:rsidRPr="00D938A1">
        <w:rPr>
          <w:noProof/>
        </w:rPr>
        <w:t xml:space="preserve"> and oversight of the </w:t>
      </w:r>
      <w:r w:rsidRPr="00FA2BEC">
        <w:rPr>
          <w:noProof/>
        </w:rPr>
        <w:t>management of key risks and controls. The team is also responsible for ensuring adequate insurance coverage for the business in line with the insurable risks that Nest faces.</w:t>
      </w:r>
    </w:p>
    <w:p w14:paraId="7D215984" w14:textId="77777777" w:rsidR="004948B8" w:rsidRPr="00C9611F" w:rsidRDefault="004948B8" w:rsidP="004948B8">
      <w:pPr>
        <w:rPr>
          <w:rFonts w:cstheme="minorHAnsi"/>
        </w:rPr>
      </w:pPr>
      <w:r w:rsidRPr="00FA2BEC">
        <w:t>Reporting to the Head of risk. This role will support delivery of the enterprise risk management framework, controls framework and policy framework including liaising with the first and second lines of defence o</w:t>
      </w:r>
      <w:r>
        <w:t>n</w:t>
      </w:r>
      <w:r w:rsidRPr="00FA2BEC">
        <w:t xml:space="preserve"> risk-related topics and managing risk processes such gathering information for reporting, risk event management, insurance and policy management. </w:t>
      </w:r>
      <w:r w:rsidRPr="00FA2BEC">
        <w:rPr>
          <w:rFonts w:eastAsia="Times New Roman" w:cstheme="minorHAnsi"/>
          <w:lang w:eastAsia="en-GB"/>
        </w:rPr>
        <w:t xml:space="preserve">Key support to the business in managing and maintaining their risks that support the delivery of our strategy, and to support the wider Enterprise risk team in preparing risk reports to the Executive Risk Committee, Risk Committee and Board. </w:t>
      </w:r>
      <w:r w:rsidRPr="00FA2BEC">
        <w:rPr>
          <w:rFonts w:cstheme="minorHAnsi"/>
        </w:rPr>
        <w:t>This role sits within the Enterprise Risk team, supports the application of the enterprise risk management framework methodology and ensures that standards are maintained and developed against an evolving and dynamic risk environment.</w:t>
      </w:r>
    </w:p>
    <w:p w14:paraId="0B1FF545" w14:textId="77777777" w:rsidR="00352DC9" w:rsidRDefault="00352DC9" w:rsidP="00352DC9">
      <w:pPr>
        <w:pStyle w:val="NoNumHead1"/>
      </w:pPr>
      <w:r>
        <w:t>Scope and deliverables</w:t>
      </w:r>
    </w:p>
    <w:p w14:paraId="0EC7254A" w14:textId="17F04735" w:rsidR="00CB59B0" w:rsidRPr="00D21B72" w:rsidRDefault="00CB59B0" w:rsidP="00CB59B0">
      <w:r w:rsidRPr="008A7BBE">
        <w:t xml:space="preserve">As Nest continues to evolve, the responsibilities and scope of this role may be </w:t>
      </w:r>
      <w:proofErr w:type="gramStart"/>
      <w:r w:rsidR="008D605F">
        <w:t>evolve</w:t>
      </w:r>
      <w:proofErr w:type="gramEnd"/>
      <w:r w:rsidRPr="008A7BBE">
        <w:t xml:space="preserve"> in response to shifting business requirements and strategic priorities.</w:t>
      </w:r>
    </w:p>
    <w:p w14:paraId="1B78A8CB" w14:textId="77777777" w:rsidR="00CB59B0" w:rsidRPr="00CB59B0" w:rsidRDefault="00CB59B0" w:rsidP="00182E37"/>
    <w:tbl>
      <w:tblPr>
        <w:tblStyle w:val="NestTable"/>
        <w:tblW w:w="5000" w:type="pct"/>
        <w:tblLook w:val="06A0" w:firstRow="1" w:lastRow="0" w:firstColumn="1" w:lastColumn="0" w:noHBand="1" w:noVBand="1"/>
      </w:tblPr>
      <w:tblGrid>
        <w:gridCol w:w="1892"/>
        <w:gridCol w:w="8654"/>
      </w:tblGrid>
      <w:tr w:rsidR="00352DC9" w:rsidRPr="00F85C5C" w14:paraId="7754D909" w14:textId="77777777" w:rsidTr="00FA2B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tcPr>
          <w:p w14:paraId="64111F65" w14:textId="77777777" w:rsidR="00352DC9" w:rsidRPr="00F85C5C" w:rsidRDefault="00352DC9" w:rsidP="00FA2BEC">
            <w:pPr>
              <w:pStyle w:val="TableTextLeft"/>
            </w:pPr>
            <w:r w:rsidRPr="00F85C5C">
              <w:t>Key areas</w:t>
            </w:r>
          </w:p>
        </w:tc>
        <w:tc>
          <w:tcPr>
            <w:tcW w:w="4103" w:type="pct"/>
          </w:tcPr>
          <w:p w14:paraId="7FEE62E5" w14:textId="77777777" w:rsidR="00352DC9" w:rsidRPr="00F85C5C" w:rsidRDefault="00352DC9" w:rsidP="00FA2BEC">
            <w:pPr>
              <w:pStyle w:val="TableTextLeft"/>
              <w:cnfStyle w:val="100000000000" w:firstRow="1" w:lastRow="0" w:firstColumn="0" w:lastColumn="0" w:oddVBand="0" w:evenVBand="0" w:oddHBand="0" w:evenHBand="0" w:firstRowFirstColumn="0" w:firstRowLastColumn="0" w:lastRowFirstColumn="0" w:lastRowLastColumn="0"/>
            </w:pPr>
            <w:r w:rsidRPr="00F85C5C">
              <w:t>Role deliverables</w:t>
            </w:r>
          </w:p>
        </w:tc>
      </w:tr>
      <w:tr w:rsidR="00286581" w:rsidRPr="00F85C5C" w14:paraId="640BEE91" w14:textId="77777777" w:rsidTr="00FA2BEC">
        <w:tc>
          <w:tcPr>
            <w:cnfStyle w:val="001000000000" w:firstRow="0" w:lastRow="0" w:firstColumn="1" w:lastColumn="0" w:oddVBand="0" w:evenVBand="0" w:oddHBand="0" w:evenHBand="0" w:firstRowFirstColumn="0" w:firstRowLastColumn="0" w:lastRowFirstColumn="0" w:lastRowLastColumn="0"/>
            <w:tcW w:w="897" w:type="pct"/>
          </w:tcPr>
          <w:p w14:paraId="0D171334" w14:textId="77777777" w:rsidR="00286581" w:rsidRPr="00F85C5C" w:rsidRDefault="00286581" w:rsidP="00286581">
            <w:pPr>
              <w:pStyle w:val="TableTextLeft"/>
            </w:pPr>
            <w:r w:rsidRPr="00F85C5C">
              <w:t>Accountability</w:t>
            </w:r>
          </w:p>
        </w:tc>
        <w:tc>
          <w:tcPr>
            <w:tcW w:w="4103" w:type="pct"/>
          </w:tcPr>
          <w:p w14:paraId="07BC80AF" w14:textId="03BEB461" w:rsidR="00583554" w:rsidRDefault="00583554" w:rsidP="00F932B9">
            <w:pPr>
              <w:pStyle w:val="SymbolBullet1"/>
              <w:cnfStyle w:val="000000000000" w:firstRow="0" w:lastRow="0" w:firstColumn="0" w:lastColumn="0" w:oddVBand="0" w:evenVBand="0" w:oddHBand="0" w:evenHBand="0" w:firstRowFirstColumn="0" w:firstRowLastColumn="0" w:lastRowFirstColumn="0" w:lastRowLastColumn="0"/>
            </w:pPr>
            <w:r w:rsidRPr="00C9611F">
              <w:t>Co-ordinate the Risk &amp; Controls Business Partner activity and support their development and effective representation of the first line.</w:t>
            </w:r>
          </w:p>
          <w:p w14:paraId="76ED69BD" w14:textId="5A65A01E" w:rsidR="00F932B9" w:rsidRPr="00C9611F" w:rsidRDefault="00F932B9" w:rsidP="00850845">
            <w:pPr>
              <w:pStyle w:val="SymbolBullet1"/>
              <w:cnfStyle w:val="000000000000" w:firstRow="0" w:lastRow="0" w:firstColumn="0" w:lastColumn="0" w:oddVBand="0" w:evenVBand="0" w:oddHBand="0" w:evenHBand="0" w:firstRowFirstColumn="0" w:firstRowLastColumn="0" w:lastRowFirstColumn="0" w:lastRowLastColumn="0"/>
            </w:pPr>
            <w:r w:rsidRPr="00C9611F">
              <w:t>Liaising with Risk &amp; Control Business Partners and others throughout Nest to facilitate that risks</w:t>
            </w:r>
            <w:r w:rsidR="000C0C17" w:rsidRPr="00C9611F">
              <w:t xml:space="preserve">, </w:t>
            </w:r>
            <w:r w:rsidR="00AD168F" w:rsidRPr="00C9611F">
              <w:t xml:space="preserve">controls, </w:t>
            </w:r>
            <w:r w:rsidR="000C0C17" w:rsidRPr="00C9611F">
              <w:t>policies and risk events</w:t>
            </w:r>
            <w:r w:rsidRPr="00C9611F">
              <w:t xml:space="preserve"> </w:t>
            </w:r>
            <w:r w:rsidR="00AD168F" w:rsidRPr="00C9611F">
              <w:t xml:space="preserve">are </w:t>
            </w:r>
            <w:r w:rsidRPr="00C9611F">
              <w:t xml:space="preserve">identified and documented in line with the objectives of the enterprise risk management </w:t>
            </w:r>
            <w:proofErr w:type="gramStart"/>
            <w:r w:rsidRPr="00C9611F">
              <w:t>framework;</w:t>
            </w:r>
            <w:proofErr w:type="gramEnd"/>
            <w:r w:rsidRPr="00C9611F">
              <w:t xml:space="preserve"> </w:t>
            </w:r>
          </w:p>
          <w:p w14:paraId="6AA7979C" w14:textId="0043E9C9" w:rsidR="005824BF" w:rsidRPr="00C9611F" w:rsidRDefault="005824BF" w:rsidP="005824BF">
            <w:pPr>
              <w:pStyle w:val="SymbolBullet1"/>
              <w:cnfStyle w:val="000000000000" w:firstRow="0" w:lastRow="0" w:firstColumn="0" w:lastColumn="0" w:oddVBand="0" w:evenVBand="0" w:oddHBand="0" w:evenHBand="0" w:firstRowFirstColumn="0" w:firstRowLastColumn="0" w:lastRowFirstColumn="0" w:lastRowLastColumn="0"/>
            </w:pPr>
            <w:r w:rsidRPr="00C9611F">
              <w:t xml:space="preserve">Support the delivery of </w:t>
            </w:r>
            <w:r w:rsidR="00E17A96" w:rsidRPr="00C9611F">
              <w:t>the</w:t>
            </w:r>
            <w:r w:rsidRPr="00C9611F">
              <w:t xml:space="preserve"> enterprise risk </w:t>
            </w:r>
            <w:r w:rsidR="001858AF" w:rsidRPr="00C9611F">
              <w:t>m</w:t>
            </w:r>
            <w:r w:rsidR="00E3538D" w:rsidRPr="00C9611F">
              <w:t>a</w:t>
            </w:r>
            <w:r w:rsidR="001858AF" w:rsidRPr="00C9611F">
              <w:t>n</w:t>
            </w:r>
            <w:r w:rsidR="00E3538D" w:rsidRPr="00C9611F">
              <w:t>age</w:t>
            </w:r>
            <w:r w:rsidR="00E17A96" w:rsidRPr="00C9611F">
              <w:t>ment</w:t>
            </w:r>
            <w:r w:rsidRPr="00C9611F">
              <w:t xml:space="preserve"> programme throughout Nest</w:t>
            </w:r>
            <w:r w:rsidR="00E17A96" w:rsidRPr="00C9611F">
              <w:t xml:space="preserve">, and contribute to its </w:t>
            </w:r>
            <w:proofErr w:type="gramStart"/>
            <w:r w:rsidR="00E17A96" w:rsidRPr="00C9611F">
              <w:t>evolution</w:t>
            </w:r>
            <w:r w:rsidRPr="00C9611F">
              <w:t>;</w:t>
            </w:r>
            <w:proofErr w:type="gramEnd"/>
          </w:p>
          <w:p w14:paraId="50C573CA" w14:textId="77777777" w:rsidR="001858AF" w:rsidRPr="00C9611F" w:rsidRDefault="001858AF" w:rsidP="001858AF">
            <w:pPr>
              <w:pStyle w:val="SymbolBullet1"/>
              <w:cnfStyle w:val="000000000000" w:firstRow="0" w:lastRow="0" w:firstColumn="0" w:lastColumn="0" w:oddVBand="0" w:evenVBand="0" w:oddHBand="0" w:evenHBand="0" w:firstRowFirstColumn="0" w:firstRowLastColumn="0" w:lastRowFirstColumn="0" w:lastRowLastColumn="0"/>
            </w:pPr>
            <w:r w:rsidRPr="00C9611F">
              <w:t xml:space="preserve">Supporting the delivery of the Risk &amp; Compliance system </w:t>
            </w:r>
            <w:proofErr w:type="gramStart"/>
            <w:r w:rsidRPr="00C9611F">
              <w:t>project;</w:t>
            </w:r>
            <w:proofErr w:type="gramEnd"/>
          </w:p>
          <w:p w14:paraId="0EE43683" w14:textId="1A827117" w:rsidR="00286581" w:rsidRPr="00C9611F" w:rsidRDefault="00521B7D" w:rsidP="00141937">
            <w:pPr>
              <w:pStyle w:val="SymbolBullet1"/>
              <w:cnfStyle w:val="000000000000" w:firstRow="0" w:lastRow="0" w:firstColumn="0" w:lastColumn="0" w:oddVBand="0" w:evenVBand="0" w:oddHBand="0" w:evenHBand="0" w:firstRowFirstColumn="0" w:firstRowLastColumn="0" w:lastRowFirstColumn="0" w:lastRowLastColumn="0"/>
            </w:pPr>
            <w:r w:rsidRPr="00C9611F">
              <w:t xml:space="preserve">Collaborating with </w:t>
            </w:r>
            <w:r w:rsidR="008216BE" w:rsidRPr="00C9611F">
              <w:t xml:space="preserve">the enterprise risk team and the wider Risk and Compliance directorate </w:t>
            </w:r>
            <w:r w:rsidR="009E4534" w:rsidRPr="00C9611F">
              <w:t xml:space="preserve">to support the organisation in </w:t>
            </w:r>
            <w:r w:rsidR="00E36FC5" w:rsidRPr="00C9611F">
              <w:t xml:space="preserve">managing its risks to </w:t>
            </w:r>
            <w:r w:rsidR="00407452" w:rsidRPr="00C9611F">
              <w:t>deliver the strategy</w:t>
            </w:r>
            <w:r w:rsidR="00141937" w:rsidRPr="00C9611F">
              <w:t>.</w:t>
            </w:r>
          </w:p>
        </w:tc>
      </w:tr>
      <w:tr w:rsidR="00286581" w:rsidRPr="00F85C5C" w14:paraId="3CD28513" w14:textId="77777777" w:rsidTr="00FA2BEC">
        <w:tc>
          <w:tcPr>
            <w:cnfStyle w:val="001000000000" w:firstRow="0" w:lastRow="0" w:firstColumn="1" w:lastColumn="0" w:oddVBand="0" w:evenVBand="0" w:oddHBand="0" w:evenHBand="0" w:firstRowFirstColumn="0" w:firstRowLastColumn="0" w:lastRowFirstColumn="0" w:lastRowLastColumn="0"/>
            <w:tcW w:w="897" w:type="pct"/>
          </w:tcPr>
          <w:p w14:paraId="11CF1C71" w14:textId="77777777" w:rsidR="00286581" w:rsidRPr="00F85C5C" w:rsidRDefault="00286581" w:rsidP="00286581">
            <w:pPr>
              <w:pStyle w:val="TableTextLeft"/>
            </w:pPr>
            <w:r w:rsidRPr="00F85C5C">
              <w:t>Deliverables</w:t>
            </w:r>
          </w:p>
        </w:tc>
        <w:tc>
          <w:tcPr>
            <w:tcW w:w="4103" w:type="pct"/>
          </w:tcPr>
          <w:p w14:paraId="5206B1BA" w14:textId="7C833F39" w:rsidR="00286581" w:rsidRPr="00C9611F" w:rsidRDefault="005A6559" w:rsidP="00EE1193">
            <w:pPr>
              <w:pStyle w:val="SymbolBullet1"/>
              <w:cnfStyle w:val="000000000000" w:firstRow="0" w:lastRow="0" w:firstColumn="0" w:lastColumn="0" w:oddVBand="0" w:evenVBand="0" w:oddHBand="0" w:evenHBand="0" w:firstRowFirstColumn="0" w:firstRowLastColumn="0" w:lastRowFirstColumn="0" w:lastRowLastColumn="0"/>
            </w:pPr>
            <w:r w:rsidRPr="00C9611F">
              <w:t>Supporting the objectives of the e</w:t>
            </w:r>
            <w:r w:rsidR="00286581" w:rsidRPr="00C9611F">
              <w:t xml:space="preserve">nterprise </w:t>
            </w:r>
            <w:r w:rsidRPr="00C9611F">
              <w:t>r</w:t>
            </w:r>
            <w:r w:rsidR="00286581" w:rsidRPr="00C9611F">
              <w:t xml:space="preserve">isk </w:t>
            </w:r>
            <w:r w:rsidRPr="00C9611F">
              <w:t>m</w:t>
            </w:r>
            <w:r w:rsidR="000F0678" w:rsidRPr="00C9611F">
              <w:t xml:space="preserve">anagement </w:t>
            </w:r>
            <w:r w:rsidRPr="00C9611F">
              <w:t>f</w:t>
            </w:r>
            <w:r w:rsidR="00286581" w:rsidRPr="00C9611F">
              <w:t>ramework in the provision of</w:t>
            </w:r>
            <w:r w:rsidR="00EE1193" w:rsidRPr="00C9611F">
              <w:t xml:space="preserve"> key risk activity</w:t>
            </w:r>
            <w:r w:rsidR="009C61B9" w:rsidRPr="00C9611F">
              <w:t xml:space="preserve">, including risks, controls, </w:t>
            </w:r>
            <w:r w:rsidR="00E4766F" w:rsidRPr="00C9611F">
              <w:t xml:space="preserve">insurance, </w:t>
            </w:r>
            <w:r w:rsidR="009C61B9" w:rsidRPr="00C9611F">
              <w:t>risk events and policies.</w:t>
            </w:r>
          </w:p>
          <w:p w14:paraId="60787816" w14:textId="3D461375" w:rsidR="00E4766F" w:rsidRPr="00C9611F" w:rsidRDefault="00436A63" w:rsidP="00E4766F">
            <w:pPr>
              <w:pStyle w:val="SymbolBullet1"/>
              <w:cnfStyle w:val="000000000000" w:firstRow="0" w:lastRow="0" w:firstColumn="0" w:lastColumn="0" w:oddVBand="0" w:evenVBand="0" w:oddHBand="0" w:evenHBand="0" w:firstRowFirstColumn="0" w:firstRowLastColumn="0" w:lastRowFirstColumn="0" w:lastRowLastColumn="0"/>
            </w:pPr>
            <w:r w:rsidRPr="00C9611F">
              <w:t>Support in c</w:t>
            </w:r>
            <w:r w:rsidR="00E4766F" w:rsidRPr="00C9611F">
              <w:t>ollating, monitoring, interpreting and analysing information received and on a range of risk topics/themes and provid</w:t>
            </w:r>
            <w:r w:rsidRPr="00C9611F">
              <w:t>ing</w:t>
            </w:r>
            <w:r w:rsidR="00E4766F" w:rsidRPr="00C9611F">
              <w:t xml:space="preserve"> actionable insight for the organisation</w:t>
            </w:r>
          </w:p>
          <w:p w14:paraId="3581DD51" w14:textId="19B8D26C" w:rsidR="00D36B8D" w:rsidRPr="00C9611F" w:rsidRDefault="00D36B8D" w:rsidP="00D36B8D">
            <w:pPr>
              <w:pStyle w:val="SymbolBullet1"/>
              <w:cnfStyle w:val="000000000000" w:firstRow="0" w:lastRow="0" w:firstColumn="0" w:lastColumn="0" w:oddVBand="0" w:evenVBand="0" w:oddHBand="0" w:evenHBand="0" w:firstRowFirstColumn="0" w:firstRowLastColumn="0" w:lastRowFirstColumn="0" w:lastRowLastColumn="0"/>
            </w:pPr>
            <w:r w:rsidRPr="00C9611F">
              <w:t xml:space="preserve">Support the business in the development, review and challenge of risks and controls and the active risk and control documents across the organisation. </w:t>
            </w:r>
          </w:p>
          <w:p w14:paraId="52143CF9" w14:textId="543A627F" w:rsidR="00D36B8D" w:rsidRPr="00C9611F" w:rsidRDefault="00D36B8D" w:rsidP="00D36B8D">
            <w:pPr>
              <w:pStyle w:val="SymbolBullet1"/>
              <w:cnfStyle w:val="000000000000" w:firstRow="0" w:lastRow="0" w:firstColumn="0" w:lastColumn="0" w:oddVBand="0" w:evenVBand="0" w:oddHBand="0" w:evenHBand="0" w:firstRowFirstColumn="0" w:firstRowLastColumn="0" w:lastRowFirstColumn="0" w:lastRowLastColumn="0"/>
            </w:pPr>
            <w:r w:rsidRPr="00C9611F">
              <w:t xml:space="preserve">Support the </w:t>
            </w:r>
            <w:r w:rsidR="006C5496" w:rsidRPr="00C9611F">
              <w:t>collation</w:t>
            </w:r>
            <w:r w:rsidRPr="00C9611F">
              <w:t xml:space="preserve"> of KRIs for the monitoring of Principal Risks and Risk Appetite</w:t>
            </w:r>
          </w:p>
          <w:p w14:paraId="6D740069" w14:textId="77777777" w:rsidR="00D36B8D" w:rsidRPr="00C9611F" w:rsidRDefault="00D36B8D" w:rsidP="00D36B8D">
            <w:pPr>
              <w:pStyle w:val="SymbolBullet1"/>
              <w:cnfStyle w:val="000000000000" w:firstRow="0" w:lastRow="0" w:firstColumn="0" w:lastColumn="0" w:oddVBand="0" w:evenVBand="0" w:oddHBand="0" w:evenHBand="0" w:firstRowFirstColumn="0" w:firstRowLastColumn="0" w:lastRowFirstColumn="0" w:lastRowLastColumn="0"/>
            </w:pPr>
            <w:r w:rsidRPr="00C9611F">
              <w:t>Support the business to complete deep dives into Principal Risks, Risk Appetite categories and key risk topics</w:t>
            </w:r>
          </w:p>
          <w:p w14:paraId="3255B746" w14:textId="73633E24" w:rsidR="00D36B8D" w:rsidRPr="00C9611F" w:rsidRDefault="00EB2ADC" w:rsidP="00EA7417">
            <w:pPr>
              <w:pStyle w:val="SymbolBullet1"/>
              <w:cnfStyle w:val="000000000000" w:firstRow="0" w:lastRow="0" w:firstColumn="0" w:lastColumn="0" w:oddVBand="0" w:evenVBand="0" w:oddHBand="0" w:evenHBand="0" w:firstRowFirstColumn="0" w:firstRowLastColumn="0" w:lastRowFirstColumn="0" w:lastRowLastColumn="0"/>
            </w:pPr>
            <w:r w:rsidRPr="00C9611F">
              <w:t xml:space="preserve">Support ad hoc </w:t>
            </w:r>
            <w:r w:rsidR="00441FBD" w:rsidRPr="00C9611F">
              <w:t xml:space="preserve">projects </w:t>
            </w:r>
            <w:r w:rsidRPr="00C9611F">
              <w:t xml:space="preserve">that </w:t>
            </w:r>
            <w:r w:rsidR="00876D13">
              <w:t>a</w:t>
            </w:r>
            <w:r w:rsidR="00F708F0" w:rsidRPr="00C9611F">
              <w:t>re run by the</w:t>
            </w:r>
            <w:r w:rsidRPr="00C9611F">
              <w:t xml:space="preserve"> enterprise risk </w:t>
            </w:r>
            <w:r w:rsidR="00731038" w:rsidRPr="00C9611F">
              <w:t>team</w:t>
            </w:r>
          </w:p>
          <w:p w14:paraId="1837F488" w14:textId="77777777" w:rsidR="00441FBD" w:rsidRPr="00CB59B0" w:rsidRDefault="00441FBD" w:rsidP="00441FBD">
            <w:pPr>
              <w:pStyle w:val="SymbolBullet1"/>
              <w:cnfStyle w:val="000000000000" w:firstRow="0" w:lastRow="0" w:firstColumn="0" w:lastColumn="0" w:oddVBand="0" w:evenVBand="0" w:oddHBand="0" w:evenHBand="0" w:firstRowFirstColumn="0" w:firstRowLastColumn="0" w:lastRowFirstColumn="0" w:lastRowLastColumn="0"/>
            </w:pPr>
            <w:r w:rsidRPr="00CB59B0">
              <w:t>Support projects across the organisation with project risk management</w:t>
            </w:r>
          </w:p>
          <w:p w14:paraId="2AB36B24" w14:textId="3CB739FF" w:rsidR="00441FBD" w:rsidRPr="00C9611F" w:rsidRDefault="00A86F72" w:rsidP="00EA7417">
            <w:pPr>
              <w:pStyle w:val="SymbolBullet1"/>
              <w:cnfStyle w:val="000000000000" w:firstRow="0" w:lastRow="0" w:firstColumn="0" w:lastColumn="0" w:oddVBand="0" w:evenVBand="0" w:oddHBand="0" w:evenHBand="0" w:firstRowFirstColumn="0" w:firstRowLastColumn="0" w:lastRowFirstColumn="0" w:lastRowLastColumn="0"/>
            </w:pPr>
            <w:r w:rsidRPr="00C9611F">
              <w:t xml:space="preserve">Support </w:t>
            </w:r>
            <w:r w:rsidRPr="00C9611F">
              <w:rPr>
                <w:rFonts w:ascii="Arial" w:hAnsi="Arial" w:cs="Arial"/>
              </w:rPr>
              <w:t>managing insurance processes and ensuring insurance is embedded into our organisational processes</w:t>
            </w:r>
          </w:p>
          <w:p w14:paraId="59BCD8B5" w14:textId="6CD9C92D" w:rsidR="00EE1193" w:rsidRPr="00C9611F" w:rsidRDefault="00EA7417" w:rsidP="00EA7417">
            <w:pPr>
              <w:pStyle w:val="SymbolBullet1"/>
              <w:cnfStyle w:val="000000000000" w:firstRow="0" w:lastRow="0" w:firstColumn="0" w:lastColumn="0" w:oddVBand="0" w:evenVBand="0" w:oddHBand="0" w:evenHBand="0" w:firstRowFirstColumn="0" w:firstRowLastColumn="0" w:lastRowFirstColumn="0" w:lastRowLastColumn="0"/>
            </w:pPr>
            <w:r w:rsidRPr="00C9611F">
              <w:t xml:space="preserve">Engage with Risk &amp; Control Business partners throughout Nest to Identify any training needs to ensure Nest Corporation is aware of </w:t>
            </w:r>
            <w:r w:rsidR="009A2A21" w:rsidRPr="00C9611F">
              <w:t>key risk-related topics</w:t>
            </w:r>
            <w:r w:rsidR="00F708F0" w:rsidRPr="00C9611F">
              <w:t>.</w:t>
            </w:r>
          </w:p>
        </w:tc>
      </w:tr>
      <w:tr w:rsidR="00286581" w:rsidRPr="00F85C5C" w14:paraId="191D6520" w14:textId="77777777" w:rsidTr="00FA2BEC">
        <w:trPr>
          <w:trHeight w:val="1688"/>
        </w:trPr>
        <w:tc>
          <w:tcPr>
            <w:cnfStyle w:val="001000000000" w:firstRow="0" w:lastRow="0" w:firstColumn="1" w:lastColumn="0" w:oddVBand="0" w:evenVBand="0" w:oddHBand="0" w:evenHBand="0" w:firstRowFirstColumn="0" w:firstRowLastColumn="0" w:lastRowFirstColumn="0" w:lastRowLastColumn="0"/>
            <w:tcW w:w="897" w:type="pct"/>
          </w:tcPr>
          <w:p w14:paraId="73480443" w14:textId="77777777" w:rsidR="00286581" w:rsidRPr="00F85C5C" w:rsidRDefault="00286581" w:rsidP="00286581">
            <w:pPr>
              <w:pStyle w:val="TableTextLeft"/>
            </w:pPr>
            <w:r w:rsidRPr="00F85C5C">
              <w:t>Relationships and autonomy</w:t>
            </w:r>
          </w:p>
        </w:tc>
        <w:tc>
          <w:tcPr>
            <w:tcW w:w="4103" w:type="pct"/>
          </w:tcPr>
          <w:p w14:paraId="589935DC" w14:textId="77777777" w:rsidR="00066A8F" w:rsidRDefault="00066A8F" w:rsidP="00066A8F">
            <w:pPr>
              <w:pStyle w:val="SymbolBullet1"/>
              <w:cnfStyle w:val="000000000000" w:firstRow="0" w:lastRow="0" w:firstColumn="0" w:lastColumn="0" w:oddVBand="0" w:evenVBand="0" w:oddHBand="0" w:evenHBand="0" w:firstRowFirstColumn="0" w:firstRowLastColumn="0" w:lastRowFirstColumn="0" w:lastRowLastColumn="0"/>
            </w:pPr>
            <w:r w:rsidRPr="00C9611F">
              <w:t>The role will involve working and collaborating with colleagues across the organisation at all levels, including with those at a senior level within the organisation</w:t>
            </w:r>
          </w:p>
          <w:p w14:paraId="08B42113" w14:textId="77777777" w:rsidR="00066A8F" w:rsidRPr="00C9611F" w:rsidRDefault="00066A8F" w:rsidP="00066A8F">
            <w:pPr>
              <w:pStyle w:val="SymbolBullet1"/>
              <w:cnfStyle w:val="000000000000" w:firstRow="0" w:lastRow="0" w:firstColumn="0" w:lastColumn="0" w:oddVBand="0" w:evenVBand="0" w:oddHBand="0" w:evenHBand="0" w:firstRowFirstColumn="0" w:firstRowLastColumn="0" w:lastRowFirstColumn="0" w:lastRowLastColumn="0"/>
            </w:pPr>
            <w:r w:rsidRPr="00C9611F">
              <w:t>Collaborate with other Second Line functions across the organisation</w:t>
            </w:r>
          </w:p>
          <w:p w14:paraId="01659BD1" w14:textId="238EA01B" w:rsidR="00066A8F" w:rsidRPr="00C9611F" w:rsidRDefault="00066A8F" w:rsidP="00066A8F">
            <w:pPr>
              <w:pStyle w:val="SymbolBullet1"/>
              <w:cnfStyle w:val="000000000000" w:firstRow="0" w:lastRow="0" w:firstColumn="0" w:lastColumn="0" w:oddVBand="0" w:evenVBand="0" w:oddHBand="0" w:evenHBand="0" w:firstRowFirstColumn="0" w:firstRowLastColumn="0" w:lastRowFirstColumn="0" w:lastRowLastColumn="0"/>
            </w:pPr>
            <w:r w:rsidRPr="00C9611F">
              <w:t xml:space="preserve">Work with the Chief Risk Officer, </w:t>
            </w:r>
            <w:r w:rsidR="00E01445" w:rsidRPr="00C9611F">
              <w:t>Risk and compliance directorate</w:t>
            </w:r>
            <w:r w:rsidRPr="00C9611F">
              <w:t xml:space="preserve">, </w:t>
            </w:r>
            <w:r w:rsidR="00E01445" w:rsidRPr="00C9611F">
              <w:t>and enterprise risk team</w:t>
            </w:r>
            <w:r w:rsidRPr="00C9611F">
              <w:t xml:space="preserve"> to produce outputs for Executive</w:t>
            </w:r>
            <w:r w:rsidR="00E01445" w:rsidRPr="00C9611F">
              <w:t xml:space="preserve"> Risk</w:t>
            </w:r>
            <w:r w:rsidRPr="00C9611F">
              <w:t xml:space="preserve"> Committee, Risk Committee, Audit Committee and the </w:t>
            </w:r>
            <w:r w:rsidR="00E01445" w:rsidRPr="00C9611F">
              <w:t>Board</w:t>
            </w:r>
          </w:p>
          <w:p w14:paraId="2ED0BE33" w14:textId="186F2C78" w:rsidR="00286581" w:rsidRPr="00C9611F" w:rsidRDefault="00066A8F" w:rsidP="00433BA0">
            <w:pPr>
              <w:pStyle w:val="SymbolBullet1"/>
              <w:cnfStyle w:val="000000000000" w:firstRow="0" w:lastRow="0" w:firstColumn="0" w:lastColumn="0" w:oddVBand="0" w:evenVBand="0" w:oddHBand="0" w:evenHBand="0" w:firstRowFirstColumn="0" w:firstRowLastColumn="0" w:lastRowFirstColumn="0" w:lastRowLastColumn="0"/>
            </w:pPr>
            <w:r w:rsidRPr="00C9611F">
              <w:t>The role will also i</w:t>
            </w:r>
            <w:r w:rsidR="005A227A" w:rsidRPr="00C9611F">
              <w:t xml:space="preserve">nteract with </w:t>
            </w:r>
            <w:r w:rsidR="00AA4359" w:rsidRPr="00C9611F">
              <w:t>third line assurance providers</w:t>
            </w:r>
            <w:r w:rsidRPr="00C9611F">
              <w:t>, our</w:t>
            </w:r>
            <w:r w:rsidR="00AA4359" w:rsidRPr="00C9611F">
              <w:t xml:space="preserve"> Risk &amp; Compliance system provider</w:t>
            </w:r>
            <w:r w:rsidRPr="00C9611F">
              <w:t xml:space="preserve"> and our insurance broker</w:t>
            </w:r>
            <w:r w:rsidR="00AA4359" w:rsidRPr="00C9611F">
              <w:t>.</w:t>
            </w:r>
          </w:p>
        </w:tc>
      </w:tr>
    </w:tbl>
    <w:p w14:paraId="17BD31C0" w14:textId="77777777" w:rsidR="00352DC9" w:rsidRDefault="00352DC9" w:rsidP="00352DC9">
      <w:pPr>
        <w:pStyle w:val="NoNumHead1"/>
      </w:pPr>
      <w:r>
        <w:t>Role requirements</w:t>
      </w:r>
    </w:p>
    <w:p w14:paraId="502A6445" w14:textId="6F94A9F6" w:rsidR="00352DC9" w:rsidRDefault="00352DC9" w:rsidP="00352DC9">
      <w:pPr>
        <w:pStyle w:val="NoNumHead2"/>
      </w:pPr>
      <w:r>
        <w:t>Experience and technical skills</w:t>
      </w:r>
    </w:p>
    <w:p w14:paraId="0E5A6FFD" w14:textId="77777777" w:rsidR="008F3F5A" w:rsidRPr="00436334" w:rsidRDefault="008F3F5A" w:rsidP="008F3F5A">
      <w:r w:rsidRPr="00436334">
        <w:t>The employee will be able to demonstrate the following experience and technical skills:</w:t>
      </w:r>
    </w:p>
    <w:p w14:paraId="3E86EDD7" w14:textId="77777777" w:rsidR="008F3F5A" w:rsidRPr="00436334" w:rsidRDefault="008F3F5A" w:rsidP="008F3F5A">
      <w:pPr>
        <w:pStyle w:val="SymbolBullet1"/>
      </w:pPr>
      <w:r w:rsidRPr="00436334">
        <w:t xml:space="preserve">A strong sense of accountability, of knowing what they are responsible for and proactively delivering </w:t>
      </w:r>
      <w:proofErr w:type="gramStart"/>
      <w:r w:rsidRPr="00436334">
        <w:t>it;</w:t>
      </w:r>
      <w:proofErr w:type="gramEnd"/>
    </w:p>
    <w:p w14:paraId="595F1C08" w14:textId="77777777" w:rsidR="008F3F5A" w:rsidRPr="00436334" w:rsidRDefault="008F3F5A" w:rsidP="008F3F5A">
      <w:pPr>
        <w:pStyle w:val="SymbolBullet1"/>
      </w:pPr>
      <w:r w:rsidRPr="00436334">
        <w:t xml:space="preserve">Ability to work in a pressurised environment and meet </w:t>
      </w:r>
      <w:proofErr w:type="gramStart"/>
      <w:r w:rsidRPr="00436334">
        <w:t>deadlines;</w:t>
      </w:r>
      <w:proofErr w:type="gramEnd"/>
    </w:p>
    <w:p w14:paraId="30C35153" w14:textId="77777777" w:rsidR="008F3F5A" w:rsidRPr="00436334" w:rsidRDefault="008F3F5A" w:rsidP="008F3F5A">
      <w:pPr>
        <w:pStyle w:val="SymbolBullet1"/>
      </w:pPr>
      <w:r w:rsidRPr="00436334">
        <w:t xml:space="preserve">Experience of working collaboratively with different teams across an </w:t>
      </w:r>
      <w:proofErr w:type="gramStart"/>
      <w:r w:rsidRPr="00436334">
        <w:t>organisation</w:t>
      </w:r>
      <w:r>
        <w:t>;</w:t>
      </w:r>
      <w:proofErr w:type="gramEnd"/>
    </w:p>
    <w:p w14:paraId="50139EA4" w14:textId="77777777" w:rsidR="008F3F5A" w:rsidRPr="00436334" w:rsidRDefault="008F3F5A" w:rsidP="008F3F5A">
      <w:pPr>
        <w:pStyle w:val="SymbolBullet1"/>
      </w:pPr>
      <w:r w:rsidRPr="00436334">
        <w:t>Experience of c</w:t>
      </w:r>
      <w:r>
        <w:t>reating</w:t>
      </w:r>
      <w:r w:rsidRPr="00436334">
        <w:t xml:space="preserve"> reports and/or </w:t>
      </w:r>
      <w:proofErr w:type="gramStart"/>
      <w:r w:rsidRPr="00436334">
        <w:t>dashboards</w:t>
      </w:r>
      <w:r>
        <w:t>;</w:t>
      </w:r>
      <w:proofErr w:type="gramEnd"/>
    </w:p>
    <w:p w14:paraId="1BB9C9FB" w14:textId="77777777" w:rsidR="008F3F5A" w:rsidRPr="00436334" w:rsidRDefault="008F3F5A" w:rsidP="008F3F5A">
      <w:pPr>
        <w:pStyle w:val="SymbolBullet1"/>
      </w:pPr>
      <w:r w:rsidRPr="00436334">
        <w:lastRenderedPageBreak/>
        <w:t xml:space="preserve">Understanding of enterprise risk </w:t>
      </w:r>
      <w:proofErr w:type="gramStart"/>
      <w:r w:rsidRPr="00436334">
        <w:t>management</w:t>
      </w:r>
      <w:r>
        <w:t>;</w:t>
      </w:r>
      <w:proofErr w:type="gramEnd"/>
    </w:p>
    <w:p w14:paraId="418651D7" w14:textId="77777777" w:rsidR="008F3F5A" w:rsidRPr="00436334" w:rsidRDefault="008F3F5A" w:rsidP="008F3F5A">
      <w:pPr>
        <w:pStyle w:val="SymbolBullet1"/>
      </w:pPr>
      <w:r w:rsidRPr="00436334">
        <w:t xml:space="preserve">Prioritising and completing projects in a timely </w:t>
      </w:r>
      <w:proofErr w:type="gramStart"/>
      <w:r w:rsidRPr="00436334">
        <w:t>manner</w:t>
      </w:r>
      <w:r>
        <w:t>;</w:t>
      </w:r>
      <w:proofErr w:type="gramEnd"/>
    </w:p>
    <w:p w14:paraId="58FE6CA9" w14:textId="77777777" w:rsidR="008F3F5A" w:rsidRPr="00436334" w:rsidRDefault="008F3F5A" w:rsidP="008F3F5A">
      <w:pPr>
        <w:pStyle w:val="SymbolBullet1"/>
      </w:pPr>
      <w:r w:rsidRPr="00436334">
        <w:t xml:space="preserve">A self-starter, able to use their initiative and work </w:t>
      </w:r>
      <w:proofErr w:type="gramStart"/>
      <w:r w:rsidRPr="00436334">
        <w:t>independently;</w:t>
      </w:r>
      <w:proofErr w:type="gramEnd"/>
    </w:p>
    <w:p w14:paraId="339B7B24" w14:textId="77777777" w:rsidR="008F3F5A" w:rsidRPr="00436334" w:rsidRDefault="008F3F5A" w:rsidP="008F3F5A">
      <w:pPr>
        <w:pStyle w:val="SymbolBullet1"/>
      </w:pPr>
      <w:r w:rsidRPr="00436334">
        <w:t xml:space="preserve">The ability to build strong interpersonal relationships with colleagues, and key </w:t>
      </w:r>
      <w:proofErr w:type="gramStart"/>
      <w:r w:rsidRPr="00436334">
        <w:t>stakeholders;</w:t>
      </w:r>
      <w:proofErr w:type="gramEnd"/>
    </w:p>
    <w:p w14:paraId="6ECFF58F" w14:textId="77777777" w:rsidR="008F3F5A" w:rsidRPr="00436334" w:rsidRDefault="008F3F5A" w:rsidP="008F3F5A">
      <w:pPr>
        <w:pStyle w:val="SymbolBullet1"/>
      </w:pPr>
      <w:r w:rsidRPr="00436334">
        <w:t xml:space="preserve">The intellectual ability to understand and thoroughly investigate an </w:t>
      </w:r>
      <w:proofErr w:type="gramStart"/>
      <w:r w:rsidRPr="00436334">
        <w:t>issue;</w:t>
      </w:r>
      <w:proofErr w:type="gramEnd"/>
      <w:r w:rsidRPr="00436334">
        <w:t xml:space="preserve"> </w:t>
      </w:r>
    </w:p>
    <w:p w14:paraId="3B0C54DA" w14:textId="77777777" w:rsidR="008F3F5A" w:rsidRPr="00436334" w:rsidRDefault="008F3F5A" w:rsidP="008F3F5A">
      <w:pPr>
        <w:pStyle w:val="SymbolBullet1"/>
      </w:pPr>
      <w:r w:rsidRPr="00436334">
        <w:t xml:space="preserve">Excellent verbal, interpersonal and written communication </w:t>
      </w:r>
      <w:proofErr w:type="gramStart"/>
      <w:r w:rsidRPr="00436334">
        <w:t>skills;</w:t>
      </w:r>
      <w:proofErr w:type="gramEnd"/>
    </w:p>
    <w:p w14:paraId="63200A3B" w14:textId="77777777" w:rsidR="008F3F5A" w:rsidRPr="00436334" w:rsidRDefault="008F3F5A" w:rsidP="008F3F5A">
      <w:pPr>
        <w:pStyle w:val="SymbolBullet1"/>
      </w:pPr>
      <w:r w:rsidRPr="00436334">
        <w:t xml:space="preserve">Excellent MS Office </w:t>
      </w:r>
      <w:proofErr w:type="gramStart"/>
      <w:r w:rsidRPr="00436334">
        <w:t>skills</w:t>
      </w:r>
      <w:r>
        <w:t>;</w:t>
      </w:r>
      <w:proofErr w:type="gramEnd"/>
    </w:p>
    <w:p w14:paraId="5F356DDF" w14:textId="77777777" w:rsidR="008F3F5A" w:rsidRPr="00436334" w:rsidRDefault="008F3F5A" w:rsidP="008F3F5A">
      <w:pPr>
        <w:pStyle w:val="SymbolBullet1"/>
      </w:pPr>
      <w:r w:rsidRPr="00436334">
        <w:t>Resilience and the ability to manage pressure in a fast-moving environment.</w:t>
      </w:r>
    </w:p>
    <w:p w14:paraId="3F6131A1" w14:textId="77777777" w:rsidR="00352DC9" w:rsidRDefault="00352DC9" w:rsidP="00352DC9">
      <w:pPr>
        <w:pStyle w:val="NoNumHead2"/>
      </w:pPr>
      <w:r>
        <w:t>Differentiators</w:t>
      </w:r>
    </w:p>
    <w:p w14:paraId="6A1D7641" w14:textId="77777777" w:rsidR="00E31F66" w:rsidRDefault="00E31F66" w:rsidP="00E31F66">
      <w:pPr>
        <w:pStyle w:val="SymbolBullet1"/>
      </w:pPr>
      <w:r w:rsidRPr="00225CD3">
        <w:t>This role offers an opportunity to work for the organisation at a very exciting time and to have a tangible impact on the operation of the scheme</w:t>
      </w:r>
      <w:r>
        <w:t xml:space="preserve"> in </w:t>
      </w:r>
      <w:r w:rsidRPr="00225CD3">
        <w:t>a varied and challenging work environment.</w:t>
      </w:r>
    </w:p>
    <w:p w14:paraId="074E821E" w14:textId="77777777" w:rsidR="00E31F66" w:rsidRPr="003E3E4B" w:rsidRDefault="00E31F66" w:rsidP="00E31F66">
      <w:pPr>
        <w:pStyle w:val="SymbolBullet1"/>
      </w:pPr>
      <w:r>
        <w:t xml:space="preserve">Due to the small size of the Enterprise Risk Team, there will be plenty of opportunity to gain experience in many varied aspects of risk and controls management and to be involved in projects within the Directorate and the wider organisation. </w:t>
      </w:r>
    </w:p>
    <w:p w14:paraId="69E27EF4" w14:textId="77777777" w:rsidR="00E31F66" w:rsidRPr="00225CD3" w:rsidRDefault="00E31F66" w:rsidP="00E31F66">
      <w:pPr>
        <w:pStyle w:val="SymbolBullet1"/>
      </w:pPr>
      <w:r w:rsidRPr="00225CD3">
        <w:t>The Risk directorate are renowned for excellent quality of work and the successful candidate will be expected to contribute at a high standard and maintain a high level of performance. Individuals with the necessary skills, team spirit, initiative and drive will thrive in this environment.  In exchange for hard work, a flexible and commercial attitude and a willingness to do what it takes to get the job done, there will be ample opportunity to learn new skills and to hone your existing ones in a flexible and welcoming environment.</w:t>
      </w:r>
    </w:p>
    <w:p w14:paraId="07C5D477" w14:textId="77777777" w:rsidR="001F4921" w:rsidRDefault="001F4921" w:rsidP="006D3A53"/>
    <w:sectPr w:rsidR="001F4921" w:rsidSect="00352DC9">
      <w:headerReference w:type="even" r:id="rId11"/>
      <w:headerReference w:type="default" r:id="rId12"/>
      <w:footerReference w:type="even" r:id="rId13"/>
      <w:footerReference w:type="default" r:id="rId14"/>
      <w:headerReference w:type="first" r:id="rId15"/>
      <w:footerReference w:type="first" r:id="rId16"/>
      <w:pgSz w:w="11906" w:h="16838" w:code="9"/>
      <w:pgMar w:top="1985" w:right="680" w:bottom="1418" w:left="680"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03EC0" w14:textId="77777777" w:rsidR="005E07B6" w:rsidRDefault="005E07B6" w:rsidP="00540F52">
      <w:r>
        <w:separator/>
      </w:r>
    </w:p>
  </w:endnote>
  <w:endnote w:type="continuationSeparator" w:id="0">
    <w:p w14:paraId="28A33ECD" w14:textId="77777777" w:rsidR="005E07B6" w:rsidRDefault="005E07B6" w:rsidP="00540F52">
      <w:r>
        <w:continuationSeparator/>
      </w:r>
    </w:p>
  </w:endnote>
  <w:endnote w:type="continuationNotice" w:id="1">
    <w:p w14:paraId="1D8DE923" w14:textId="77777777" w:rsidR="005E07B6" w:rsidRDefault="005E07B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C98F" w14:textId="77777777" w:rsidR="00E76DF1" w:rsidRDefault="00E76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B05CB" w14:paraId="4F3BCFDB" w14:textId="77777777" w:rsidTr="001E7B00">
      <w:trPr>
        <w:trHeight w:val="397"/>
      </w:trPr>
      <w:tc>
        <w:tcPr>
          <w:tcW w:w="7938" w:type="dxa"/>
          <w:vAlign w:val="bottom"/>
        </w:tcPr>
        <w:p w14:paraId="28EF8592" w14:textId="24799995" w:rsidR="00BB05CB" w:rsidRDefault="00BB05CB"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E31F66">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E31F66">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352DC9">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7E3F507" w14:textId="77777777" w:rsidR="00BB05CB" w:rsidRDefault="00BB05CB" w:rsidP="001E7B00">
          <w:pPr>
            <w:pStyle w:val="Footer"/>
            <w:tabs>
              <w:tab w:val="left" w:pos="0"/>
              <w:tab w:val="right" w:pos="10538"/>
            </w:tabs>
            <w:jc w:val="right"/>
          </w:pPr>
          <w:hyperlink r:id="rId1" w:history="1">
            <w:r w:rsidRPr="00255298">
              <w:rPr>
                <w:rStyle w:val="Hyperlink"/>
                <w:b w:val="0"/>
              </w:rPr>
              <w:t>nestpensions.org.uk</w:t>
            </w:r>
          </w:hyperlink>
          <w:r>
            <w:t xml:space="preserve">    </w:t>
          </w:r>
          <w:r w:rsidRPr="003166E3">
            <w:rPr>
              <w:b/>
            </w:rPr>
            <w:fldChar w:fldCharType="begin"/>
          </w:r>
          <w:r w:rsidRPr="003166E3">
            <w:rPr>
              <w:b/>
            </w:rPr>
            <w:instrText xml:space="preserve"> PAGE  \* Arabic </w:instrText>
          </w:r>
          <w:r w:rsidRPr="003166E3">
            <w:rPr>
              <w:b/>
            </w:rPr>
            <w:fldChar w:fldCharType="separate"/>
          </w:r>
          <w:r>
            <w:rPr>
              <w:b/>
            </w:rPr>
            <w:t>13</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18</w:t>
          </w:r>
          <w:r w:rsidRPr="003166E3">
            <w:rPr>
              <w:b/>
            </w:rPr>
            <w:fldChar w:fldCharType="end"/>
          </w:r>
        </w:p>
      </w:tc>
    </w:tr>
  </w:tbl>
  <w:p w14:paraId="44A1D4E2" w14:textId="77777777" w:rsidR="00BB05CB" w:rsidRPr="00301AC8" w:rsidRDefault="00BB05CB" w:rsidP="00301A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164DB67C" w14:textId="77777777" w:rsidTr="001E7B00">
      <w:trPr>
        <w:trHeight w:val="397"/>
      </w:trPr>
      <w:tc>
        <w:tcPr>
          <w:tcW w:w="7938" w:type="dxa"/>
          <w:vAlign w:val="bottom"/>
        </w:tcPr>
        <w:p w14:paraId="0EEB1230" w14:textId="5954908B"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E31F66">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E31F66">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352DC9">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6B25702F" w14:textId="77777777" w:rsidR="00BF6755" w:rsidRDefault="00BF6755" w:rsidP="001E7B00">
          <w:pPr>
            <w:pStyle w:val="Footer"/>
            <w:tabs>
              <w:tab w:val="left" w:pos="0"/>
              <w:tab w:val="right" w:pos="10538"/>
            </w:tabs>
            <w:jc w:val="right"/>
          </w:pPr>
          <w:hyperlink r:id="rId1" w:history="1">
            <w:r w:rsidRPr="00255298">
              <w:rPr>
                <w:rStyle w:val="Hyperlink"/>
                <w:b w:val="0"/>
              </w:rPr>
              <w:t>nestpensions.org.uk</w:t>
            </w:r>
          </w:hyperlink>
          <w:r>
            <w:t xml:space="preserve">    </w:t>
          </w: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3E5E6CD1"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0F062" w14:textId="77777777" w:rsidR="005E07B6" w:rsidRPr="00861B99" w:rsidRDefault="005E07B6" w:rsidP="00540F52">
      <w:pPr>
        <w:rPr>
          <w:color w:val="E6E3D9" w:themeColor="background2"/>
        </w:rPr>
      </w:pPr>
      <w:r w:rsidRPr="00861B99">
        <w:rPr>
          <w:color w:val="E6E3D9" w:themeColor="background2"/>
        </w:rPr>
        <w:separator/>
      </w:r>
    </w:p>
  </w:footnote>
  <w:footnote w:type="continuationSeparator" w:id="0">
    <w:p w14:paraId="3311995C" w14:textId="77777777" w:rsidR="005E07B6" w:rsidRPr="00861B99" w:rsidRDefault="005E07B6" w:rsidP="00540F52">
      <w:pPr>
        <w:rPr>
          <w:color w:val="E6E3D9" w:themeColor="background2"/>
        </w:rPr>
      </w:pPr>
      <w:r w:rsidRPr="00861B99">
        <w:rPr>
          <w:color w:val="E6E3D9" w:themeColor="background2"/>
        </w:rPr>
        <w:continuationSeparator/>
      </w:r>
    </w:p>
  </w:footnote>
  <w:footnote w:type="continuationNotice" w:id="1">
    <w:p w14:paraId="26B928A2" w14:textId="77777777" w:rsidR="005E07B6" w:rsidRDefault="005E07B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C9141" w14:textId="77777777" w:rsidR="00E76DF1" w:rsidRDefault="00E76D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681"/>
      <w:tblW w:w="10545" w:type="dxa"/>
      <w:tblBorders>
        <w:top w:val="single" w:sz="12" w:space="0" w:color="28465F"/>
        <w:bottom w:val="single" w:sz="2" w:space="0" w:color="28465F"/>
      </w:tblBorders>
      <w:tblLayout w:type="fixed"/>
      <w:tblCellMar>
        <w:left w:w="0" w:type="dxa"/>
        <w:right w:w="0" w:type="dxa"/>
      </w:tblCellMar>
      <w:tblLook w:val="04A0" w:firstRow="1" w:lastRow="0" w:firstColumn="1" w:lastColumn="0" w:noHBand="0" w:noVBand="1"/>
    </w:tblPr>
    <w:tblGrid>
      <w:gridCol w:w="10545"/>
    </w:tblGrid>
    <w:tr w:rsidR="00BB05CB" w14:paraId="010E0287" w14:textId="77777777" w:rsidTr="002368C5">
      <w:trPr>
        <w:cantSplit/>
        <w:trHeight w:hRule="exact" w:val="454"/>
      </w:trPr>
      <w:tc>
        <w:tcPr>
          <w:tcW w:w="10545" w:type="dxa"/>
          <w:vAlign w:val="center"/>
        </w:tcPr>
        <w:p w14:paraId="414B4E77" w14:textId="09021C90" w:rsidR="00BB05CB" w:rsidRPr="00E9626B" w:rsidRDefault="00BB05CB" w:rsidP="00301AC8">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94513F">
            <w:instrText>±CoverTitle</w:instrText>
          </w:r>
          <w:r>
            <w:instrText xml:space="preserve">" </w:instrText>
          </w:r>
          <w:r>
            <w:fldChar w:fldCharType="separate"/>
          </w:r>
          <w:r w:rsidR="00E31F66">
            <w:rPr>
              <w:noProof/>
            </w:rPr>
            <w:instrText>Risk officer</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Pr="0094513F">
            <w:instrText>±CoverTitle</w:instrText>
          </w:r>
          <w:r>
            <w:instrText xml:space="preserve">" </w:instrText>
          </w:r>
          <w:r>
            <w:fldChar w:fldCharType="separate"/>
          </w:r>
          <w:r w:rsidR="00E31F66">
            <w:rPr>
              <w:noProof/>
            </w:rPr>
            <w:instrText>Risk officer</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E31F66">
            <w:rPr>
              <w:noProof/>
            </w:rPr>
            <w:t>Risk officer</w:t>
          </w:r>
          <w:r w:rsidRPr="00E47272">
            <w:rPr>
              <w:rFonts w:asciiTheme="majorHAnsi" w:hAnsiTheme="majorHAnsi"/>
            </w:rPr>
            <w:fldChar w:fldCharType="end"/>
          </w:r>
        </w:p>
      </w:tc>
    </w:tr>
  </w:tbl>
  <w:p w14:paraId="1183999C" w14:textId="77777777" w:rsidR="00BB05CB" w:rsidRPr="00301AC8" w:rsidRDefault="00BB05CB" w:rsidP="00301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8F0D8" w14:textId="77777777" w:rsidR="00703279" w:rsidRDefault="004516B8">
    <w:pPr>
      <w:pStyle w:val="Header"/>
    </w:pPr>
    <w:r w:rsidRPr="004516B8">
      <w:rPr>
        <w:noProof/>
      </w:rPr>
      <mc:AlternateContent>
        <mc:Choice Requires="wpg">
          <w:drawing>
            <wp:anchor distT="0" distB="0" distL="114300" distR="114300" simplePos="0" relativeHeight="251658240" behindDoc="0" locked="1" layoutInCell="1" allowOverlap="1" wp14:anchorId="2B9A3D40" wp14:editId="572C9717">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CA4AB15" id="BackgroundGraphics" o:spid="_x0000_s1026" style="position:absolute;margin-left:0;margin-top:0;width:595.3pt;height:209.75pt;z-index:251658240;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EB823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703A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A8D5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9EBC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4827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0861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822F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1A05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3688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52F4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2"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3" w15:restartNumberingAfterBreak="0">
    <w:nsid w:val="2EBA48A0"/>
    <w:multiLevelType w:val="hybridMultilevel"/>
    <w:tmpl w:val="DDEA0E30"/>
    <w:lvl w:ilvl="0" w:tplc="CB5ABBD6">
      <w:start w:val="1"/>
      <w:numFmt w:val="bullet"/>
      <w:lvlText w:val="&gt;"/>
      <w:lvlJc w:val="left"/>
      <w:pPr>
        <w:tabs>
          <w:tab w:val="num" w:pos="360"/>
        </w:tabs>
        <w:ind w:left="360" w:hanging="360"/>
      </w:pPr>
      <w:rPr>
        <w:rFonts w:ascii="Rockwell" w:hAnsi="Rockwell" w:hint="default"/>
        <w:color w:val="FF820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6"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8"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7FF52BC6"/>
    <w:multiLevelType w:val="hybridMultilevel"/>
    <w:tmpl w:val="5E12506C"/>
    <w:lvl w:ilvl="0" w:tplc="A4606498">
      <w:start w:val="1"/>
      <w:numFmt w:val="bullet"/>
      <w:lvlText w:val=""/>
      <w:lvlJc w:val="left"/>
      <w:pPr>
        <w:tabs>
          <w:tab w:val="num" w:pos="360"/>
        </w:tabs>
        <w:ind w:left="360" w:hanging="360"/>
      </w:pPr>
      <w:rPr>
        <w:rFonts w:ascii="Symbol" w:hAnsi="Symbol" w:hint="default"/>
        <w:color w:val="FF820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48845048">
    <w:abstractNumId w:val="18"/>
  </w:num>
  <w:num w:numId="2" w16cid:durableId="271060193">
    <w:abstractNumId w:val="19"/>
  </w:num>
  <w:num w:numId="3" w16cid:durableId="1951740567">
    <w:abstractNumId w:val="16"/>
  </w:num>
  <w:num w:numId="4" w16cid:durableId="175464300">
    <w:abstractNumId w:val="17"/>
  </w:num>
  <w:num w:numId="5" w16cid:durableId="46955622">
    <w:abstractNumId w:val="11"/>
  </w:num>
  <w:num w:numId="6" w16cid:durableId="537162851">
    <w:abstractNumId w:val="15"/>
  </w:num>
  <w:num w:numId="7" w16cid:durableId="56129918">
    <w:abstractNumId w:val="14"/>
  </w:num>
  <w:num w:numId="8" w16cid:durableId="1194341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8345361">
    <w:abstractNumId w:val="9"/>
  </w:num>
  <w:num w:numId="10" w16cid:durableId="1546481847">
    <w:abstractNumId w:val="7"/>
  </w:num>
  <w:num w:numId="11" w16cid:durableId="832598994">
    <w:abstractNumId w:val="6"/>
  </w:num>
  <w:num w:numId="12" w16cid:durableId="1427076544">
    <w:abstractNumId w:val="5"/>
  </w:num>
  <w:num w:numId="13" w16cid:durableId="1044065617">
    <w:abstractNumId w:val="4"/>
  </w:num>
  <w:num w:numId="14" w16cid:durableId="247275934">
    <w:abstractNumId w:val="8"/>
  </w:num>
  <w:num w:numId="15" w16cid:durableId="672563076">
    <w:abstractNumId w:val="3"/>
  </w:num>
  <w:num w:numId="16" w16cid:durableId="617225668">
    <w:abstractNumId w:val="2"/>
  </w:num>
  <w:num w:numId="17" w16cid:durableId="1277371465">
    <w:abstractNumId w:val="1"/>
  </w:num>
  <w:num w:numId="18" w16cid:durableId="730731486">
    <w:abstractNumId w:val="0"/>
  </w:num>
  <w:num w:numId="19" w16cid:durableId="615910136">
    <w:abstractNumId w:val="17"/>
  </w:num>
  <w:num w:numId="20" w16cid:durableId="591865352">
    <w:abstractNumId w:val="17"/>
  </w:num>
  <w:num w:numId="21" w16cid:durableId="527716568">
    <w:abstractNumId w:val="17"/>
  </w:num>
  <w:num w:numId="22" w16cid:durableId="1587760614">
    <w:abstractNumId w:val="20"/>
  </w:num>
  <w:num w:numId="23" w16cid:durableId="190528711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75"/>
    <w:rsid w:val="00003A00"/>
    <w:rsid w:val="000041CA"/>
    <w:rsid w:val="00004B94"/>
    <w:rsid w:val="0001096A"/>
    <w:rsid w:val="00011644"/>
    <w:rsid w:val="00011899"/>
    <w:rsid w:val="000170EC"/>
    <w:rsid w:val="00017552"/>
    <w:rsid w:val="00020299"/>
    <w:rsid w:val="00040AC1"/>
    <w:rsid w:val="00066A8F"/>
    <w:rsid w:val="000672FB"/>
    <w:rsid w:val="0006764F"/>
    <w:rsid w:val="000711D1"/>
    <w:rsid w:val="000724D7"/>
    <w:rsid w:val="00081FAE"/>
    <w:rsid w:val="00084DCD"/>
    <w:rsid w:val="00094D7E"/>
    <w:rsid w:val="000B0F8A"/>
    <w:rsid w:val="000B70A9"/>
    <w:rsid w:val="000C0C17"/>
    <w:rsid w:val="000C7A6F"/>
    <w:rsid w:val="000D055E"/>
    <w:rsid w:val="000D238B"/>
    <w:rsid w:val="000F006C"/>
    <w:rsid w:val="000F0678"/>
    <w:rsid w:val="000F2D3D"/>
    <w:rsid w:val="001047FD"/>
    <w:rsid w:val="0010548B"/>
    <w:rsid w:val="0011023C"/>
    <w:rsid w:val="00112CCB"/>
    <w:rsid w:val="001222DB"/>
    <w:rsid w:val="00141937"/>
    <w:rsid w:val="00141FF2"/>
    <w:rsid w:val="001475B3"/>
    <w:rsid w:val="00162264"/>
    <w:rsid w:val="00162DA4"/>
    <w:rsid w:val="0016532E"/>
    <w:rsid w:val="00167A73"/>
    <w:rsid w:val="00171F31"/>
    <w:rsid w:val="00172579"/>
    <w:rsid w:val="00180354"/>
    <w:rsid w:val="00182E37"/>
    <w:rsid w:val="00184014"/>
    <w:rsid w:val="001858AF"/>
    <w:rsid w:val="0019565D"/>
    <w:rsid w:val="001A15EE"/>
    <w:rsid w:val="001B769D"/>
    <w:rsid w:val="001C4090"/>
    <w:rsid w:val="001E547D"/>
    <w:rsid w:val="001E7B00"/>
    <w:rsid w:val="001F03E2"/>
    <w:rsid w:val="001F1375"/>
    <w:rsid w:val="001F4921"/>
    <w:rsid w:val="001F5965"/>
    <w:rsid w:val="00201F3B"/>
    <w:rsid w:val="0020649B"/>
    <w:rsid w:val="002110DB"/>
    <w:rsid w:val="00213108"/>
    <w:rsid w:val="002357DE"/>
    <w:rsid w:val="002368C5"/>
    <w:rsid w:val="00237382"/>
    <w:rsid w:val="00245E0E"/>
    <w:rsid w:val="00255298"/>
    <w:rsid w:val="00256AA1"/>
    <w:rsid w:val="00272BF2"/>
    <w:rsid w:val="0028134E"/>
    <w:rsid w:val="00286581"/>
    <w:rsid w:val="002B16DC"/>
    <w:rsid w:val="002C482B"/>
    <w:rsid w:val="002E2965"/>
    <w:rsid w:val="002E3E91"/>
    <w:rsid w:val="002F1B8E"/>
    <w:rsid w:val="002F337F"/>
    <w:rsid w:val="002F4726"/>
    <w:rsid w:val="00301AC8"/>
    <w:rsid w:val="00302041"/>
    <w:rsid w:val="003075C6"/>
    <w:rsid w:val="003125A8"/>
    <w:rsid w:val="00313788"/>
    <w:rsid w:val="003166E3"/>
    <w:rsid w:val="00317010"/>
    <w:rsid w:val="00320DA6"/>
    <w:rsid w:val="00326A8C"/>
    <w:rsid w:val="0033044F"/>
    <w:rsid w:val="00344FFE"/>
    <w:rsid w:val="00352DC9"/>
    <w:rsid w:val="0035554B"/>
    <w:rsid w:val="0035669B"/>
    <w:rsid w:val="00364CD8"/>
    <w:rsid w:val="00374F03"/>
    <w:rsid w:val="003855C8"/>
    <w:rsid w:val="003942C3"/>
    <w:rsid w:val="003A0291"/>
    <w:rsid w:val="003B1A38"/>
    <w:rsid w:val="003B3D63"/>
    <w:rsid w:val="003B495A"/>
    <w:rsid w:val="003C0681"/>
    <w:rsid w:val="003D43B3"/>
    <w:rsid w:val="003E03A1"/>
    <w:rsid w:val="00400E40"/>
    <w:rsid w:val="004015C6"/>
    <w:rsid w:val="004062F4"/>
    <w:rsid w:val="00407452"/>
    <w:rsid w:val="00424F78"/>
    <w:rsid w:val="00433BA0"/>
    <w:rsid w:val="00436334"/>
    <w:rsid w:val="00436A63"/>
    <w:rsid w:val="00440134"/>
    <w:rsid w:val="00441FBD"/>
    <w:rsid w:val="004516B8"/>
    <w:rsid w:val="00456A93"/>
    <w:rsid w:val="00467260"/>
    <w:rsid w:val="004738A5"/>
    <w:rsid w:val="00474016"/>
    <w:rsid w:val="00482C35"/>
    <w:rsid w:val="004860D6"/>
    <w:rsid w:val="00486DE5"/>
    <w:rsid w:val="00487B4C"/>
    <w:rsid w:val="0049056F"/>
    <w:rsid w:val="00490B80"/>
    <w:rsid w:val="004948B8"/>
    <w:rsid w:val="004A1348"/>
    <w:rsid w:val="004A149F"/>
    <w:rsid w:val="004A5E4E"/>
    <w:rsid w:val="004B01E7"/>
    <w:rsid w:val="004B3F40"/>
    <w:rsid w:val="004B6243"/>
    <w:rsid w:val="004B733A"/>
    <w:rsid w:val="004C4D86"/>
    <w:rsid w:val="004D0A63"/>
    <w:rsid w:val="004D376F"/>
    <w:rsid w:val="004D49C5"/>
    <w:rsid w:val="004D7793"/>
    <w:rsid w:val="004E2E9E"/>
    <w:rsid w:val="004E30F3"/>
    <w:rsid w:val="00505F5C"/>
    <w:rsid w:val="00514A63"/>
    <w:rsid w:val="00521B7D"/>
    <w:rsid w:val="00540DDE"/>
    <w:rsid w:val="00540F52"/>
    <w:rsid w:val="00542DFC"/>
    <w:rsid w:val="005463E1"/>
    <w:rsid w:val="00562835"/>
    <w:rsid w:val="00565F0A"/>
    <w:rsid w:val="005820AD"/>
    <w:rsid w:val="005824BF"/>
    <w:rsid w:val="00583554"/>
    <w:rsid w:val="0059270B"/>
    <w:rsid w:val="00595094"/>
    <w:rsid w:val="005A09A7"/>
    <w:rsid w:val="005A227A"/>
    <w:rsid w:val="005A5877"/>
    <w:rsid w:val="005A6559"/>
    <w:rsid w:val="005A706D"/>
    <w:rsid w:val="005C0659"/>
    <w:rsid w:val="005D6E0F"/>
    <w:rsid w:val="005D7F2B"/>
    <w:rsid w:val="005E07B6"/>
    <w:rsid w:val="006242E9"/>
    <w:rsid w:val="00624D6E"/>
    <w:rsid w:val="00634730"/>
    <w:rsid w:val="00653005"/>
    <w:rsid w:val="00653464"/>
    <w:rsid w:val="00653B0A"/>
    <w:rsid w:val="00654A00"/>
    <w:rsid w:val="006644CB"/>
    <w:rsid w:val="0066535F"/>
    <w:rsid w:val="006664EB"/>
    <w:rsid w:val="00667906"/>
    <w:rsid w:val="00667BC0"/>
    <w:rsid w:val="006921A3"/>
    <w:rsid w:val="0069245F"/>
    <w:rsid w:val="006935AF"/>
    <w:rsid w:val="0069774A"/>
    <w:rsid w:val="006B7429"/>
    <w:rsid w:val="006B7537"/>
    <w:rsid w:val="006C5496"/>
    <w:rsid w:val="006D3A53"/>
    <w:rsid w:val="006D7107"/>
    <w:rsid w:val="006E2007"/>
    <w:rsid w:val="006E54BD"/>
    <w:rsid w:val="00703279"/>
    <w:rsid w:val="0072026F"/>
    <w:rsid w:val="00721F2E"/>
    <w:rsid w:val="00722371"/>
    <w:rsid w:val="007267C1"/>
    <w:rsid w:val="00731038"/>
    <w:rsid w:val="00731C1A"/>
    <w:rsid w:val="00734564"/>
    <w:rsid w:val="0074154D"/>
    <w:rsid w:val="00742A32"/>
    <w:rsid w:val="00750314"/>
    <w:rsid w:val="00763A6B"/>
    <w:rsid w:val="007667DF"/>
    <w:rsid w:val="00767E75"/>
    <w:rsid w:val="00771F31"/>
    <w:rsid w:val="00773049"/>
    <w:rsid w:val="00785319"/>
    <w:rsid w:val="00794CFA"/>
    <w:rsid w:val="007A647E"/>
    <w:rsid w:val="007C192C"/>
    <w:rsid w:val="007C74AA"/>
    <w:rsid w:val="007D1CA5"/>
    <w:rsid w:val="007D3A38"/>
    <w:rsid w:val="007E34AE"/>
    <w:rsid w:val="007E7EB3"/>
    <w:rsid w:val="007F4A0B"/>
    <w:rsid w:val="0080054B"/>
    <w:rsid w:val="008130DB"/>
    <w:rsid w:val="00815032"/>
    <w:rsid w:val="00821203"/>
    <w:rsid w:val="008216BE"/>
    <w:rsid w:val="0082303C"/>
    <w:rsid w:val="008276FC"/>
    <w:rsid w:val="0083070E"/>
    <w:rsid w:val="008339D4"/>
    <w:rsid w:val="00835705"/>
    <w:rsid w:val="00861B99"/>
    <w:rsid w:val="00871823"/>
    <w:rsid w:val="00876D13"/>
    <w:rsid w:val="00885DBD"/>
    <w:rsid w:val="00887835"/>
    <w:rsid w:val="00890591"/>
    <w:rsid w:val="00897006"/>
    <w:rsid w:val="008A180C"/>
    <w:rsid w:val="008C0EFB"/>
    <w:rsid w:val="008D605F"/>
    <w:rsid w:val="008E10D9"/>
    <w:rsid w:val="008E46E7"/>
    <w:rsid w:val="008F0AEB"/>
    <w:rsid w:val="008F3F5A"/>
    <w:rsid w:val="00900C1F"/>
    <w:rsid w:val="00912D93"/>
    <w:rsid w:val="0092051C"/>
    <w:rsid w:val="00923366"/>
    <w:rsid w:val="0092593D"/>
    <w:rsid w:val="009335D0"/>
    <w:rsid w:val="009341FA"/>
    <w:rsid w:val="00942272"/>
    <w:rsid w:val="0094513F"/>
    <w:rsid w:val="00952455"/>
    <w:rsid w:val="00962886"/>
    <w:rsid w:val="00973D95"/>
    <w:rsid w:val="00974426"/>
    <w:rsid w:val="0097713D"/>
    <w:rsid w:val="00984946"/>
    <w:rsid w:val="00985718"/>
    <w:rsid w:val="00985D74"/>
    <w:rsid w:val="009943AF"/>
    <w:rsid w:val="009A2A21"/>
    <w:rsid w:val="009B34D9"/>
    <w:rsid w:val="009C3F82"/>
    <w:rsid w:val="009C61B9"/>
    <w:rsid w:val="009C7E18"/>
    <w:rsid w:val="009E23FE"/>
    <w:rsid w:val="009E4534"/>
    <w:rsid w:val="009F0084"/>
    <w:rsid w:val="009F058C"/>
    <w:rsid w:val="009F587B"/>
    <w:rsid w:val="00A05D9A"/>
    <w:rsid w:val="00A065D6"/>
    <w:rsid w:val="00A220DB"/>
    <w:rsid w:val="00A35D7B"/>
    <w:rsid w:val="00A41436"/>
    <w:rsid w:val="00A53C3B"/>
    <w:rsid w:val="00A55398"/>
    <w:rsid w:val="00A711CD"/>
    <w:rsid w:val="00A86F72"/>
    <w:rsid w:val="00A92508"/>
    <w:rsid w:val="00AA4359"/>
    <w:rsid w:val="00AA4797"/>
    <w:rsid w:val="00AB3E24"/>
    <w:rsid w:val="00AB74A1"/>
    <w:rsid w:val="00AC3ADB"/>
    <w:rsid w:val="00AC50F3"/>
    <w:rsid w:val="00AD168F"/>
    <w:rsid w:val="00B06591"/>
    <w:rsid w:val="00B105DC"/>
    <w:rsid w:val="00B266F7"/>
    <w:rsid w:val="00B30E61"/>
    <w:rsid w:val="00B6575A"/>
    <w:rsid w:val="00B67041"/>
    <w:rsid w:val="00BA3E72"/>
    <w:rsid w:val="00BA4070"/>
    <w:rsid w:val="00BA7657"/>
    <w:rsid w:val="00BB05CB"/>
    <w:rsid w:val="00BB1E7B"/>
    <w:rsid w:val="00BC4CA7"/>
    <w:rsid w:val="00BD292E"/>
    <w:rsid w:val="00BD516D"/>
    <w:rsid w:val="00BE0CA7"/>
    <w:rsid w:val="00BE1086"/>
    <w:rsid w:val="00BE1F3A"/>
    <w:rsid w:val="00BE3F99"/>
    <w:rsid w:val="00BF44BD"/>
    <w:rsid w:val="00BF4A69"/>
    <w:rsid w:val="00BF6755"/>
    <w:rsid w:val="00C0572D"/>
    <w:rsid w:val="00C32C01"/>
    <w:rsid w:val="00C41337"/>
    <w:rsid w:val="00C46D99"/>
    <w:rsid w:val="00C55E23"/>
    <w:rsid w:val="00C56D53"/>
    <w:rsid w:val="00C65A9A"/>
    <w:rsid w:val="00C66079"/>
    <w:rsid w:val="00C76629"/>
    <w:rsid w:val="00C95D42"/>
    <w:rsid w:val="00C9611F"/>
    <w:rsid w:val="00CA669B"/>
    <w:rsid w:val="00CA6F45"/>
    <w:rsid w:val="00CB1E37"/>
    <w:rsid w:val="00CB4384"/>
    <w:rsid w:val="00CB59B0"/>
    <w:rsid w:val="00CD4A0F"/>
    <w:rsid w:val="00CF6BE0"/>
    <w:rsid w:val="00D10FFA"/>
    <w:rsid w:val="00D15E81"/>
    <w:rsid w:val="00D22648"/>
    <w:rsid w:val="00D236EC"/>
    <w:rsid w:val="00D25671"/>
    <w:rsid w:val="00D353FF"/>
    <w:rsid w:val="00D36B8D"/>
    <w:rsid w:val="00D42CC4"/>
    <w:rsid w:val="00D73386"/>
    <w:rsid w:val="00D87F3B"/>
    <w:rsid w:val="00D938A1"/>
    <w:rsid w:val="00D95195"/>
    <w:rsid w:val="00DA3D38"/>
    <w:rsid w:val="00DC58D8"/>
    <w:rsid w:val="00DD4D1D"/>
    <w:rsid w:val="00DE1F4F"/>
    <w:rsid w:val="00DF732B"/>
    <w:rsid w:val="00E01445"/>
    <w:rsid w:val="00E14B9F"/>
    <w:rsid w:val="00E17A96"/>
    <w:rsid w:val="00E17BBF"/>
    <w:rsid w:val="00E2259E"/>
    <w:rsid w:val="00E2315D"/>
    <w:rsid w:val="00E23BE6"/>
    <w:rsid w:val="00E31420"/>
    <w:rsid w:val="00E31F66"/>
    <w:rsid w:val="00E3538D"/>
    <w:rsid w:val="00E36FC5"/>
    <w:rsid w:val="00E42163"/>
    <w:rsid w:val="00E4766F"/>
    <w:rsid w:val="00E548FE"/>
    <w:rsid w:val="00E63F40"/>
    <w:rsid w:val="00E65E06"/>
    <w:rsid w:val="00E67537"/>
    <w:rsid w:val="00E70B09"/>
    <w:rsid w:val="00E76DF1"/>
    <w:rsid w:val="00E806CF"/>
    <w:rsid w:val="00E85A69"/>
    <w:rsid w:val="00E86B42"/>
    <w:rsid w:val="00E87625"/>
    <w:rsid w:val="00E967F5"/>
    <w:rsid w:val="00EA7417"/>
    <w:rsid w:val="00EA76D9"/>
    <w:rsid w:val="00EB1BF0"/>
    <w:rsid w:val="00EB2ADC"/>
    <w:rsid w:val="00EB518A"/>
    <w:rsid w:val="00EC004A"/>
    <w:rsid w:val="00EC2484"/>
    <w:rsid w:val="00EE1193"/>
    <w:rsid w:val="00EF28A6"/>
    <w:rsid w:val="00F218EA"/>
    <w:rsid w:val="00F2624A"/>
    <w:rsid w:val="00F368D9"/>
    <w:rsid w:val="00F56589"/>
    <w:rsid w:val="00F63C3C"/>
    <w:rsid w:val="00F667D6"/>
    <w:rsid w:val="00F708F0"/>
    <w:rsid w:val="00F81530"/>
    <w:rsid w:val="00F829AD"/>
    <w:rsid w:val="00F8527B"/>
    <w:rsid w:val="00F932B9"/>
    <w:rsid w:val="00F93EDA"/>
    <w:rsid w:val="00FA0B93"/>
    <w:rsid w:val="00FA2BEC"/>
    <w:rsid w:val="00FA3DDE"/>
    <w:rsid w:val="00FA5B65"/>
    <w:rsid w:val="00FC18B1"/>
    <w:rsid w:val="00FD3068"/>
    <w:rsid w:val="00FD4713"/>
    <w:rsid w:val="00FE227F"/>
    <w:rsid w:val="00FF1DCA"/>
    <w:rsid w:val="00FF44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4F84E"/>
  <w15:chartTrackingRefBased/>
  <w15:docId w15:val="{950DCF31-D3BA-4E78-AA7F-E1BD3D42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lsdException w:name="heading 3" w:semiHidden="1" w:uiPriority="4" w:unhideWhenUsed="1"/>
    <w:lsdException w:name="heading 4" w:semiHidden="1" w:uiPriority="5"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0"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352DC9"/>
  </w:style>
  <w:style w:type="paragraph" w:styleId="Heading1">
    <w:name w:val="heading 1"/>
    <w:aliases w:val="±Head1"/>
    <w:basedOn w:val="Head1NonToc"/>
    <w:next w:val="Normal"/>
    <w:link w:val="Heading1Char"/>
    <w:uiPriority w:val="4"/>
    <w:qFormat/>
    <w:rsid w:val="00112CCB"/>
    <w:pPr>
      <w:numPr>
        <w:numId w:val="5"/>
      </w:numPr>
      <w:outlineLvl w:val="0"/>
    </w:pPr>
  </w:style>
  <w:style w:type="paragraph" w:styleId="Heading2">
    <w:name w:val="heading 2"/>
    <w:aliases w:val="±Head2"/>
    <w:basedOn w:val="NoNumHead2"/>
    <w:next w:val="Normal"/>
    <w:link w:val="Heading2Char"/>
    <w:uiPriority w:val="4"/>
    <w:rsid w:val="00FA0B93"/>
    <w:pPr>
      <w:numPr>
        <w:ilvl w:val="1"/>
        <w:numId w:val="5"/>
      </w:numPr>
      <w:outlineLvl w:val="1"/>
    </w:pPr>
  </w:style>
  <w:style w:type="paragraph" w:styleId="Heading3">
    <w:name w:val="heading 3"/>
    <w:aliases w:val="±Head3"/>
    <w:basedOn w:val="NoNumHead2"/>
    <w:next w:val="Normal"/>
    <w:link w:val="Heading3Char"/>
    <w:uiPriority w:val="4"/>
    <w:rsid w:val="00112CCB"/>
    <w:pPr>
      <w:numPr>
        <w:ilvl w:val="2"/>
        <w:numId w:val="5"/>
      </w:numPr>
      <w:outlineLvl w:val="2"/>
    </w:pPr>
    <w:rPr>
      <w:sz w:val="24"/>
    </w:rPr>
  </w:style>
  <w:style w:type="paragraph" w:styleId="Heading4">
    <w:name w:val="heading 4"/>
    <w:aliases w:val="±Head4"/>
    <w:basedOn w:val="NoNumHead2"/>
    <w:next w:val="Normal"/>
    <w:link w:val="Heading4Char"/>
    <w:uiPriority w:val="4"/>
    <w:rsid w:val="00952455"/>
    <w:pPr>
      <w:numPr>
        <w:ilvl w:val="3"/>
        <w:numId w:val="5"/>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352DC9"/>
    <w:pPr>
      <w:spacing w:before="60"/>
    </w:pPr>
    <w:rPr>
      <w:b/>
      <w:color w:val="FFFFFF" w:themeColor="background1"/>
      <w:sz w:val="32"/>
    </w:rPr>
  </w:style>
  <w:style w:type="paragraph" w:customStyle="1" w:styleId="CoverTitle">
    <w:name w:val="±CoverTitle"/>
    <w:basedOn w:val="NoSpacing"/>
    <w:uiPriority w:val="34"/>
    <w:semiHidden/>
    <w:rsid w:val="00352DC9"/>
    <w:pPr>
      <w:spacing w:after="600"/>
    </w:pPr>
    <w:rPr>
      <w:b/>
      <w:color w:val="009DDB"/>
      <w:sz w:val="72"/>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21"/>
      </w:numPr>
      <w:spacing w:before="40" w:after="40"/>
    </w:pPr>
    <w:rPr>
      <w:rFonts w:eastAsia="Calibri"/>
      <w:sz w:val="20"/>
    </w:rPr>
  </w:style>
  <w:style w:type="paragraph" w:customStyle="1" w:styleId="TableBullet2">
    <w:name w:val="±TableBullet2"/>
    <w:basedOn w:val="Normal"/>
    <w:uiPriority w:val="31"/>
    <w:rsid w:val="00C32C01"/>
    <w:pPr>
      <w:numPr>
        <w:ilvl w:val="1"/>
        <w:numId w:val="21"/>
      </w:numPr>
      <w:spacing w:before="40" w:after="40"/>
    </w:pPr>
    <w:rPr>
      <w:sz w:val="20"/>
    </w:rPr>
  </w:style>
  <w:style w:type="paragraph" w:customStyle="1" w:styleId="TableBullet3">
    <w:name w:val="±TableBullet3"/>
    <w:basedOn w:val="Normal"/>
    <w:uiPriority w:val="31"/>
    <w:rsid w:val="00C32C01"/>
    <w:pPr>
      <w:numPr>
        <w:ilvl w:val="2"/>
        <w:numId w:val="21"/>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semiHidden/>
    <w:rsid w:val="00FA0B93"/>
    <w:rPr>
      <w:rFonts w:ascii="Arial" w:hAnsi="Arial"/>
      <w:color w:val="auto"/>
    </w:rPr>
  </w:style>
  <w:style w:type="character" w:customStyle="1" w:styleId="CommentTextChar">
    <w:name w:val="Comment Text Char"/>
    <w:basedOn w:val="DefaultParagraphFont"/>
    <w:link w:val="CommentText"/>
    <w:uiPriority w:val="99"/>
    <w:semiHidden/>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36"/>
    <w:semiHidden/>
    <w:rsid w:val="00624D6E"/>
    <w:rPr>
      <w:sz w:val="17"/>
    </w:rPr>
  </w:style>
  <w:style w:type="character" w:customStyle="1" w:styleId="FooterChar">
    <w:name w:val="Footer Char"/>
    <w:aliases w:val="±Footer Char"/>
    <w:basedOn w:val="DefaultParagraphFont"/>
    <w:link w:val="Footer"/>
    <w:uiPriority w:val="36"/>
    <w:semiHidden/>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rsid w:val="00E806CF"/>
    <w:rPr>
      <w:b/>
      <w:color w:val="28465F"/>
      <w:sz w:val="17"/>
    </w:rPr>
  </w:style>
  <w:style w:type="character" w:customStyle="1" w:styleId="HeaderChar">
    <w:name w:val="Header Char"/>
    <w:aliases w:val="±Header Char"/>
    <w:basedOn w:val="DefaultParagraphFont"/>
    <w:link w:val="Header"/>
    <w:rsid w:val="00653464"/>
    <w:rPr>
      <w:rFonts w:cs="Arial"/>
      <w:b/>
      <w:color w:val="28465F"/>
      <w:sz w:val="17"/>
      <w:szCs w:val="20"/>
    </w:rPr>
  </w:style>
  <w:style w:type="character" w:customStyle="1" w:styleId="Heading1Char">
    <w:name w:val="Heading 1 Char"/>
    <w:aliases w:val="±Head1 Char"/>
    <w:basedOn w:val="DefaultParagraphFont"/>
    <w:link w:val="Heading1"/>
    <w:uiPriority w:val="4"/>
    <w:rsid w:val="003942C3"/>
    <w:rPr>
      <w:rFonts w:asciiTheme="majorHAnsi" w:hAnsiTheme="majorHAnsi" w:cs="Arial"/>
      <w:b/>
      <w:color w:val="28465F"/>
      <w:sz w:val="56"/>
      <w:szCs w:val="20"/>
    </w:rPr>
  </w:style>
  <w:style w:type="character" w:customStyle="1" w:styleId="Heading2Char">
    <w:name w:val="Heading 2 Char"/>
    <w:aliases w:val="±Head2 Char"/>
    <w:basedOn w:val="DefaultParagraphFont"/>
    <w:link w:val="Heading2"/>
    <w:uiPriority w:val="4"/>
    <w:rsid w:val="003942C3"/>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rsid w:val="00112CCB"/>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255298"/>
    <w:rPr>
      <w:b/>
      <w:color w:val="3C3C3C" w:themeColor="text1"/>
      <w:u w:val="none"/>
    </w:rPr>
  </w:style>
  <w:style w:type="paragraph" w:styleId="ListParagraph">
    <w:name w:val="List Paragraph"/>
    <w:basedOn w:val="Normal"/>
    <w:uiPriority w:val="34"/>
    <w:semiHidden/>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semiHidden/>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semiHidden/>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semiHidden/>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8"/>
    <w:semiHidden/>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7"/>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6"/>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MainBullet">
    <w:name w:val="Main Bullet"/>
    <w:basedOn w:val="Normal"/>
    <w:autoRedefine/>
    <w:rsid w:val="00084DCD"/>
    <w:pPr>
      <w:spacing w:before="0"/>
      <w:ind w:left="-360"/>
    </w:pPr>
    <w:rPr>
      <w:rFonts w:ascii="Trebuchet MS" w:eastAsia="MS Mincho" w:hAnsi="Trebuchet MS" w:cs="Times New Roman"/>
      <w:noProof/>
      <w:color w:val="auto"/>
      <w:sz w:val="22"/>
      <w:szCs w:val="24"/>
      <w:lang w:eastAsia="ja-JP"/>
    </w:rPr>
  </w:style>
  <w:style w:type="paragraph" w:styleId="Revision">
    <w:name w:val="Revision"/>
    <w:hidden/>
    <w:uiPriority w:val="99"/>
    <w:semiHidden/>
    <w:rsid w:val="00474016"/>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EB3C5488432249B82E5E6B315E744E" ma:contentTypeVersion="11" ma:contentTypeDescription="Create a new document." ma:contentTypeScope="" ma:versionID="412d8de840f03173c1361b010def7d27">
  <xsd:schema xmlns:xsd="http://www.w3.org/2001/XMLSchema" xmlns:xs="http://www.w3.org/2001/XMLSchema" xmlns:p="http://schemas.microsoft.com/office/2006/metadata/properties" xmlns:ns3="51f29eb3-81c0-4ac2-a712-f32101f9ed9c" xmlns:ns4="82c449bd-635b-424b-82d2-0a936ea03b64" targetNamespace="http://schemas.microsoft.com/office/2006/metadata/properties" ma:root="true" ma:fieldsID="6e3ce03b5adf6ba1fe8f8f4ec574b55a" ns3:_="" ns4:_="">
    <xsd:import namespace="51f29eb3-81c0-4ac2-a712-f32101f9ed9c"/>
    <xsd:import namespace="82c449bd-635b-424b-82d2-0a936ea03b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9eb3-81c0-4ac2-a712-f32101f9e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c449bd-635b-424b-82d2-0a936ea03b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8C908-AD7E-4458-A208-B922C35C1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9eb3-81c0-4ac2-a712-f32101f9ed9c"/>
    <ds:schemaRef ds:uri="82c449bd-635b-424b-82d2-0a936ea03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C40514-01FF-4FB5-8FB1-0A42E1658D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64C0DB-3674-4816-A633-EBCF9191B58D}">
  <ds:schemaRefs>
    <ds:schemaRef ds:uri="http://schemas.openxmlformats.org/officeDocument/2006/bibliography"/>
  </ds:schemaRefs>
</ds:datastoreItem>
</file>

<file path=customXml/itemProps4.xml><?xml version="1.0" encoding="utf-8"?>
<ds:datastoreItem xmlns:ds="http://schemas.openxmlformats.org/officeDocument/2006/customXml" ds:itemID="{621FC56A-6B92-4316-9C36-F76C0EC4DFE6}">
  <ds:schemaRefs>
    <ds:schemaRef ds:uri="http://schemas.microsoft.com/sharepoint/v3/contenttype/forms"/>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Links>
    <vt:vector size="12" baseType="variant">
      <vt:variant>
        <vt:i4>3932281</vt:i4>
      </vt:variant>
      <vt:variant>
        <vt:i4>50</vt:i4>
      </vt:variant>
      <vt:variant>
        <vt:i4>0</vt:i4>
      </vt:variant>
      <vt:variant>
        <vt:i4>5</vt:i4>
      </vt:variant>
      <vt:variant>
        <vt:lpwstr>https://www.nestpensions.org.uk/schemeweb/nest.html</vt:lpwstr>
      </vt:variant>
      <vt:variant>
        <vt:lpwstr/>
      </vt:variant>
      <vt:variant>
        <vt:i4>3932281</vt:i4>
      </vt:variant>
      <vt:variant>
        <vt:i4>25</vt:i4>
      </vt:variant>
      <vt:variant>
        <vt:i4>0</vt:i4>
      </vt:variant>
      <vt:variant>
        <vt:i4>5</vt:i4>
      </vt:variant>
      <vt:variant>
        <vt:lpwstr>https://www.nestpensions.org.uk/schemeweb/nest.html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Deary, Ruth</dc:creator>
  <cp:keywords/>
  <dc:description/>
  <cp:lastModifiedBy>Paula Gierczynski</cp:lastModifiedBy>
  <cp:revision>5</cp:revision>
  <cp:lastPrinted>2019-02-26T18:03:00Z</cp:lastPrinted>
  <dcterms:created xsi:type="dcterms:W3CDTF">2025-08-15T14:55:00Z</dcterms:created>
  <dcterms:modified xsi:type="dcterms:W3CDTF">2025-08-15T16:14:00Z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2019-09-13T08:27:46.3988071Z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f8777034-711c-4a01-a3d1-74e4accabad3</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y fmtid="{D5CDD505-2E9C-101B-9397-08002B2CF9AE}" pid="11" name="ContentTypeId">
    <vt:lpwstr>0x01010083EB3C5488432249B82E5E6B315E744E</vt:lpwstr>
  </property>
</Properties>
</file>