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3DACA8C6161249AF8C6F7F93C746458F"/>
        </w:placeholder>
      </w:sdtPr>
      <w:sdtContent>
        <w:p w14:paraId="3CD666E3" w14:textId="77777777" w:rsidR="007B7533" w:rsidRDefault="007B7533">
          <w:r w:rsidRPr="004516B8">
            <w:rPr>
              <w:noProof/>
            </w:rPr>
            <mc:AlternateContent>
              <mc:Choice Requires="wpg">
                <w:drawing>
                  <wp:anchor distT="0" distB="0" distL="114300" distR="114300" simplePos="0" relativeHeight="251657216" behindDoc="1" locked="1" layoutInCell="1" allowOverlap="1" wp14:anchorId="00D1D498" wp14:editId="0CD5775B">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8A426FA" id="BackgroundGraphics" o:spid="_x0000_s1026" style="position:absolute;margin-left:0;margin-top:0;width:595.3pt;height:209.75pt;z-index:-251659264;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3"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144D6553" w14:textId="77777777" w:rsidTr="004151AD">
        <w:trPr>
          <w:cantSplit/>
          <w:trHeight w:val="23"/>
        </w:trPr>
        <w:tc>
          <w:tcPr>
            <w:tcW w:w="7087" w:type="dxa"/>
          </w:tcPr>
          <w:p w14:paraId="0835D588" w14:textId="39127275" w:rsidR="002F4726" w:rsidRDefault="00354617" w:rsidP="004151AD">
            <w:pPr>
              <w:pStyle w:val="CoverJobTitle"/>
            </w:pPr>
            <w:r w:rsidRPr="005864D7">
              <w:rPr>
                <w:sz w:val="60"/>
                <w:szCs w:val="60"/>
              </w:rPr>
              <w:t>Finance Business Partner</w:t>
            </w:r>
          </w:p>
        </w:tc>
      </w:tr>
      <w:tr w:rsidR="00FA5B65" w14:paraId="21828B7C" w14:textId="77777777" w:rsidTr="004151AD">
        <w:trPr>
          <w:cantSplit/>
          <w:trHeight w:val="20"/>
        </w:trPr>
        <w:tc>
          <w:tcPr>
            <w:tcW w:w="7087" w:type="dxa"/>
            <w:vAlign w:val="bottom"/>
          </w:tcPr>
          <w:p w14:paraId="7834ED5A" w14:textId="4B9323FC" w:rsidR="00FA5B65" w:rsidRDefault="00354617" w:rsidP="004151AD">
            <w:pPr>
              <w:pStyle w:val="CoverDepartment"/>
            </w:pPr>
            <w:r>
              <w:t>Finance</w:t>
            </w:r>
            <w:r w:rsidR="009F624E">
              <w:t xml:space="preserve"> - Run</w:t>
            </w:r>
          </w:p>
        </w:tc>
      </w:tr>
      <w:tr w:rsidR="00FA5B65" w14:paraId="02658DA9" w14:textId="77777777" w:rsidTr="004151AD">
        <w:trPr>
          <w:cantSplit/>
          <w:trHeight w:val="20"/>
        </w:trPr>
        <w:tc>
          <w:tcPr>
            <w:tcW w:w="7087" w:type="dxa"/>
          </w:tcPr>
          <w:p w14:paraId="282DDC34" w14:textId="0B1377BE" w:rsidR="00FA5B65" w:rsidRDefault="00354617" w:rsidP="004151AD">
            <w:pPr>
              <w:pStyle w:val="CoverDirectorate"/>
            </w:pPr>
            <w:r>
              <w:t>Finance &amp; Strategic Sourcing</w:t>
            </w:r>
          </w:p>
        </w:tc>
      </w:tr>
      <w:tr w:rsidR="004151AD" w14:paraId="2CAB492F" w14:textId="77777777" w:rsidTr="004151AD">
        <w:trPr>
          <w:cantSplit/>
          <w:trHeight w:val="20"/>
        </w:trPr>
        <w:tc>
          <w:tcPr>
            <w:tcW w:w="7087" w:type="dxa"/>
          </w:tcPr>
          <w:p w14:paraId="0CF84CE9" w14:textId="0878A0BB" w:rsidR="004151AD" w:rsidRPr="00352DC9" w:rsidRDefault="00354617" w:rsidP="004151AD">
            <w:pPr>
              <w:pStyle w:val="CoverGrade"/>
            </w:pPr>
            <w:r>
              <w:rPr>
                <w:b/>
                <w:bCs/>
              </w:rPr>
              <w:t xml:space="preserve">                 </w:t>
            </w:r>
            <w:r w:rsidR="004151AD" w:rsidRPr="00176A70">
              <w:rPr>
                <w:b/>
                <w:bCs/>
              </w:rPr>
              <w:t>Grade:</w:t>
            </w:r>
            <w:r w:rsidR="004151AD">
              <w:t xml:space="preserve"> </w:t>
            </w:r>
            <w:r>
              <w:t>2T</w:t>
            </w:r>
          </w:p>
        </w:tc>
      </w:tr>
      <w:tr w:rsidR="00354617" w14:paraId="18753206" w14:textId="77777777" w:rsidTr="004151AD">
        <w:trPr>
          <w:cantSplit/>
          <w:trHeight w:val="20"/>
        </w:trPr>
        <w:tc>
          <w:tcPr>
            <w:tcW w:w="7087" w:type="dxa"/>
          </w:tcPr>
          <w:p w14:paraId="7FC089D8" w14:textId="77777777" w:rsidR="00354617" w:rsidRPr="00176A70" w:rsidRDefault="00354617" w:rsidP="004151AD">
            <w:pPr>
              <w:pStyle w:val="CoverGrade"/>
              <w:rPr>
                <w:b/>
                <w:bCs/>
              </w:rPr>
            </w:pPr>
          </w:p>
        </w:tc>
      </w:tr>
    </w:tbl>
    <w:p w14:paraId="422365EF"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79EE2B0D" w14:textId="77777777" w:rsidTr="006A0609">
        <w:trPr>
          <w:trHeight w:hRule="exact" w:val="20"/>
        </w:trPr>
        <w:tc>
          <w:tcPr>
            <w:tcW w:w="10546" w:type="dxa"/>
            <w:tcBorders>
              <w:bottom w:val="single" w:sz="4" w:space="0" w:color="FF8200" w:themeColor="text2"/>
            </w:tcBorders>
          </w:tcPr>
          <w:p w14:paraId="5A409056" w14:textId="77777777" w:rsidR="005522B4" w:rsidRDefault="005522B4" w:rsidP="006A0609">
            <w:pPr>
              <w:pStyle w:val="KeyMsgText"/>
              <w:keepNext/>
              <w:ind w:right="-249"/>
            </w:pPr>
          </w:p>
        </w:tc>
      </w:tr>
      <w:tr w:rsidR="005522B4" w14:paraId="4B15C7C7"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ED32273" w14:textId="77777777" w:rsidR="00354617" w:rsidRDefault="00354617" w:rsidP="00354617">
            <w:r>
              <w:t xml:space="preserve">The Finance and Strategic Sourcing (FSS) Directorate, led by the Chief Financial Officer and their leadership team, is made up of three distinct teams: </w:t>
            </w:r>
          </w:p>
          <w:p w14:paraId="14DD7DEE" w14:textId="77777777" w:rsidR="00354617" w:rsidRDefault="00354617" w:rsidP="00354617">
            <w:pPr>
              <w:pStyle w:val="ListParagraph"/>
              <w:numPr>
                <w:ilvl w:val="0"/>
                <w:numId w:val="26"/>
              </w:numPr>
            </w:pPr>
            <w:r>
              <w:t>Finance</w:t>
            </w:r>
          </w:p>
          <w:p w14:paraId="1034D95F" w14:textId="77777777" w:rsidR="00354617" w:rsidRDefault="00354617" w:rsidP="00354617">
            <w:pPr>
              <w:pStyle w:val="ListParagraph"/>
              <w:numPr>
                <w:ilvl w:val="0"/>
                <w:numId w:val="26"/>
              </w:numPr>
            </w:pPr>
            <w:r>
              <w:t xml:space="preserve">Commercial Management </w:t>
            </w:r>
          </w:p>
          <w:p w14:paraId="5683D70B" w14:textId="77777777" w:rsidR="00354617" w:rsidRDefault="00354617" w:rsidP="00354617">
            <w:pPr>
              <w:pStyle w:val="ListParagraph"/>
              <w:numPr>
                <w:ilvl w:val="0"/>
                <w:numId w:val="26"/>
              </w:numPr>
            </w:pPr>
            <w:r>
              <w:t xml:space="preserve">Procurement </w:t>
            </w:r>
          </w:p>
          <w:p w14:paraId="40F67C92" w14:textId="1ADDB06B" w:rsidR="00E21352" w:rsidRPr="000C6725" w:rsidRDefault="00354617" w:rsidP="00354617">
            <w:r>
              <w:t>Within the Finance team there are multiple disciplines including the core financial control activities for which this role would be responsible.  It is an exciting time to join the Finance function as the CFO is looking to make a significant amount of change and enhancement in each of the areas but also looking for synergies and alignment across the Directorate.</w:t>
            </w:r>
          </w:p>
        </w:tc>
      </w:tr>
    </w:tbl>
    <w:p w14:paraId="1D9DF5DC" w14:textId="77777777" w:rsidR="004151AD" w:rsidRDefault="004151AD" w:rsidP="004151AD">
      <w:pPr>
        <w:pStyle w:val="Heading1"/>
        <w:numPr>
          <w:ilvl w:val="0"/>
          <w:numId w:val="0"/>
        </w:numPr>
      </w:pPr>
      <w:r>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114B7243" w14:textId="77777777" w:rsidTr="009D0B61">
        <w:trPr>
          <w:trHeight w:hRule="exact" w:val="20"/>
        </w:trPr>
        <w:tc>
          <w:tcPr>
            <w:tcW w:w="10546" w:type="dxa"/>
            <w:tcBorders>
              <w:bottom w:val="single" w:sz="4" w:space="0" w:color="FF8200" w:themeColor="text2"/>
            </w:tcBorders>
          </w:tcPr>
          <w:p w14:paraId="644A4BD1" w14:textId="77777777" w:rsidR="004151AD" w:rsidRDefault="004151AD" w:rsidP="009D0B61">
            <w:pPr>
              <w:pStyle w:val="KeyMsgText"/>
              <w:keepNext/>
              <w:ind w:right="-249"/>
            </w:pPr>
          </w:p>
        </w:tc>
      </w:tr>
      <w:tr w:rsidR="004151AD" w14:paraId="279B71D5" w14:textId="77777777" w:rsidTr="009D0B61">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954E3DA" w14:textId="19A12A9C" w:rsidR="009F624E" w:rsidRDefault="009F624E">
            <w:pPr>
              <w:rPr>
                <w:color w:val="3C3C3C"/>
                <w:kern w:val="2"/>
                <w:lang w:eastAsia="en-GB"/>
                <w14:ligatures w14:val="standardContextual"/>
              </w:rPr>
            </w:pPr>
            <w:r>
              <w:t>The Finance Business Partner plays a central role in supporting senior management to make well-informed, financially robust decisions that improve business performance and deliver on our corporate strategy. Acting as a trusted adviser to stakeholders, the role is responsible for the day-to-day operational expenditure within the organisation. Providing clear financial insight, constructive challenge and forward-looking analysis to support planning, prioritisation and delivery across the corporation.</w:t>
            </w:r>
          </w:p>
          <w:p w14:paraId="20E3F684" w14:textId="2B80E694" w:rsidR="009F624E" w:rsidRDefault="009F624E">
            <w:pPr>
              <w:rPr>
                <w:color w:val="3C3C3C"/>
                <w:kern w:val="2"/>
                <w:lang w:eastAsia="en-GB"/>
                <w14:ligatures w14:val="standardContextual"/>
              </w:rPr>
            </w:pPr>
            <w:r>
              <w:t>Key outcomes in the role include delivering high-quality budgeting, forecasting and monthly performance reporting; identifying risks and opportunities and developing and monitoring performance drivers. The role also supports stronger financial control and governance by ensuring budgets are managed effectively, financial implications are fully understood and decision-making is aligned with corporate priorities and regulatory expectations. Through strong partnering and continuous improvement, the postholder helps strengthen financial accountability, improve the quality of management information and enable more effective organisational decision-making.</w:t>
            </w:r>
          </w:p>
          <w:p w14:paraId="166B25F2" w14:textId="64C24A0C" w:rsidR="004151AD" w:rsidRPr="000C6725" w:rsidRDefault="004151AD" w:rsidP="009D0B61"/>
        </w:tc>
      </w:tr>
    </w:tbl>
    <w:p w14:paraId="116AC5B5" w14:textId="77777777" w:rsidR="000C6725" w:rsidRDefault="000C6725" w:rsidP="000C6725">
      <w:pPr>
        <w:pStyle w:val="Heading1"/>
        <w:numPr>
          <w:ilvl w:val="0"/>
          <w:numId w:val="0"/>
        </w:numPr>
      </w:pPr>
      <w:r>
        <w:lastRenderedPageBreak/>
        <w:t>Scope and deliverables</w:t>
      </w:r>
      <w:r w:rsidRPr="005412BB">
        <w:t xml:space="preserve"> </w:t>
      </w:r>
    </w:p>
    <w:p w14:paraId="482F759D"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6991C60" w14:textId="77777777" w:rsidTr="006A0609">
        <w:trPr>
          <w:cantSplit/>
          <w:trHeight w:hRule="exact" w:val="20"/>
        </w:trPr>
        <w:tc>
          <w:tcPr>
            <w:tcW w:w="10546" w:type="dxa"/>
            <w:tcBorders>
              <w:bottom w:val="single" w:sz="4" w:space="0" w:color="FF8200" w:themeColor="text2"/>
            </w:tcBorders>
          </w:tcPr>
          <w:p w14:paraId="2ACAF155" w14:textId="77777777" w:rsidR="005522B4" w:rsidRDefault="005522B4" w:rsidP="006A0609">
            <w:pPr>
              <w:pStyle w:val="KeyMsgText"/>
              <w:keepNext/>
              <w:ind w:right="-249"/>
            </w:pPr>
          </w:p>
        </w:tc>
      </w:tr>
      <w:tr w:rsidR="005522B4" w14:paraId="5AC3E70E"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9FF66D2" w14:textId="77777777" w:rsidR="00354617" w:rsidRDefault="00354617" w:rsidP="00354617">
            <w:r>
              <w:t>The Finance Business Partner is accountable for providing high-quality financial insight, challenge and decision support to the corporation, enabling senior management to make informed choices that align with our corporate strategy and objectives whilst providing value for our members.</w:t>
            </w:r>
          </w:p>
          <w:p w14:paraId="16185C76" w14:textId="77777777" w:rsidR="00354617" w:rsidRDefault="00354617" w:rsidP="00354617">
            <w:r>
              <w:t>The role owns the quality, relevance and timeliness of financial planning, forecasting, performance analysis and commentary for day-to-day operational costs across the organisation. They are expected to translate financial and operational information into clear, actionable insight, identify risks and opportunities and support corrective action where performance deviates from plan.</w:t>
            </w:r>
          </w:p>
          <w:p w14:paraId="3F9FC9FF" w14:textId="77777777" w:rsidR="00354617" w:rsidRDefault="00354617" w:rsidP="00354617">
            <w:r>
              <w:t>The role is also accountable for providing robust commercial and financial challenge to the business and ensuring financial implications are understood and decisions are consistent with approved budgets, governance requirements and Managing Public Money principles.</w:t>
            </w:r>
          </w:p>
          <w:p w14:paraId="7AE26830" w14:textId="70151F24" w:rsidR="005522B4" w:rsidRPr="000C6725" w:rsidRDefault="00354617" w:rsidP="00354617">
            <w:r>
              <w:t>As a trusted partner to senior management, the role is expected to influence behaviour, strengthen financial ownership across the business and promote continuous improvement in financial management, reporting and decision-making.</w:t>
            </w:r>
          </w:p>
        </w:tc>
      </w:tr>
    </w:tbl>
    <w:p w14:paraId="2883FA66" w14:textId="77777777" w:rsidR="000C6725" w:rsidRDefault="000C6725" w:rsidP="00303A10">
      <w:pPr>
        <w:pStyle w:val="Heading2"/>
        <w:numPr>
          <w:ilvl w:val="0"/>
          <w:numId w:val="0"/>
        </w:numPr>
      </w:pPr>
      <w:r w:rsidRPr="00F57716">
        <w:lastRenderedPageBreak/>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308369A7" w14:textId="77777777" w:rsidTr="006A0609">
        <w:trPr>
          <w:cantSplit/>
          <w:trHeight w:hRule="exact" w:val="20"/>
        </w:trPr>
        <w:tc>
          <w:tcPr>
            <w:tcW w:w="10546" w:type="dxa"/>
            <w:tcBorders>
              <w:bottom w:val="single" w:sz="4" w:space="0" w:color="FF8200" w:themeColor="text2"/>
            </w:tcBorders>
          </w:tcPr>
          <w:p w14:paraId="350233A1" w14:textId="77777777" w:rsidR="005522B4" w:rsidRDefault="005522B4" w:rsidP="006A0609">
            <w:pPr>
              <w:pStyle w:val="KeyMsgText"/>
              <w:keepNext/>
              <w:ind w:right="-249"/>
            </w:pPr>
          </w:p>
        </w:tc>
      </w:tr>
      <w:tr w:rsidR="005522B4" w14:paraId="06516662"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0B52E3C" w14:textId="77777777" w:rsidR="00354617" w:rsidRDefault="00354617" w:rsidP="00354617">
            <w:r w:rsidRPr="00354617">
              <w:rPr>
                <w:b/>
                <w:bCs/>
              </w:rPr>
              <w:t>Partner business leaders to improve performance and decision-making</w:t>
            </w:r>
            <w:r>
              <w:t>, building strong relationships with budget holders and senior management and ensuring they have timely, relevant and decision-useful financial information.</w:t>
            </w:r>
          </w:p>
          <w:p w14:paraId="01BB9655" w14:textId="19ED5C5F" w:rsidR="00354617" w:rsidRDefault="00354617" w:rsidP="00354617">
            <w:pPr>
              <w:pStyle w:val="ListParagraph"/>
              <w:numPr>
                <w:ilvl w:val="0"/>
                <w:numId w:val="27"/>
              </w:numPr>
            </w:pPr>
            <w:r>
              <w:t>Lead high-quality monthly performance review for relevant areas, including variance analysis, trend analysis and risks and opportunities.</w:t>
            </w:r>
          </w:p>
          <w:p w14:paraId="1482E8E3" w14:textId="22E915FB" w:rsidR="00354617" w:rsidRDefault="00354617" w:rsidP="00354617">
            <w:pPr>
              <w:pStyle w:val="ListParagraph"/>
              <w:numPr>
                <w:ilvl w:val="0"/>
                <w:numId w:val="27"/>
              </w:numPr>
            </w:pPr>
            <w:r>
              <w:t>Provide insightful commentary that explains performance drivers, challenges assumptions and supports management action.</w:t>
            </w:r>
          </w:p>
          <w:p w14:paraId="7D2D142C" w14:textId="59820F96" w:rsidR="00354617" w:rsidRDefault="00354617" w:rsidP="00354617">
            <w:pPr>
              <w:pStyle w:val="ListParagraph"/>
              <w:numPr>
                <w:ilvl w:val="0"/>
                <w:numId w:val="27"/>
              </w:numPr>
            </w:pPr>
            <w:r>
              <w:t>Develop trusted relationships with stakeholders, improving financial understanding, accountability and ownership of budgets and forecasts.</w:t>
            </w:r>
          </w:p>
          <w:p w14:paraId="456BC64F" w14:textId="77777777" w:rsidR="00354617" w:rsidRDefault="00354617" w:rsidP="00354617">
            <w:pPr>
              <w:pStyle w:val="ListParagraph"/>
              <w:numPr>
                <w:ilvl w:val="0"/>
                <w:numId w:val="27"/>
              </w:numPr>
            </w:pPr>
            <w:r>
              <w:t>Deliver high-quality planning, forecasting and performance management by supporting and challenging the annual budgeting process, in-year forecasts and longer-term planning processes.</w:t>
            </w:r>
          </w:p>
          <w:p w14:paraId="52A394F2" w14:textId="63D21998" w:rsidR="00354617" w:rsidRDefault="00354617" w:rsidP="00354617">
            <w:pPr>
              <w:pStyle w:val="ListParagraph"/>
              <w:numPr>
                <w:ilvl w:val="0"/>
                <w:numId w:val="27"/>
              </w:numPr>
            </w:pPr>
            <w:r>
              <w:t>Coordinate robust forecasting and planning inputs, ensuring assumptions are evidence-based, clearly documented and aligned to operational plans.</w:t>
            </w:r>
          </w:p>
          <w:p w14:paraId="6895F65B" w14:textId="6C797062" w:rsidR="00354617" w:rsidRDefault="00354617" w:rsidP="00354617">
            <w:pPr>
              <w:pStyle w:val="ListParagraph"/>
              <w:numPr>
                <w:ilvl w:val="0"/>
                <w:numId w:val="27"/>
              </w:numPr>
            </w:pPr>
            <w:r>
              <w:t>Undertake scenario analysis and modelling to assess the financial implications of key decisions, pressures, opportunities and strategic options.</w:t>
            </w:r>
          </w:p>
          <w:p w14:paraId="5C18F738" w14:textId="7CE065A5" w:rsidR="00354617" w:rsidRDefault="00354617" w:rsidP="00354617">
            <w:pPr>
              <w:pStyle w:val="ListParagraph"/>
              <w:numPr>
                <w:ilvl w:val="0"/>
                <w:numId w:val="27"/>
              </w:numPr>
            </w:pPr>
            <w:r>
              <w:t>Support the development of meaningful key performance indicators, dashboards and management information to improve visibility and decision quality.</w:t>
            </w:r>
          </w:p>
          <w:p w14:paraId="44D10A57" w14:textId="77777777" w:rsidR="00354617" w:rsidRDefault="00354617" w:rsidP="00354617">
            <w:r w:rsidRPr="00354617">
              <w:rPr>
                <w:b/>
                <w:bCs/>
              </w:rPr>
              <w:t>Provide robust financial challenge and commercial support</w:t>
            </w:r>
            <w:r>
              <w:t xml:space="preserve"> across business initiative and investment decisions.</w:t>
            </w:r>
          </w:p>
          <w:p w14:paraId="22869422" w14:textId="42225DBA" w:rsidR="00354617" w:rsidRDefault="00354617" w:rsidP="00354617">
            <w:pPr>
              <w:pStyle w:val="ListParagraph"/>
              <w:numPr>
                <w:ilvl w:val="1"/>
                <w:numId w:val="30"/>
              </w:numPr>
              <w:ind w:left="686" w:hanging="284"/>
            </w:pPr>
            <w:r>
              <w:t>Review proposals for investment decisions, ensuring financial implications, affordability, value for money, risks and dependencies are properly assessed.</w:t>
            </w:r>
          </w:p>
          <w:p w14:paraId="1FED9EBE" w14:textId="54D3CD89" w:rsidR="00354617" w:rsidRDefault="00354617" w:rsidP="00354617">
            <w:pPr>
              <w:pStyle w:val="ListParagraph"/>
              <w:numPr>
                <w:ilvl w:val="1"/>
                <w:numId w:val="30"/>
              </w:numPr>
              <w:ind w:left="686" w:hanging="284"/>
            </w:pPr>
            <w:r>
              <w:t>Represent Finance on cross-functional forums, providing subject matter expertise on financial management, financial processes and control requirements.</w:t>
            </w:r>
          </w:p>
          <w:p w14:paraId="79EF8FF3" w14:textId="0905C654" w:rsidR="00354617" w:rsidRDefault="00354617" w:rsidP="00354617">
            <w:pPr>
              <w:pStyle w:val="ListParagraph"/>
              <w:numPr>
                <w:ilvl w:val="1"/>
                <w:numId w:val="30"/>
              </w:numPr>
              <w:ind w:left="686" w:hanging="284"/>
            </w:pPr>
            <w:r>
              <w:t>Promote sound financial decision-making and challenge spend, prioritisation and resource allocation where required.</w:t>
            </w:r>
          </w:p>
          <w:p w14:paraId="76724E91" w14:textId="77777777" w:rsidR="00354617" w:rsidRDefault="00354617" w:rsidP="00354617">
            <w:r w:rsidRPr="00354617">
              <w:rPr>
                <w:b/>
                <w:bCs/>
              </w:rPr>
              <w:t>Strengthen financial control, governance and process efficiency</w:t>
            </w:r>
            <w:r>
              <w:t xml:space="preserve"> while supporting a culture of continuous improvement.</w:t>
            </w:r>
          </w:p>
          <w:p w14:paraId="1A3D0318" w14:textId="773CC393" w:rsidR="00354617" w:rsidRDefault="00354617" w:rsidP="00354617">
            <w:pPr>
              <w:pStyle w:val="ListParagraph"/>
              <w:numPr>
                <w:ilvl w:val="1"/>
                <w:numId w:val="32"/>
              </w:numPr>
              <w:ind w:left="686" w:hanging="284"/>
            </w:pPr>
            <w:r>
              <w:t>Ensure business activity is managed within approved budgets, policies, purchasing controls and broader financial governance requirements.</w:t>
            </w:r>
          </w:p>
          <w:p w14:paraId="31AC7148" w14:textId="63E2232C" w:rsidR="00354617" w:rsidRDefault="00354617" w:rsidP="00354617">
            <w:pPr>
              <w:pStyle w:val="ListParagraph"/>
              <w:numPr>
                <w:ilvl w:val="1"/>
                <w:numId w:val="32"/>
              </w:numPr>
              <w:ind w:left="686" w:hanging="284"/>
            </w:pPr>
            <w:r>
              <w:t>Monitor compliance with relevant financial processes and take action, in partnership with stakeholders, to address control weaknesses or recurring non-compliance.</w:t>
            </w:r>
          </w:p>
          <w:p w14:paraId="3F82AE86" w14:textId="51E2596C" w:rsidR="00354617" w:rsidRDefault="00354617" w:rsidP="00354617">
            <w:pPr>
              <w:pStyle w:val="ListParagraph"/>
              <w:numPr>
                <w:ilvl w:val="1"/>
                <w:numId w:val="32"/>
              </w:numPr>
              <w:ind w:left="686" w:hanging="284"/>
            </w:pPr>
            <w:r>
              <w:t>Contribute to the month-end timetable and the continuous improvement of reporting, processes and systems, including greater use of automation and business intelligence tools where appropriate.</w:t>
            </w:r>
          </w:p>
          <w:p w14:paraId="136E1C94" w14:textId="77777777" w:rsidR="00354617" w:rsidRDefault="00354617" w:rsidP="00354617">
            <w:r w:rsidRPr="00354617">
              <w:rPr>
                <w:b/>
                <w:bCs/>
              </w:rPr>
              <w:t>Contribute to wider team delivery</w:t>
            </w:r>
            <w:r>
              <w:t xml:space="preserve"> by responding to ad hoc analysis requests, supporting cross-cover across the FP&amp;A team and contributing to broader finance or organisational priorities as required.</w:t>
            </w:r>
          </w:p>
          <w:p w14:paraId="3C78EE0E" w14:textId="2E95B7B4" w:rsidR="005522B4" w:rsidRPr="000C6725" w:rsidRDefault="005522B4" w:rsidP="00537052"/>
        </w:tc>
      </w:tr>
    </w:tbl>
    <w:p w14:paraId="7BD1622A" w14:textId="77777777" w:rsidR="000C6725" w:rsidRDefault="000C6725" w:rsidP="00303A10">
      <w:pPr>
        <w:pStyle w:val="Heading2"/>
        <w:numPr>
          <w:ilvl w:val="0"/>
          <w:numId w:val="0"/>
        </w:numPr>
      </w:pPr>
      <w:r>
        <w:lastRenderedPageBreak/>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780DABB3" w14:textId="77777777" w:rsidTr="006A0609">
        <w:trPr>
          <w:cantSplit/>
          <w:trHeight w:hRule="exact" w:val="20"/>
        </w:trPr>
        <w:tc>
          <w:tcPr>
            <w:tcW w:w="10546" w:type="dxa"/>
            <w:tcBorders>
              <w:bottom w:val="single" w:sz="4" w:space="0" w:color="FF8200" w:themeColor="text2"/>
            </w:tcBorders>
          </w:tcPr>
          <w:p w14:paraId="78B2A26A" w14:textId="77777777" w:rsidR="005522B4" w:rsidRDefault="005522B4" w:rsidP="006A0609">
            <w:pPr>
              <w:pStyle w:val="KeyMsgText"/>
              <w:keepNext/>
              <w:ind w:right="-249"/>
            </w:pPr>
          </w:p>
        </w:tc>
      </w:tr>
      <w:tr w:rsidR="005522B4" w14:paraId="4E4A30A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3983BC7" w14:textId="77777777" w:rsidR="00354617" w:rsidRDefault="00354617" w:rsidP="00354617">
            <w:pPr>
              <w:spacing w:before="0"/>
              <w:jc w:val="both"/>
              <w:rPr>
                <w:color w:val="3C3C3C"/>
                <w:kern w:val="2"/>
                <w:lang w:eastAsia="en-GB"/>
                <w14:ligatures w14:val="standardContextual"/>
              </w:rPr>
            </w:pPr>
            <w:r>
              <w:t>This is a visible and influential role within the FSS directorate, working closely with senior finance colleagues, budget holders, project leads and Executive Committee stakeholders across the organisation.</w:t>
            </w:r>
          </w:p>
          <w:p w14:paraId="723A19C8" w14:textId="77777777" w:rsidR="00354617" w:rsidRDefault="00354617" w:rsidP="00354617">
            <w:pPr>
              <w:spacing w:before="0"/>
              <w:jc w:val="both"/>
            </w:pPr>
            <w:r>
              <w:t>The postholder is expected to build credible and constructive relationships at all levels, combining strong partnership skills with the confidence to challenge assumptions, influence decisions and hold stakeholders to account for financial performance and delivery.</w:t>
            </w:r>
          </w:p>
          <w:p w14:paraId="39FBFB5A" w14:textId="77777777" w:rsidR="00354617" w:rsidRDefault="00354617" w:rsidP="00354617">
            <w:pPr>
              <w:spacing w:before="0"/>
              <w:jc w:val="both"/>
            </w:pPr>
            <w:r>
              <w:t>The role requires a high degree of professional judgement and autonomy. The postholder will be expected to prioritise competing demands, identify emerging issues and respond proactively with limited supervision while escalating significant risks or decisions appropriately.</w:t>
            </w:r>
          </w:p>
          <w:p w14:paraId="3F80E125" w14:textId="12E6828A" w:rsidR="005522B4" w:rsidRPr="000C6725" w:rsidRDefault="00354617" w:rsidP="00354617">
            <w:r>
              <w:t>Although the role has no direct line management responsibility, it is expected to support collaboration, knowledge sharing and capability development across the wider finance team, including more junior colleagues where relevant.</w:t>
            </w:r>
          </w:p>
        </w:tc>
      </w:tr>
    </w:tbl>
    <w:p w14:paraId="0F39DD00" w14:textId="77777777" w:rsidR="000C6725" w:rsidRPr="005412BB" w:rsidRDefault="000C6725" w:rsidP="000C6725">
      <w:pPr>
        <w:pStyle w:val="Heading1"/>
        <w:numPr>
          <w:ilvl w:val="0"/>
          <w:numId w:val="0"/>
        </w:numPr>
      </w:pPr>
      <w:r w:rsidRPr="005412BB">
        <w:t>Role requirements</w:t>
      </w:r>
    </w:p>
    <w:p w14:paraId="39E00A6A"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E5AE68D" w14:textId="77777777" w:rsidTr="006A0609">
        <w:trPr>
          <w:cantSplit/>
          <w:trHeight w:hRule="exact" w:val="20"/>
        </w:trPr>
        <w:tc>
          <w:tcPr>
            <w:tcW w:w="10546" w:type="dxa"/>
            <w:tcBorders>
              <w:bottom w:val="single" w:sz="4" w:space="0" w:color="FF8200" w:themeColor="text2"/>
            </w:tcBorders>
          </w:tcPr>
          <w:p w14:paraId="0BE2FEF0" w14:textId="77777777" w:rsidR="001C1280" w:rsidRDefault="001C1280" w:rsidP="006A0609">
            <w:pPr>
              <w:pStyle w:val="KeyMsgText"/>
              <w:keepNext/>
              <w:ind w:right="-249"/>
            </w:pPr>
          </w:p>
        </w:tc>
      </w:tr>
      <w:tr w:rsidR="001C1280" w14:paraId="089D2D1D"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0BDB973" w14:textId="77777777" w:rsidR="00354617" w:rsidRDefault="00354617" w:rsidP="00354617">
            <w:pPr>
              <w:pStyle w:val="ListParagraph"/>
              <w:numPr>
                <w:ilvl w:val="0"/>
                <w:numId w:val="34"/>
              </w:numPr>
              <w:spacing w:before="0"/>
              <w:jc w:val="both"/>
            </w:pPr>
            <w:r>
              <w:t xml:space="preserve">Full accountancy qualification is required (e.g. ACA, CIMA, ACCA, CIPFA, etc.). </w:t>
            </w:r>
          </w:p>
          <w:p w14:paraId="19805C14" w14:textId="2F0F5C3F" w:rsidR="00354617" w:rsidRDefault="00354617" w:rsidP="00354617">
            <w:pPr>
              <w:pStyle w:val="ListParagraph"/>
              <w:numPr>
                <w:ilvl w:val="0"/>
                <w:numId w:val="34"/>
              </w:numPr>
              <w:spacing w:before="0"/>
              <w:jc w:val="both"/>
            </w:pPr>
            <w:r>
              <w:t>2 years PQE</w:t>
            </w:r>
            <w:r>
              <w:t>.</w:t>
            </w:r>
          </w:p>
          <w:p w14:paraId="0E6D17D3" w14:textId="4B610B69" w:rsidR="00354617" w:rsidRDefault="00354617" w:rsidP="00354617">
            <w:pPr>
              <w:pStyle w:val="ListParagraph"/>
              <w:numPr>
                <w:ilvl w:val="0"/>
                <w:numId w:val="34"/>
              </w:numPr>
              <w:spacing w:before="0"/>
              <w:jc w:val="both"/>
            </w:pPr>
            <w:r>
              <w:t>Demonstrable experience in finance business partnering, FP&amp;A, management reporting or a related commercial finance role within a structured and professional environment</w:t>
            </w:r>
            <w:r>
              <w:t>.</w:t>
            </w:r>
          </w:p>
          <w:p w14:paraId="0A37BBD1" w14:textId="3C6724B3" w:rsidR="00354617" w:rsidRDefault="00354617" w:rsidP="00354617">
            <w:pPr>
              <w:pStyle w:val="ListParagraph"/>
              <w:numPr>
                <w:ilvl w:val="0"/>
                <w:numId w:val="34"/>
              </w:numPr>
              <w:spacing w:before="0"/>
              <w:jc w:val="both"/>
            </w:pPr>
            <w:r>
              <w:t>Strong experience of budgeting, forecasting, variance analysis and performance reporting, with the ability to convert complex financial and operational data into clear, actionable insight</w:t>
            </w:r>
            <w:r>
              <w:t>.</w:t>
            </w:r>
          </w:p>
          <w:p w14:paraId="172D0351" w14:textId="7BEBAED7" w:rsidR="00354617" w:rsidRDefault="00354617" w:rsidP="00354617">
            <w:pPr>
              <w:pStyle w:val="ListParagraph"/>
              <w:numPr>
                <w:ilvl w:val="0"/>
                <w:numId w:val="34"/>
              </w:numPr>
              <w:spacing w:before="0"/>
              <w:jc w:val="both"/>
            </w:pPr>
            <w:r>
              <w:t>Experience of supporting strategic planning, business cases, investment appraisal and scenario modelling to inform decision-making</w:t>
            </w:r>
            <w:r>
              <w:t>.</w:t>
            </w:r>
          </w:p>
          <w:p w14:paraId="34E4EB5B" w14:textId="469DD7E4" w:rsidR="00354617" w:rsidRDefault="00354617" w:rsidP="00354617">
            <w:pPr>
              <w:pStyle w:val="ListParagraph"/>
              <w:numPr>
                <w:ilvl w:val="0"/>
                <w:numId w:val="34"/>
              </w:numPr>
              <w:spacing w:before="0"/>
              <w:jc w:val="both"/>
            </w:pPr>
            <w:r>
              <w:t>Experience of partnering credibly with senior management and non-finance stakeholders, including influencing decisions and providing constructive challenge</w:t>
            </w:r>
            <w:r>
              <w:t>.</w:t>
            </w:r>
          </w:p>
          <w:p w14:paraId="4D25CCFD" w14:textId="2E1AADF1" w:rsidR="00354617" w:rsidRDefault="00354617" w:rsidP="00354617">
            <w:pPr>
              <w:pStyle w:val="ListParagraph"/>
              <w:numPr>
                <w:ilvl w:val="0"/>
                <w:numId w:val="34"/>
              </w:numPr>
              <w:spacing w:before="0"/>
              <w:jc w:val="both"/>
            </w:pPr>
            <w:r>
              <w:t>Strong financial systems and data skills, including advanced Excel and experience of working with integrated finance systems and reporting or business intelligence tools</w:t>
            </w:r>
            <w:r>
              <w:t>.</w:t>
            </w:r>
          </w:p>
          <w:p w14:paraId="449FA7B2" w14:textId="3D00E83F" w:rsidR="00354617" w:rsidRDefault="00354617" w:rsidP="00354617">
            <w:pPr>
              <w:pStyle w:val="ListParagraph"/>
              <w:numPr>
                <w:ilvl w:val="0"/>
                <w:numId w:val="34"/>
              </w:numPr>
              <w:spacing w:before="0"/>
              <w:jc w:val="both"/>
            </w:pPr>
            <w:r>
              <w:t>Good understanding of financial controls, governance requirements and the disciplines needed to operate effectively in a regulated or accountability-focused environment</w:t>
            </w:r>
            <w:r>
              <w:t>.</w:t>
            </w:r>
          </w:p>
          <w:p w14:paraId="204B6CE4" w14:textId="29738B8F" w:rsidR="001C1280" w:rsidRPr="000C6725" w:rsidRDefault="001C1280" w:rsidP="00537052"/>
        </w:tc>
      </w:tr>
    </w:tbl>
    <w:p w14:paraId="10D8738D" w14:textId="77777777"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54B3635F" w14:textId="77777777" w:rsidTr="006A0609">
        <w:trPr>
          <w:cantSplit/>
          <w:trHeight w:hRule="exact" w:val="20"/>
        </w:trPr>
        <w:tc>
          <w:tcPr>
            <w:tcW w:w="10546" w:type="dxa"/>
            <w:tcBorders>
              <w:bottom w:val="single" w:sz="4" w:space="0" w:color="FF8200" w:themeColor="text2"/>
            </w:tcBorders>
          </w:tcPr>
          <w:p w14:paraId="0CCDF818" w14:textId="77777777" w:rsidR="001C1280" w:rsidRDefault="001C1280" w:rsidP="006A0609">
            <w:pPr>
              <w:pStyle w:val="KeyMsgText"/>
              <w:keepNext/>
              <w:ind w:right="-249"/>
            </w:pPr>
          </w:p>
        </w:tc>
      </w:tr>
      <w:tr w:rsidR="001C1280" w14:paraId="45EE9556"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C0A0D4E" w14:textId="3FD2C5B7" w:rsidR="00354617" w:rsidRDefault="00354617" w:rsidP="00354617">
            <w:pPr>
              <w:pStyle w:val="ListParagraph"/>
              <w:numPr>
                <w:ilvl w:val="0"/>
                <w:numId w:val="34"/>
              </w:numPr>
              <w:spacing w:before="0"/>
              <w:jc w:val="both"/>
            </w:pPr>
            <w:r>
              <w:t>Commercially aware and strategically minded, with the curiosity to understand business drivers and the wider operating context</w:t>
            </w:r>
          </w:p>
          <w:p w14:paraId="18AD3B3C" w14:textId="2FE222D9" w:rsidR="00354617" w:rsidRDefault="00354617" w:rsidP="00354617">
            <w:pPr>
              <w:pStyle w:val="ListParagraph"/>
              <w:numPr>
                <w:ilvl w:val="0"/>
                <w:numId w:val="34"/>
              </w:numPr>
              <w:spacing w:before="0"/>
              <w:jc w:val="both"/>
            </w:pPr>
            <w:r>
              <w:t>Strong analytical judgement, with the ability to synthesise complex information and communicate clear messages, implications and actions</w:t>
            </w:r>
          </w:p>
          <w:p w14:paraId="48C634BA" w14:textId="1E4CE673" w:rsidR="00354617" w:rsidRDefault="00354617" w:rsidP="00354617">
            <w:pPr>
              <w:pStyle w:val="ListParagraph"/>
              <w:numPr>
                <w:ilvl w:val="0"/>
                <w:numId w:val="34"/>
              </w:numPr>
              <w:spacing w:before="0"/>
              <w:jc w:val="both"/>
            </w:pPr>
            <w:r>
              <w:t>Confident and credible when working with senior stakeholders, with the ability to influence, challenge constructively and build trust</w:t>
            </w:r>
          </w:p>
          <w:p w14:paraId="76E1ABCB" w14:textId="6D5B9DB9" w:rsidR="00354617" w:rsidRDefault="00354617" w:rsidP="00354617">
            <w:pPr>
              <w:pStyle w:val="ListParagraph"/>
              <w:numPr>
                <w:ilvl w:val="0"/>
                <w:numId w:val="34"/>
              </w:numPr>
              <w:spacing w:before="0"/>
              <w:jc w:val="both"/>
            </w:pPr>
            <w:r>
              <w:t>Highly organised and delivery focused, with the ability to manage competing priorities and maintain quality under pressure</w:t>
            </w:r>
          </w:p>
          <w:p w14:paraId="4A887DFC" w14:textId="3E476C32" w:rsidR="00354617" w:rsidRDefault="00354617" w:rsidP="00354617">
            <w:pPr>
              <w:pStyle w:val="ListParagraph"/>
              <w:numPr>
                <w:ilvl w:val="0"/>
                <w:numId w:val="34"/>
              </w:numPr>
              <w:spacing w:before="0"/>
              <w:jc w:val="both"/>
            </w:pPr>
            <w:r>
              <w:t>Committed to high standards of accuracy, control, professionalism and continuous improvement</w:t>
            </w:r>
          </w:p>
          <w:p w14:paraId="71561478" w14:textId="4990E195" w:rsidR="00354617" w:rsidRDefault="00354617" w:rsidP="00354617">
            <w:pPr>
              <w:pStyle w:val="ListParagraph"/>
              <w:numPr>
                <w:ilvl w:val="0"/>
                <w:numId w:val="34"/>
              </w:numPr>
              <w:spacing w:before="0"/>
              <w:jc w:val="both"/>
            </w:pPr>
            <w:r>
              <w:t>Collaborative and adaptable, with a positive approach to change and a willingness to work across team and organisational boundaries</w:t>
            </w:r>
          </w:p>
          <w:p w14:paraId="00F80543" w14:textId="7409F874" w:rsidR="001C1280" w:rsidRPr="000C6725" w:rsidRDefault="00354617" w:rsidP="00354617">
            <w:pPr>
              <w:pStyle w:val="ListParagraph"/>
              <w:numPr>
                <w:ilvl w:val="0"/>
                <w:numId w:val="34"/>
              </w:numPr>
              <w:spacing w:before="0"/>
              <w:jc w:val="both"/>
            </w:pPr>
            <w:r>
              <w:t>Excellent written and verbal communication skills, including the ability to tailor financial messages for non-finance audiences</w:t>
            </w:r>
          </w:p>
        </w:tc>
      </w:tr>
    </w:tbl>
    <w:p w14:paraId="4D3ED80E" w14:textId="77777777" w:rsidR="00176A70" w:rsidRDefault="00176A70" w:rsidP="00176A70">
      <w:pPr>
        <w:pStyle w:val="Heading2"/>
        <w:numPr>
          <w:ilvl w:val="0"/>
          <w:numId w:val="0"/>
        </w:numPr>
      </w:pPr>
      <w:r w:rsidRPr="00176A70">
        <w:lastRenderedPageBreak/>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752C1DE0" w14:textId="77777777" w:rsidTr="009D0B61">
        <w:trPr>
          <w:cantSplit/>
          <w:trHeight w:hRule="exact" w:val="20"/>
        </w:trPr>
        <w:tc>
          <w:tcPr>
            <w:tcW w:w="10546" w:type="dxa"/>
            <w:tcBorders>
              <w:bottom w:val="single" w:sz="4" w:space="0" w:color="FF8200" w:themeColor="text2"/>
            </w:tcBorders>
          </w:tcPr>
          <w:p w14:paraId="61AAEBFC" w14:textId="77777777" w:rsidR="00176A70" w:rsidRDefault="00176A70" w:rsidP="009D0B61">
            <w:pPr>
              <w:pStyle w:val="KeyMsgText"/>
              <w:keepNext/>
              <w:ind w:right="-249"/>
            </w:pPr>
          </w:p>
        </w:tc>
      </w:tr>
      <w:tr w:rsidR="00176A70" w14:paraId="1882B2CF"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58163AF" w14:textId="301D5A01" w:rsidR="00354617" w:rsidRDefault="00354617" w:rsidP="00354617">
            <w:pPr>
              <w:pStyle w:val="ListParagraph"/>
              <w:numPr>
                <w:ilvl w:val="0"/>
                <w:numId w:val="34"/>
              </w:numPr>
              <w:spacing w:before="0"/>
              <w:jc w:val="both"/>
            </w:pPr>
            <w:r>
              <w:t>Full / part time working considered</w:t>
            </w:r>
          </w:p>
          <w:p w14:paraId="388319D4" w14:textId="787C78F3" w:rsidR="00176A70" w:rsidRPr="000C6725" w:rsidRDefault="00354617" w:rsidP="00354617">
            <w:pPr>
              <w:pStyle w:val="ListParagraph"/>
              <w:numPr>
                <w:ilvl w:val="0"/>
                <w:numId w:val="34"/>
              </w:numPr>
              <w:spacing w:before="0"/>
              <w:jc w:val="both"/>
            </w:pPr>
            <w:r>
              <w:t>Nest Hybrid Working Policy is 1 to 2 days a week in the office</w:t>
            </w:r>
            <w:r>
              <w:t>, with one anchor day for the FSS team per week.</w:t>
            </w:r>
          </w:p>
        </w:tc>
      </w:tr>
    </w:tbl>
    <w:p w14:paraId="69126C0A"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6EB3B910" w14:textId="77777777" w:rsidTr="009D0B61">
        <w:trPr>
          <w:cantSplit/>
          <w:trHeight w:hRule="exact" w:val="20"/>
        </w:trPr>
        <w:tc>
          <w:tcPr>
            <w:tcW w:w="10546" w:type="dxa"/>
            <w:tcBorders>
              <w:bottom w:val="single" w:sz="4" w:space="0" w:color="FF8200" w:themeColor="text2"/>
            </w:tcBorders>
          </w:tcPr>
          <w:p w14:paraId="4D7A7A54" w14:textId="77777777" w:rsidR="00176A70" w:rsidRDefault="00176A70" w:rsidP="009D0B61">
            <w:pPr>
              <w:pStyle w:val="KeyMsgText"/>
              <w:keepNext/>
              <w:ind w:right="-249"/>
            </w:pPr>
          </w:p>
        </w:tc>
      </w:tr>
      <w:tr w:rsidR="00176A70" w14:paraId="563F0B08"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FCF7EC3" w14:textId="1D69F8F2" w:rsidR="00176A70" w:rsidRPr="000C6725" w:rsidRDefault="00354617" w:rsidP="009D0B61">
            <w:r>
              <w:t>2T</w:t>
            </w:r>
          </w:p>
        </w:tc>
      </w:tr>
    </w:tbl>
    <w:p w14:paraId="4B97060D" w14:textId="77777777" w:rsidR="00F2212E" w:rsidRDefault="00F2212E" w:rsidP="006D3A53"/>
    <w:sdt>
      <w:sdtPr>
        <w:alias w:val="Locked Back Graphics"/>
        <w:tag w:val="Locked Back Graphics"/>
        <w:id w:val="-1298136027"/>
        <w:lock w:val="sdtLocked"/>
        <w:placeholder>
          <w:docPart w:val="4B144595C2CD406EB394328B7BEDF965"/>
        </w:placeholder>
      </w:sdtPr>
      <w:sdtContent>
        <w:p w14:paraId="7BCFF9E2" w14:textId="77777777" w:rsidR="005C7B64" w:rsidRDefault="00F2212E" w:rsidP="004E67AD">
          <w:pPr>
            <w:pStyle w:val="Spacer"/>
          </w:pPr>
          <w:r>
            <w:rPr>
              <w:noProof/>
            </w:rPr>
            <mc:AlternateContent>
              <mc:Choice Requires="wps">
                <w:drawing>
                  <wp:anchor distT="0" distB="0" distL="0" distR="0" simplePos="0" relativeHeight="251661312" behindDoc="1" locked="1" layoutInCell="1" allowOverlap="1" wp14:anchorId="74509102" wp14:editId="51D7F2D9">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rsidRPr="00354617" w14:paraId="111E7F36" w14:textId="77777777" w:rsidTr="005C7B64">
                                  <w:trPr>
                                    <w:trHeight w:val="1701"/>
                                  </w:trPr>
                                  <w:tc>
                                    <w:tcPr>
                                      <w:tcW w:w="6096" w:type="dxa"/>
                                      <w:vAlign w:val="bottom"/>
                                    </w:tcPr>
                                    <w:p w14:paraId="5FF18055"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4ED51631"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5FC1436B"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1444561C" w14:textId="77777777" w:rsidR="00F2212E" w:rsidRPr="00354617" w:rsidRDefault="00F2212E" w:rsidP="005C7B64">
                                      <w:pPr>
                                        <w:pStyle w:val="NoSpacing"/>
                                        <w:rPr>
                                          <w:color w:val="FFFFFF" w:themeColor="background1"/>
                                          <w:sz w:val="24"/>
                                          <w:lang w:val="it-IT"/>
                                        </w:rPr>
                                      </w:pPr>
                                      <w:r w:rsidRPr="00354617">
                                        <w:rPr>
                                          <w:color w:val="FFFFFF" w:themeColor="background1"/>
                                          <w:sz w:val="24"/>
                                          <w:lang w:val="it-IT"/>
                                        </w:rPr>
                                        <w:t>London, E14 4PZ</w:t>
                                      </w:r>
                                    </w:p>
                                    <w:p w14:paraId="1CA83BC7" w14:textId="77777777" w:rsidR="0064205F" w:rsidRPr="00354617" w:rsidRDefault="0064205F" w:rsidP="005C7B64">
                                      <w:pPr>
                                        <w:pStyle w:val="NoSpacing"/>
                                        <w:rPr>
                                          <w:color w:val="FFFFFF" w:themeColor="background1"/>
                                          <w:sz w:val="24"/>
                                          <w:lang w:val="it-IT"/>
                                        </w:rPr>
                                      </w:pPr>
                                    </w:p>
                                    <w:p w14:paraId="7D09FF55" w14:textId="77777777" w:rsidR="00F2212E" w:rsidRPr="00354617" w:rsidRDefault="00F2212E" w:rsidP="005C7B64">
                                      <w:pPr>
                                        <w:pStyle w:val="NoSpacing"/>
                                        <w:rPr>
                                          <w:b/>
                                          <w:color w:val="FFFFFF" w:themeColor="background1"/>
                                          <w:sz w:val="24"/>
                                          <w:lang w:val="it-IT"/>
                                        </w:rPr>
                                      </w:pPr>
                                      <w:hyperlink r:id="rId14" w:history="1">
                                        <w:r w:rsidRPr="00354617">
                                          <w:rPr>
                                            <w:rStyle w:val="Hyperlink"/>
                                            <w:color w:val="FFFFFF" w:themeColor="background1"/>
                                            <w:sz w:val="28"/>
                                            <w:lang w:val="it-IT"/>
                                          </w:rPr>
                                          <w:t>nestpensions.org.uk</w:t>
                                        </w:r>
                                      </w:hyperlink>
                                    </w:p>
                                  </w:tc>
                                  <w:tc>
                                    <w:tcPr>
                                      <w:tcW w:w="4433" w:type="dxa"/>
                                      <w:vAlign w:val="bottom"/>
                                    </w:tcPr>
                                    <w:p w14:paraId="03954902" w14:textId="77777777" w:rsidR="00F2212E" w:rsidRPr="00354617" w:rsidRDefault="00F2212E" w:rsidP="005C7B64">
                                      <w:pPr>
                                        <w:pStyle w:val="NoSpacing"/>
                                        <w:jc w:val="right"/>
                                        <w:rPr>
                                          <w:color w:val="FF7882"/>
                                          <w:sz w:val="16"/>
                                          <w:lang w:val="it-IT"/>
                                        </w:rPr>
                                      </w:pPr>
                                    </w:p>
                                  </w:tc>
                                </w:tr>
                              </w:tbl>
                              <w:p w14:paraId="5A02F7E8" w14:textId="77777777" w:rsidR="00F2212E" w:rsidRPr="00354617" w:rsidRDefault="00F2212E" w:rsidP="00F2212E">
                                <w:pPr>
                                  <w:pStyle w:val="Spacer"/>
                                  <w:rPr>
                                    <w:lang w:val="it-IT"/>
                                  </w:rP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4509102" id="ColouredShape" o:spid="_x0000_s1026" style="position:absolute;margin-left:0;margin-top:0;width:595.3pt;height:155.9pt;z-index:-251655168;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rsidRPr="00354617" w14:paraId="111E7F36" w14:textId="77777777" w:rsidTr="005C7B64">
                            <w:trPr>
                              <w:trHeight w:val="1701"/>
                            </w:trPr>
                            <w:tc>
                              <w:tcPr>
                                <w:tcW w:w="6096" w:type="dxa"/>
                                <w:vAlign w:val="bottom"/>
                              </w:tcPr>
                              <w:p w14:paraId="5FF18055"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4ED51631"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5FC1436B"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1444561C" w14:textId="77777777" w:rsidR="00F2212E" w:rsidRPr="00354617" w:rsidRDefault="00F2212E" w:rsidP="005C7B64">
                                <w:pPr>
                                  <w:pStyle w:val="NoSpacing"/>
                                  <w:rPr>
                                    <w:color w:val="FFFFFF" w:themeColor="background1"/>
                                    <w:sz w:val="24"/>
                                    <w:lang w:val="it-IT"/>
                                  </w:rPr>
                                </w:pPr>
                                <w:r w:rsidRPr="00354617">
                                  <w:rPr>
                                    <w:color w:val="FFFFFF" w:themeColor="background1"/>
                                    <w:sz w:val="24"/>
                                    <w:lang w:val="it-IT"/>
                                  </w:rPr>
                                  <w:t>London, E14 4PZ</w:t>
                                </w:r>
                              </w:p>
                              <w:p w14:paraId="1CA83BC7" w14:textId="77777777" w:rsidR="0064205F" w:rsidRPr="00354617" w:rsidRDefault="0064205F" w:rsidP="005C7B64">
                                <w:pPr>
                                  <w:pStyle w:val="NoSpacing"/>
                                  <w:rPr>
                                    <w:color w:val="FFFFFF" w:themeColor="background1"/>
                                    <w:sz w:val="24"/>
                                    <w:lang w:val="it-IT"/>
                                  </w:rPr>
                                </w:pPr>
                              </w:p>
                              <w:p w14:paraId="7D09FF55" w14:textId="77777777" w:rsidR="00F2212E" w:rsidRPr="00354617" w:rsidRDefault="00F2212E" w:rsidP="005C7B64">
                                <w:pPr>
                                  <w:pStyle w:val="NoSpacing"/>
                                  <w:rPr>
                                    <w:b/>
                                    <w:color w:val="FFFFFF" w:themeColor="background1"/>
                                    <w:sz w:val="24"/>
                                    <w:lang w:val="it-IT"/>
                                  </w:rPr>
                                </w:pPr>
                                <w:hyperlink r:id="rId15" w:history="1">
                                  <w:r w:rsidRPr="00354617">
                                    <w:rPr>
                                      <w:rStyle w:val="Hyperlink"/>
                                      <w:color w:val="FFFFFF" w:themeColor="background1"/>
                                      <w:sz w:val="28"/>
                                      <w:lang w:val="it-IT"/>
                                    </w:rPr>
                                    <w:t>nestpensions.org.uk</w:t>
                                  </w:r>
                                </w:hyperlink>
                              </w:p>
                            </w:tc>
                            <w:tc>
                              <w:tcPr>
                                <w:tcW w:w="4433" w:type="dxa"/>
                                <w:vAlign w:val="bottom"/>
                              </w:tcPr>
                              <w:p w14:paraId="03954902" w14:textId="77777777" w:rsidR="00F2212E" w:rsidRPr="00354617" w:rsidRDefault="00F2212E" w:rsidP="005C7B64">
                                <w:pPr>
                                  <w:pStyle w:val="NoSpacing"/>
                                  <w:jc w:val="right"/>
                                  <w:rPr>
                                    <w:color w:val="FF7882"/>
                                    <w:sz w:val="16"/>
                                    <w:lang w:val="it-IT"/>
                                  </w:rPr>
                                </w:pPr>
                              </w:p>
                            </w:tc>
                          </w:tr>
                        </w:tbl>
                        <w:p w14:paraId="5A02F7E8" w14:textId="77777777" w:rsidR="00F2212E" w:rsidRPr="00354617" w:rsidRDefault="00F2212E" w:rsidP="00F2212E">
                          <w:pPr>
                            <w:pStyle w:val="Spacer"/>
                            <w:rPr>
                              <w:lang w:val="it-IT"/>
                            </w:rPr>
                          </w:pPr>
                        </w:p>
                      </w:txbxContent>
                    </v:textbox>
                    <w10:wrap type="square" anchorx="page" anchory="page"/>
                    <w10:anchorlock/>
                  </v:rect>
                </w:pict>
              </mc:Fallback>
            </mc:AlternateContent>
          </w:r>
        </w:p>
      </w:sdtContent>
    </w:sdt>
    <w:p w14:paraId="74B25925" w14:textId="77777777" w:rsidR="00F2212E" w:rsidRDefault="00F2212E" w:rsidP="00F2212E">
      <w:pPr>
        <w:pStyle w:val="Hidden"/>
        <w:framePr w:wrap="around"/>
      </w:pPr>
    </w:p>
    <w:sectPr w:rsidR="00F2212E" w:rsidSect="000C6725">
      <w:headerReference w:type="even" r:id="rId16"/>
      <w:headerReference w:type="default" r:id="rId17"/>
      <w:footerReference w:type="even" r:id="rId18"/>
      <w:footerReference w:type="default" r:id="rId19"/>
      <w:headerReference w:type="first" r:id="rId20"/>
      <w:footerReference w:type="first" r:id="rId21"/>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7AD81" w14:textId="77777777" w:rsidR="00D574A2" w:rsidRDefault="00D574A2" w:rsidP="00540F52">
      <w:r>
        <w:separator/>
      </w:r>
    </w:p>
  </w:endnote>
  <w:endnote w:type="continuationSeparator" w:id="0">
    <w:p w14:paraId="23924BB8" w14:textId="77777777" w:rsidR="00D574A2" w:rsidRDefault="00D574A2"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D52F"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37DA1824" w14:textId="77777777" w:rsidTr="00F2212E">
      <w:trPr>
        <w:trHeight w:val="283"/>
      </w:trPr>
      <w:tc>
        <w:tcPr>
          <w:tcW w:w="9072" w:type="dxa"/>
          <w:vAlign w:val="bottom"/>
        </w:tcPr>
        <w:p w14:paraId="33867E8B"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49B174C9"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44DCDDBE"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6EE0F84C" w14:textId="77777777" w:rsidTr="001E7B00">
      <w:trPr>
        <w:trHeight w:val="397"/>
      </w:trPr>
      <w:tc>
        <w:tcPr>
          <w:tcW w:w="7938" w:type="dxa"/>
          <w:vAlign w:val="bottom"/>
        </w:tcPr>
        <w:p w14:paraId="67D7C592"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35461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35461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5BC35000"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47A275D1"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48AF4" w14:textId="77777777" w:rsidR="00D574A2" w:rsidRPr="00861B99" w:rsidRDefault="00D574A2" w:rsidP="00540F52">
      <w:pPr>
        <w:rPr>
          <w:color w:val="E6E3D9" w:themeColor="background2"/>
        </w:rPr>
      </w:pPr>
      <w:r w:rsidRPr="00861B99">
        <w:rPr>
          <w:color w:val="E6E3D9" w:themeColor="background2"/>
        </w:rPr>
        <w:separator/>
      </w:r>
    </w:p>
  </w:footnote>
  <w:footnote w:type="continuationSeparator" w:id="0">
    <w:p w14:paraId="3D3BB3A2" w14:textId="77777777" w:rsidR="00D574A2" w:rsidRPr="00861B99" w:rsidRDefault="00D574A2"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D4E0"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74367B5B" w14:textId="77777777" w:rsidTr="00336372">
      <w:trPr>
        <w:cantSplit/>
        <w:trHeight w:hRule="exact" w:val="283"/>
      </w:trPr>
      <w:tc>
        <w:tcPr>
          <w:tcW w:w="10545" w:type="dxa"/>
        </w:tcPr>
        <w:p w14:paraId="73AAA2DA" w14:textId="4054B3CF"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633B45">
            <w:rPr>
              <w:noProof/>
            </w:rPr>
            <w:instrText>Finance Business Partner</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633B45">
            <w:rPr>
              <w:noProof/>
            </w:rPr>
            <w:instrText>Finance Business Partner</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633B45">
            <w:rPr>
              <w:noProof/>
            </w:rPr>
            <w:t>Finance Business Partner</w:t>
          </w:r>
          <w:r w:rsidRPr="00E47272">
            <w:rPr>
              <w:rFonts w:asciiTheme="majorHAnsi" w:hAnsiTheme="majorHAnsi"/>
            </w:rPr>
            <w:fldChar w:fldCharType="end"/>
          </w:r>
        </w:p>
      </w:tc>
    </w:tr>
  </w:tbl>
  <w:p w14:paraId="69273D21"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EF20"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E67C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82CF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E6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CA6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C55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C6C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A865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0869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8A4D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80FB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EA6FD4"/>
    <w:multiLevelType w:val="hybridMultilevel"/>
    <w:tmpl w:val="21540F7C"/>
    <w:lvl w:ilvl="0" w:tplc="FFFFFFFF">
      <w:start w:val="1"/>
      <w:numFmt w:val="bullet"/>
      <w:lvlText w:val=""/>
      <w:lvlJc w:val="left"/>
      <w:pPr>
        <w:ind w:left="720" w:hanging="360"/>
      </w:pPr>
      <w:rPr>
        <w:rFonts w:ascii="Symbol" w:hAnsi="Symbol" w:cs="Symbol" w:hint="default"/>
        <w:color w:val="FF8200" w:themeColor="text2"/>
      </w:rPr>
    </w:lvl>
    <w:lvl w:ilvl="1" w:tplc="279E41EE">
      <w:start w:val="1"/>
      <w:numFmt w:val="bullet"/>
      <w:lvlText w:val=""/>
      <w:lvlJc w:val="left"/>
      <w:pPr>
        <w:ind w:left="1440" w:hanging="360"/>
      </w:pPr>
      <w:rPr>
        <w:rFonts w:ascii="Symbol" w:hAnsi="Symbol" w:cs="Symbol" w:hint="default"/>
        <w:color w:val="FF8200" w:themeColor="text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F1F4013"/>
    <w:multiLevelType w:val="hybridMultilevel"/>
    <w:tmpl w:val="C7C4250E"/>
    <w:lvl w:ilvl="0" w:tplc="46C0BAB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7915406"/>
    <w:multiLevelType w:val="hybridMultilevel"/>
    <w:tmpl w:val="52C4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712C58"/>
    <w:multiLevelType w:val="multilevel"/>
    <w:tmpl w:val="EF7C1A16"/>
    <w:numStyleLink w:val="SecListStyle"/>
  </w:abstractNum>
  <w:abstractNum w:abstractNumId="16" w15:restartNumberingAfterBreak="0">
    <w:nsid w:val="1D730EF9"/>
    <w:multiLevelType w:val="hybridMultilevel"/>
    <w:tmpl w:val="9B7EDBE6"/>
    <w:lvl w:ilvl="0" w:tplc="279E41EE">
      <w:start w:val="1"/>
      <w:numFmt w:val="bullet"/>
      <w:lvlText w:val=""/>
      <w:lvlJc w:val="left"/>
      <w:pPr>
        <w:ind w:left="720" w:hanging="360"/>
      </w:pPr>
      <w:rPr>
        <w:rFonts w:ascii="Symbol" w:hAnsi="Symbol" w:cs="Symbol" w:hint="default"/>
        <w:color w:val="FF8200"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8" w15:restartNumberingAfterBreak="0">
    <w:nsid w:val="29BC39C4"/>
    <w:multiLevelType w:val="hybridMultilevel"/>
    <w:tmpl w:val="CFD0FF38"/>
    <w:lvl w:ilvl="0" w:tplc="279E41EE">
      <w:start w:val="1"/>
      <w:numFmt w:val="bullet"/>
      <w:lvlText w:val=""/>
      <w:lvlJc w:val="left"/>
      <w:pPr>
        <w:ind w:left="720" w:hanging="360"/>
      </w:pPr>
      <w:rPr>
        <w:rFonts w:ascii="Symbol" w:hAnsi="Symbol" w:cs="Symbol" w:hint="default"/>
        <w:color w:val="FF8200" w:themeColor="text2"/>
      </w:rPr>
    </w:lvl>
    <w:lvl w:ilvl="1" w:tplc="CCE27616">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20"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2"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3"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677244CC"/>
    <w:multiLevelType w:val="hybridMultilevel"/>
    <w:tmpl w:val="F50C98F6"/>
    <w:lvl w:ilvl="0" w:tplc="FFFFFFFF">
      <w:start w:val="1"/>
      <w:numFmt w:val="bullet"/>
      <w:lvlText w:val=""/>
      <w:lvlJc w:val="left"/>
      <w:pPr>
        <w:ind w:left="720" w:hanging="360"/>
      </w:pPr>
      <w:rPr>
        <w:rFonts w:ascii="Symbol" w:hAnsi="Symbol" w:cs="Symbol" w:hint="default"/>
        <w:color w:val="FF8200" w:themeColor="text2"/>
      </w:rPr>
    </w:lvl>
    <w:lvl w:ilvl="1" w:tplc="279E41EE">
      <w:start w:val="1"/>
      <w:numFmt w:val="bullet"/>
      <w:lvlText w:val=""/>
      <w:lvlJc w:val="left"/>
      <w:pPr>
        <w:ind w:left="1440" w:hanging="360"/>
      </w:pPr>
      <w:rPr>
        <w:rFonts w:ascii="Symbol" w:hAnsi="Symbol" w:cs="Symbol" w:hint="default"/>
        <w:color w:val="FF8200" w:themeColor="text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CB2466F"/>
    <w:multiLevelType w:val="hybridMultilevel"/>
    <w:tmpl w:val="C054E1FA"/>
    <w:lvl w:ilvl="0" w:tplc="279E41EE">
      <w:start w:val="1"/>
      <w:numFmt w:val="bullet"/>
      <w:lvlText w:val=""/>
      <w:lvlJc w:val="left"/>
      <w:pPr>
        <w:ind w:left="720" w:hanging="360"/>
      </w:pPr>
      <w:rPr>
        <w:rFonts w:ascii="Symbol" w:hAnsi="Symbol" w:cs="Symbol" w:hint="default"/>
        <w:color w:val="FF8200"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E23B8"/>
    <w:multiLevelType w:val="hybridMultilevel"/>
    <w:tmpl w:val="1DA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8" w15:restartNumberingAfterBreak="0">
    <w:nsid w:val="78C31BA4"/>
    <w:multiLevelType w:val="hybridMultilevel"/>
    <w:tmpl w:val="43F8E9E0"/>
    <w:lvl w:ilvl="0" w:tplc="279E41EE">
      <w:start w:val="1"/>
      <w:numFmt w:val="bullet"/>
      <w:lvlText w:val=""/>
      <w:lvlJc w:val="left"/>
      <w:pPr>
        <w:ind w:left="720" w:hanging="360"/>
      </w:pPr>
      <w:rPr>
        <w:rFonts w:ascii="Symbol" w:hAnsi="Symbol" w:cs="Symbol" w:hint="default"/>
        <w:color w:val="FF8200"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F232BF6"/>
    <w:multiLevelType w:val="hybridMultilevel"/>
    <w:tmpl w:val="7012F268"/>
    <w:lvl w:ilvl="0" w:tplc="46C0BAB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4418829">
    <w:abstractNumId w:val="22"/>
  </w:num>
  <w:num w:numId="2" w16cid:durableId="989477408">
    <w:abstractNumId w:val="20"/>
  </w:num>
  <w:num w:numId="3" w16cid:durableId="1671561720">
    <w:abstractNumId w:val="29"/>
  </w:num>
  <w:num w:numId="4" w16cid:durableId="350574543">
    <w:abstractNumId w:val="30"/>
  </w:num>
  <w:num w:numId="5" w16cid:durableId="72556455">
    <w:abstractNumId w:val="20"/>
  </w:num>
  <w:num w:numId="6" w16cid:durableId="1227956723">
    <w:abstractNumId w:val="22"/>
  </w:num>
  <w:num w:numId="7" w16cid:durableId="1175726687">
    <w:abstractNumId w:val="23"/>
  </w:num>
  <w:num w:numId="8" w16cid:durableId="1173029523">
    <w:abstractNumId w:val="27"/>
  </w:num>
  <w:num w:numId="9" w16cid:durableId="1115104303">
    <w:abstractNumId w:val="17"/>
  </w:num>
  <w:num w:numId="10" w16cid:durableId="861750077">
    <w:abstractNumId w:val="9"/>
  </w:num>
  <w:num w:numId="11" w16cid:durableId="1252202988">
    <w:abstractNumId w:val="7"/>
  </w:num>
  <w:num w:numId="12" w16cid:durableId="1786849639">
    <w:abstractNumId w:val="6"/>
  </w:num>
  <w:num w:numId="13" w16cid:durableId="345789066">
    <w:abstractNumId w:val="5"/>
  </w:num>
  <w:num w:numId="14" w16cid:durableId="1255241246">
    <w:abstractNumId w:val="4"/>
  </w:num>
  <w:num w:numId="15" w16cid:durableId="371155625">
    <w:abstractNumId w:val="8"/>
  </w:num>
  <w:num w:numId="16" w16cid:durableId="686952024">
    <w:abstractNumId w:val="3"/>
  </w:num>
  <w:num w:numId="17" w16cid:durableId="1310942027">
    <w:abstractNumId w:val="2"/>
  </w:num>
  <w:num w:numId="18" w16cid:durableId="574627386">
    <w:abstractNumId w:val="1"/>
  </w:num>
  <w:num w:numId="19" w16cid:durableId="1071150298">
    <w:abstractNumId w:val="0"/>
  </w:num>
  <w:num w:numId="20" w16cid:durableId="33845542">
    <w:abstractNumId w:val="12"/>
  </w:num>
  <w:num w:numId="21" w16cid:durableId="1348215030">
    <w:abstractNumId w:val="21"/>
  </w:num>
  <w:num w:numId="22" w16cid:durableId="273175334">
    <w:abstractNumId w:val="15"/>
  </w:num>
  <w:num w:numId="23" w16cid:durableId="277296279">
    <w:abstractNumId w:val="23"/>
  </w:num>
  <w:num w:numId="24" w16cid:durableId="1410231220">
    <w:abstractNumId w:val="23"/>
  </w:num>
  <w:num w:numId="25" w16cid:durableId="447824039">
    <w:abstractNumId w:val="23"/>
  </w:num>
  <w:num w:numId="26" w16cid:durableId="1939022051">
    <w:abstractNumId w:val="26"/>
  </w:num>
  <w:num w:numId="27" w16cid:durableId="425081733">
    <w:abstractNumId w:val="18"/>
  </w:num>
  <w:num w:numId="28" w16cid:durableId="719331050">
    <w:abstractNumId w:val="11"/>
  </w:num>
  <w:num w:numId="29" w16cid:durableId="1691447346">
    <w:abstractNumId w:val="31"/>
  </w:num>
  <w:num w:numId="30" w16cid:durableId="88505331">
    <w:abstractNumId w:val="24"/>
  </w:num>
  <w:num w:numId="31" w16cid:durableId="2136100528">
    <w:abstractNumId w:val="25"/>
  </w:num>
  <w:num w:numId="32" w16cid:durableId="1504659597">
    <w:abstractNumId w:val="10"/>
  </w:num>
  <w:num w:numId="33" w16cid:durableId="394164864">
    <w:abstractNumId w:val="14"/>
  </w:num>
  <w:num w:numId="34" w16cid:durableId="608125434">
    <w:abstractNumId w:val="16"/>
  </w:num>
  <w:num w:numId="35" w16cid:durableId="635331219">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17"/>
    <w:rsid w:val="00003A00"/>
    <w:rsid w:val="000041CA"/>
    <w:rsid w:val="00004B94"/>
    <w:rsid w:val="0001096A"/>
    <w:rsid w:val="000170EC"/>
    <w:rsid w:val="00020299"/>
    <w:rsid w:val="000672FB"/>
    <w:rsid w:val="0006764F"/>
    <w:rsid w:val="000711D1"/>
    <w:rsid w:val="0009764F"/>
    <w:rsid w:val="000B70A9"/>
    <w:rsid w:val="000C6725"/>
    <w:rsid w:val="000C7A6F"/>
    <w:rsid w:val="000D055E"/>
    <w:rsid w:val="000D238B"/>
    <w:rsid w:val="000E52BD"/>
    <w:rsid w:val="000F2D3D"/>
    <w:rsid w:val="00112CCB"/>
    <w:rsid w:val="00115822"/>
    <w:rsid w:val="001255EF"/>
    <w:rsid w:val="00141FF2"/>
    <w:rsid w:val="001475B3"/>
    <w:rsid w:val="00162264"/>
    <w:rsid w:val="00162DA4"/>
    <w:rsid w:val="0016532E"/>
    <w:rsid w:val="00172579"/>
    <w:rsid w:val="00176A70"/>
    <w:rsid w:val="00180354"/>
    <w:rsid w:val="00184014"/>
    <w:rsid w:val="0019565D"/>
    <w:rsid w:val="001A15EE"/>
    <w:rsid w:val="001B36D9"/>
    <w:rsid w:val="001B769D"/>
    <w:rsid w:val="001C1280"/>
    <w:rsid w:val="001C4090"/>
    <w:rsid w:val="001E7722"/>
    <w:rsid w:val="001E7B00"/>
    <w:rsid w:val="001F03E2"/>
    <w:rsid w:val="001F1375"/>
    <w:rsid w:val="001F4921"/>
    <w:rsid w:val="001F5965"/>
    <w:rsid w:val="00201F3B"/>
    <w:rsid w:val="0020649B"/>
    <w:rsid w:val="002110DB"/>
    <w:rsid w:val="00213108"/>
    <w:rsid w:val="00224FA9"/>
    <w:rsid w:val="002368C5"/>
    <w:rsid w:val="00237382"/>
    <w:rsid w:val="00245E0E"/>
    <w:rsid w:val="00255298"/>
    <w:rsid w:val="00272BF2"/>
    <w:rsid w:val="00275E16"/>
    <w:rsid w:val="00282F0D"/>
    <w:rsid w:val="002C482B"/>
    <w:rsid w:val="002F1B8E"/>
    <w:rsid w:val="002F337F"/>
    <w:rsid w:val="002F4726"/>
    <w:rsid w:val="002F6411"/>
    <w:rsid w:val="00300248"/>
    <w:rsid w:val="00301AC8"/>
    <w:rsid w:val="00303266"/>
    <w:rsid w:val="00303A10"/>
    <w:rsid w:val="003075C6"/>
    <w:rsid w:val="003166E3"/>
    <w:rsid w:val="00326A8C"/>
    <w:rsid w:val="0033044F"/>
    <w:rsid w:val="0034634D"/>
    <w:rsid w:val="003535D4"/>
    <w:rsid w:val="00354617"/>
    <w:rsid w:val="0035554B"/>
    <w:rsid w:val="00364CD8"/>
    <w:rsid w:val="003855C8"/>
    <w:rsid w:val="003942C3"/>
    <w:rsid w:val="003A0291"/>
    <w:rsid w:val="003B3D63"/>
    <w:rsid w:val="003B495A"/>
    <w:rsid w:val="00400E40"/>
    <w:rsid w:val="004062F4"/>
    <w:rsid w:val="004151AD"/>
    <w:rsid w:val="00421979"/>
    <w:rsid w:val="00425C0C"/>
    <w:rsid w:val="004516B8"/>
    <w:rsid w:val="00467260"/>
    <w:rsid w:val="00472E72"/>
    <w:rsid w:val="004738A5"/>
    <w:rsid w:val="0049056F"/>
    <w:rsid w:val="004A1348"/>
    <w:rsid w:val="004B3F40"/>
    <w:rsid w:val="004B6243"/>
    <w:rsid w:val="004C4D86"/>
    <w:rsid w:val="004D376F"/>
    <w:rsid w:val="004D49C5"/>
    <w:rsid w:val="004D7793"/>
    <w:rsid w:val="004E2E9E"/>
    <w:rsid w:val="004E67AD"/>
    <w:rsid w:val="00501B39"/>
    <w:rsid w:val="00505F5C"/>
    <w:rsid w:val="00514A63"/>
    <w:rsid w:val="00536C3A"/>
    <w:rsid w:val="00537052"/>
    <w:rsid w:val="00540DDE"/>
    <w:rsid w:val="00540F52"/>
    <w:rsid w:val="005522B4"/>
    <w:rsid w:val="00577663"/>
    <w:rsid w:val="005820AD"/>
    <w:rsid w:val="0059270B"/>
    <w:rsid w:val="005A706D"/>
    <w:rsid w:val="005C7B64"/>
    <w:rsid w:val="005D7F2B"/>
    <w:rsid w:val="005F7D7E"/>
    <w:rsid w:val="00624D6E"/>
    <w:rsid w:val="00633B45"/>
    <w:rsid w:val="0064205F"/>
    <w:rsid w:val="00653005"/>
    <w:rsid w:val="00653464"/>
    <w:rsid w:val="00654A00"/>
    <w:rsid w:val="006644CB"/>
    <w:rsid w:val="0066535F"/>
    <w:rsid w:val="006664EB"/>
    <w:rsid w:val="00667906"/>
    <w:rsid w:val="00667BC0"/>
    <w:rsid w:val="0068057A"/>
    <w:rsid w:val="00682AAA"/>
    <w:rsid w:val="00684C33"/>
    <w:rsid w:val="0069774A"/>
    <w:rsid w:val="006A0609"/>
    <w:rsid w:val="006B7429"/>
    <w:rsid w:val="006D2507"/>
    <w:rsid w:val="006D3A53"/>
    <w:rsid w:val="006D7107"/>
    <w:rsid w:val="006E2007"/>
    <w:rsid w:val="006E54BD"/>
    <w:rsid w:val="006F2CCA"/>
    <w:rsid w:val="00703279"/>
    <w:rsid w:val="0072026F"/>
    <w:rsid w:val="00722371"/>
    <w:rsid w:val="00722C54"/>
    <w:rsid w:val="007267C1"/>
    <w:rsid w:val="00734564"/>
    <w:rsid w:val="007667DF"/>
    <w:rsid w:val="00771F31"/>
    <w:rsid w:val="00785319"/>
    <w:rsid w:val="00794CFA"/>
    <w:rsid w:val="007B7533"/>
    <w:rsid w:val="007D1CA5"/>
    <w:rsid w:val="007E12F9"/>
    <w:rsid w:val="007E34AE"/>
    <w:rsid w:val="007E7EB3"/>
    <w:rsid w:val="007F4A0B"/>
    <w:rsid w:val="0081128D"/>
    <w:rsid w:val="00815032"/>
    <w:rsid w:val="00821203"/>
    <w:rsid w:val="0082303C"/>
    <w:rsid w:val="00823BC8"/>
    <w:rsid w:val="0083070E"/>
    <w:rsid w:val="008339D4"/>
    <w:rsid w:val="00835705"/>
    <w:rsid w:val="00861B99"/>
    <w:rsid w:val="00870518"/>
    <w:rsid w:val="00871823"/>
    <w:rsid w:val="00885DBD"/>
    <w:rsid w:val="0088708F"/>
    <w:rsid w:val="00890591"/>
    <w:rsid w:val="00897006"/>
    <w:rsid w:val="008A180C"/>
    <w:rsid w:val="008E10D9"/>
    <w:rsid w:val="008E46E7"/>
    <w:rsid w:val="008F0612"/>
    <w:rsid w:val="00900C1F"/>
    <w:rsid w:val="00923366"/>
    <w:rsid w:val="0092593D"/>
    <w:rsid w:val="009341FA"/>
    <w:rsid w:val="00942272"/>
    <w:rsid w:val="0094513F"/>
    <w:rsid w:val="00952455"/>
    <w:rsid w:val="00973D95"/>
    <w:rsid w:val="00974426"/>
    <w:rsid w:val="0097713D"/>
    <w:rsid w:val="00984946"/>
    <w:rsid w:val="00985D74"/>
    <w:rsid w:val="009960A9"/>
    <w:rsid w:val="009B34D9"/>
    <w:rsid w:val="009C3F82"/>
    <w:rsid w:val="009F624E"/>
    <w:rsid w:val="00A41436"/>
    <w:rsid w:val="00A53C3B"/>
    <w:rsid w:val="00A55398"/>
    <w:rsid w:val="00A711CD"/>
    <w:rsid w:val="00A72151"/>
    <w:rsid w:val="00A92508"/>
    <w:rsid w:val="00AB3E24"/>
    <w:rsid w:val="00AF5CF2"/>
    <w:rsid w:val="00B02C86"/>
    <w:rsid w:val="00B06591"/>
    <w:rsid w:val="00B105DC"/>
    <w:rsid w:val="00B266F7"/>
    <w:rsid w:val="00B30E61"/>
    <w:rsid w:val="00BA3E72"/>
    <w:rsid w:val="00BA4070"/>
    <w:rsid w:val="00BB05CB"/>
    <w:rsid w:val="00BC4CA7"/>
    <w:rsid w:val="00BD292E"/>
    <w:rsid w:val="00BD516D"/>
    <w:rsid w:val="00BE1F3A"/>
    <w:rsid w:val="00BF4A69"/>
    <w:rsid w:val="00BF6755"/>
    <w:rsid w:val="00C0572D"/>
    <w:rsid w:val="00C32C01"/>
    <w:rsid w:val="00C55E23"/>
    <w:rsid w:val="00C56D53"/>
    <w:rsid w:val="00C65A9A"/>
    <w:rsid w:val="00C66079"/>
    <w:rsid w:val="00C76629"/>
    <w:rsid w:val="00CA669B"/>
    <w:rsid w:val="00CB1E37"/>
    <w:rsid w:val="00CB4384"/>
    <w:rsid w:val="00CF6BE0"/>
    <w:rsid w:val="00D10FFA"/>
    <w:rsid w:val="00D236EC"/>
    <w:rsid w:val="00D25671"/>
    <w:rsid w:val="00D353FF"/>
    <w:rsid w:val="00D574A2"/>
    <w:rsid w:val="00D87F3B"/>
    <w:rsid w:val="00D95195"/>
    <w:rsid w:val="00DA101A"/>
    <w:rsid w:val="00DC58D8"/>
    <w:rsid w:val="00DD273B"/>
    <w:rsid w:val="00E17BBF"/>
    <w:rsid w:val="00E21352"/>
    <w:rsid w:val="00E2259E"/>
    <w:rsid w:val="00E2315D"/>
    <w:rsid w:val="00E23BE6"/>
    <w:rsid w:val="00E806CF"/>
    <w:rsid w:val="00E85A69"/>
    <w:rsid w:val="00E86B42"/>
    <w:rsid w:val="00E967F5"/>
    <w:rsid w:val="00EB518A"/>
    <w:rsid w:val="00EB74B7"/>
    <w:rsid w:val="00EC004A"/>
    <w:rsid w:val="00EC2484"/>
    <w:rsid w:val="00F2212E"/>
    <w:rsid w:val="00F2624A"/>
    <w:rsid w:val="00F30DE0"/>
    <w:rsid w:val="00F368D9"/>
    <w:rsid w:val="00F56589"/>
    <w:rsid w:val="00F667D6"/>
    <w:rsid w:val="00F8527B"/>
    <w:rsid w:val="00FA0B93"/>
    <w:rsid w:val="00FA5B65"/>
    <w:rsid w:val="00FC18B1"/>
    <w:rsid w:val="00FD2D49"/>
    <w:rsid w:val="00FD4713"/>
    <w:rsid w:val="00FF1D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28DA1"/>
  <w15:chartTrackingRefBased/>
  <w15:docId w15:val="{D6E573BC-4F48-4055-BB83-C5CD34313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E7722"/>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1E7722"/>
    <w:rPr>
      <w:b/>
      <w:color w:val="005EA5"/>
      <w:u w:val="non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1E7722"/>
    <w:rPr>
      <w:b/>
      <w:color w:val="005EA5"/>
      <w:u w:val="none"/>
    </w:rPr>
  </w:style>
  <w:style w:type="paragraph" w:styleId="ListParagraph">
    <w:name w:val="List Paragraph"/>
    <w:basedOn w:val="Normal"/>
    <w:uiPriority w:val="34"/>
    <w:qFormat/>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stpensions.org.uk/schemeweb/nest.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stpensions.org.uk/schemeweb/nest.htm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nestcorporation.sharepoint.com/sites/NestBrandAssets/Templates/Library/Word/P&amp;C%20-%20Recruitment/Job%20Descrip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ACA8C6161249AF8C6F7F93C746458F"/>
        <w:category>
          <w:name w:val="General"/>
          <w:gallery w:val="placeholder"/>
        </w:category>
        <w:types>
          <w:type w:val="bbPlcHdr"/>
        </w:types>
        <w:behaviors>
          <w:behavior w:val="content"/>
        </w:behaviors>
        <w:guid w:val="{E9BF47E5-2EC6-4F03-87BD-AD8955CCC51C}"/>
      </w:docPartPr>
      <w:docPartBody>
        <w:p w:rsidR="00000000" w:rsidRDefault="00000000">
          <w:pPr>
            <w:pStyle w:val="3DACA8C6161249AF8C6F7F93C746458F"/>
          </w:pPr>
          <w:r w:rsidRPr="00D279CC">
            <w:rPr>
              <w:rStyle w:val="PlaceholderText"/>
            </w:rPr>
            <w:t>Click or tap here to enter text.</w:t>
          </w:r>
        </w:p>
      </w:docPartBody>
    </w:docPart>
    <w:docPart>
      <w:docPartPr>
        <w:name w:val="4B144595C2CD406EB394328B7BEDF965"/>
        <w:category>
          <w:name w:val="General"/>
          <w:gallery w:val="placeholder"/>
        </w:category>
        <w:types>
          <w:type w:val="bbPlcHdr"/>
        </w:types>
        <w:behaviors>
          <w:behavior w:val="content"/>
        </w:behaviors>
        <w:guid w:val="{C7B0E3E8-A1DC-475C-B12B-010AC5C18120}"/>
      </w:docPartPr>
      <w:docPartBody>
        <w:p w:rsidR="00000000" w:rsidRDefault="00000000">
          <w:pPr>
            <w:pStyle w:val="4B144595C2CD406EB394328B7BEDF965"/>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0EF"/>
    <w:rsid w:val="002D20EF"/>
    <w:rsid w:val="00DA10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DACA8C6161249AF8C6F7F93C746458F">
    <w:name w:val="3DACA8C6161249AF8C6F7F93C746458F"/>
  </w:style>
  <w:style w:type="paragraph" w:customStyle="1" w:styleId="4B144595C2CD406EB394328B7BEDF965">
    <w:name w:val="4B144595C2CD406EB394328B7BEDF9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f4300-d6b9-4a57-b3ce-a8129b7e1b5f"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D28A7EAB855D49B641CF8435B4400A" ma:contentTypeVersion="6" ma:contentTypeDescription="Create a new document." ma:contentTypeScope="" ma:versionID="50e1476e1b200dfb1d273cd7442c3c7a">
  <xsd:schema xmlns:xsd="http://www.w3.org/2001/XMLSchema" xmlns:xs="http://www.w3.org/2001/XMLSchema" xmlns:p="http://schemas.microsoft.com/office/2006/metadata/properties" xmlns:ns2="2911f059-9837-4af0-b3f4-3d9811d47245" xmlns:ns3="90c795a2-8a48-4162-9c69-8876db2fe0fe" xmlns:ns4="b8589f52-9e98-4347-8738-8f3876027534" targetNamespace="http://schemas.microsoft.com/office/2006/metadata/properties" ma:root="true" ma:fieldsID="281d3f952b11631e59ff79ecd48f5282" ns2:_="" ns3:_="" ns4:_="">
    <xsd:import namespace="2911f059-9837-4af0-b3f4-3d9811d47245"/>
    <xsd:import namespace="90c795a2-8a48-4162-9c69-8876db2fe0fe"/>
    <xsd:import namespace="b8589f52-9e98-4347-8738-8f3876027534"/>
    <xsd:element name="properties">
      <xsd:complexType>
        <xsd:sequence>
          <xsd:element name="documentManagement">
            <xsd:complexType>
              <xsd:all>
                <xsd:element ref="ns2:TaxCatchAll" minOccurs="0"/>
                <xsd:element ref="ns2:TaxCatchAllLabel" minOccurs="0"/>
                <xsd:element ref="ns3:SharedWithDetails" minOccurs="0"/>
                <xsd:element ref="ns4:MediaServiceObjectDetectorVersions" minOccurs="0"/>
                <xsd:element ref="ns4:MediaServiceSearchProperties" minOccurs="0"/>
                <xsd:element ref="ns4:MediaServiceMetadata" minOccurs="0"/>
                <xsd:element ref="ns4:MediaServiceFastMetadat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0c1ea0f-a7c5-4b9e-825b-c3054f1de741}" ma:internalName="TaxCatchAll" ma:showField="CatchAllData" ma:web="90c795a2-8a48-4162-9c69-8876db2fe0f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0c1ea0f-a7c5-4b9e-825b-c3054f1de741}" ma:internalName="TaxCatchAllLabel" ma:readOnly="true" ma:showField="CatchAllDataLabel" ma:web="90c795a2-8a48-4162-9c69-8876db2fe0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c795a2-8a48-4162-9c69-8876db2fe0fe"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589f52-9e98-4347-8738-8f3876027534" elementFormDefault="qualified">
    <xsd:import namespace="http://schemas.microsoft.com/office/2006/documentManagement/types"/>
    <xsd:import namespace="http://schemas.microsoft.com/office/infopath/2007/PartnerControls"/>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2911f059-9837-4af0-b3f4-3d9811d47245" xsi:nil="true"/>
  </documentManagement>
</p:properties>
</file>

<file path=customXml/itemProps1.xml><?xml version="1.0" encoding="utf-8"?>
<ds:datastoreItem xmlns:ds="http://schemas.openxmlformats.org/officeDocument/2006/customXml" ds:itemID="{D88FBC83-A756-4C57-A249-C864688A5272}">
  <ds:schemaRefs>
    <ds:schemaRef ds:uri="Microsoft.SharePoint.Taxonomy.ContentTypeSync"/>
  </ds:schemaRefs>
</ds:datastoreItem>
</file>

<file path=customXml/itemProps2.xml><?xml version="1.0" encoding="utf-8"?>
<ds:datastoreItem xmlns:ds="http://schemas.openxmlformats.org/officeDocument/2006/customXml" ds:itemID="{51584218-C66A-4F3D-9E94-4EA25499A39C}">
  <ds:schemaRefs>
    <ds:schemaRef ds:uri="http://schemas.microsoft.com/sharepoint/v3/contenttype/forms"/>
  </ds:schemaRefs>
</ds:datastoreItem>
</file>

<file path=customXml/itemProps3.xml><?xml version="1.0" encoding="utf-8"?>
<ds:datastoreItem xmlns:ds="http://schemas.openxmlformats.org/officeDocument/2006/customXml" ds:itemID="{C039A2E7-0E76-48E4-9572-0292A34C7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90c795a2-8a48-4162-9c69-8876db2fe0fe"/>
    <ds:schemaRef ds:uri="b8589f52-9e98-4347-8738-8f3876027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5.xml><?xml version="1.0" encoding="utf-8"?>
<ds:datastoreItem xmlns:ds="http://schemas.openxmlformats.org/officeDocument/2006/customXml" ds:itemID="{3076F70C-0BE1-413D-9863-5043231598C7}">
  <ds:schemaRefs>
    <ds:schemaRef ds:uri="http://schemas.microsoft.com/office/2006/metadata/properties"/>
    <ds:schemaRef ds:uri="http://schemas.microsoft.com/office/infopath/2007/PartnerControls"/>
    <ds:schemaRef ds:uri="2911f059-9837-4af0-b3f4-3d9811d47245"/>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Job%20Description</Template>
  <TotalTime>0</TotalTime>
  <Pages>5</Pages>
  <Words>1277</Words>
  <Characters>7651</Characters>
  <Application>Microsoft Office Word</Application>
  <DocSecurity>0</DocSecurity>
  <Lines>166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Michael</dc:creator>
  <cp:keywords/>
  <dc:description/>
  <cp:lastModifiedBy>Michael Hart</cp:lastModifiedBy>
  <cp:revision>2</cp:revision>
  <cp:lastPrinted>2019-02-26T10:03:00Z</cp:lastPrinted>
  <dcterms:created xsi:type="dcterms:W3CDTF">2026-06-04T12:44:00Z</dcterms:created>
  <dcterms:modified xsi:type="dcterms:W3CDTF">2026-06-04T13:04:00Z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0x010100FED28A7EAB855D49B641CF8435B4400A</vt:lpwstr>
  </property>
</Properties>
</file>